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6418" w14:textId="77777777" w:rsidR="00E478AB" w:rsidRDefault="00FD0514" w:rsidP="00E7293D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Каликсарены с ас</w:t>
      </w:r>
      <w:r w:rsidR="00786043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786043">
        <w:rPr>
          <w:rFonts w:ascii="Times New Roman" w:hAnsi="Times New Roman" w:cs="Times New Roman"/>
          <w:b/>
          <w:color w:val="000000"/>
          <w:sz w:val="24"/>
          <w:szCs w:val="24"/>
        </w:rPr>
        <w:t>метричным расположением функциональных групп на верхнем ободе</w:t>
      </w:r>
      <w:r w:rsidR="00C455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65FDA57" w14:textId="77777777" w:rsidR="00E478AB" w:rsidRDefault="00CD1A51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Алексеев И.С.</w:t>
      </w:r>
    </w:p>
    <w:p w14:paraId="16480B8F" w14:textId="77777777" w:rsidR="00E478AB" w:rsidRDefault="00786043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Студент, 6</w:t>
      </w:r>
      <w:r w:rsidR="00E478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14:paraId="64F01928" w14:textId="77777777" w:rsidR="00E478AB" w:rsidRDefault="00390C5D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="00E478AB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14:paraId="6A01F3D0" w14:textId="77777777" w:rsidR="00E478AB" w:rsidRDefault="00E478AB">
      <w:pPr>
        <w:pStyle w:val="LO-normal"/>
        <w:shd w:val="clear" w:color="auto" w:fill="FFFFFF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67F35C0F" w14:textId="77777777" w:rsidR="00E478AB" w:rsidRDefault="00E478AB">
      <w:pPr>
        <w:pStyle w:val="LO-normal"/>
        <w:shd w:val="clear" w:color="auto" w:fill="FFFFFF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5A2378" w:rsidRPr="005D531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alekseevivansergeevich</w:t>
        </w:r>
      </w:hyperlink>
      <w:hyperlink r:id="rId5" w:history="1">
        <w:r>
          <w:rPr>
            <w:rStyle w:val="Hyperlink"/>
            <w:rFonts w:ascii="Times New Roman" w:hAnsi="Times New Roman"/>
            <w:i/>
            <w:sz w:val="24"/>
            <w:szCs w:val="24"/>
          </w:rPr>
          <w:t>@</w:t>
        </w:r>
      </w:hyperlink>
      <w:hyperlink r:id="rId6" w:history="1">
        <w:r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mail</w:t>
        </w:r>
      </w:hyperlink>
      <w:hyperlink r:id="rId7" w:history="1">
        <w:r>
          <w:rPr>
            <w:rStyle w:val="Hyperlink"/>
            <w:rFonts w:ascii="Times New Roman" w:hAnsi="Times New Roman"/>
            <w:i/>
            <w:sz w:val="24"/>
            <w:szCs w:val="24"/>
          </w:rPr>
          <w:t>.</w:t>
        </w:r>
      </w:hyperlink>
      <w:hyperlink r:id="rId8" w:history="1">
        <w:r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p w14:paraId="7E1FA20F" w14:textId="77777777" w:rsidR="00D73132" w:rsidRDefault="00636136" w:rsidP="00D731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</w:t>
      </w:r>
      <w:r w:rsidR="001E2E02">
        <w:rPr>
          <w:rFonts w:ascii="Times New Roman" w:hAnsi="Times New Roman" w:cs="Times New Roman"/>
          <w:sz w:val="24"/>
        </w:rPr>
        <w:t xml:space="preserve">современной органической химии и, в частности, </w:t>
      </w:r>
      <w:r>
        <w:rPr>
          <w:rFonts w:ascii="Times New Roman" w:hAnsi="Times New Roman" w:cs="Times New Roman"/>
          <w:sz w:val="24"/>
        </w:rPr>
        <w:t xml:space="preserve">синтез </w:t>
      </w:r>
      <w:r w:rsidR="001E2E02">
        <w:rPr>
          <w:rFonts w:ascii="Times New Roman" w:hAnsi="Times New Roman" w:cs="Times New Roman"/>
          <w:sz w:val="24"/>
        </w:rPr>
        <w:t xml:space="preserve">новых фармацевтических субстанций, </w:t>
      </w:r>
      <w:r>
        <w:rPr>
          <w:rFonts w:ascii="Times New Roman" w:hAnsi="Times New Roman" w:cs="Times New Roman"/>
          <w:sz w:val="24"/>
        </w:rPr>
        <w:t xml:space="preserve">требует </w:t>
      </w:r>
      <w:r w:rsidR="00451E9A">
        <w:rPr>
          <w:rFonts w:ascii="Times New Roman" w:hAnsi="Times New Roman" w:cs="Times New Roman"/>
          <w:sz w:val="24"/>
        </w:rPr>
        <w:t>создани</w:t>
      </w:r>
      <w:r>
        <w:rPr>
          <w:rFonts w:ascii="Times New Roman" w:hAnsi="Times New Roman" w:cs="Times New Roman"/>
          <w:sz w:val="24"/>
        </w:rPr>
        <w:t>я</w:t>
      </w:r>
      <w:r w:rsidR="00451E9A">
        <w:rPr>
          <w:rFonts w:ascii="Times New Roman" w:hAnsi="Times New Roman" w:cs="Times New Roman"/>
          <w:sz w:val="24"/>
        </w:rPr>
        <w:t xml:space="preserve"> все более совершенных </w:t>
      </w:r>
      <w:r w:rsidR="00A860EE">
        <w:rPr>
          <w:rFonts w:ascii="Times New Roman" w:hAnsi="Times New Roman" w:cs="Times New Roman"/>
          <w:sz w:val="24"/>
        </w:rPr>
        <w:t xml:space="preserve">способов </w:t>
      </w:r>
      <w:r w:rsidR="005E3DA3">
        <w:rPr>
          <w:rFonts w:ascii="Times New Roman" w:hAnsi="Times New Roman" w:cs="Times New Roman"/>
          <w:sz w:val="24"/>
        </w:rPr>
        <w:t>получения</w:t>
      </w:r>
      <w:r w:rsidR="00451E9A">
        <w:rPr>
          <w:rFonts w:ascii="Times New Roman" w:hAnsi="Times New Roman" w:cs="Times New Roman"/>
          <w:sz w:val="24"/>
        </w:rPr>
        <w:t xml:space="preserve"> </w:t>
      </w:r>
      <w:r w:rsidR="00BC0959">
        <w:rPr>
          <w:rFonts w:ascii="Times New Roman" w:hAnsi="Times New Roman" w:cs="Times New Roman"/>
          <w:sz w:val="24"/>
        </w:rPr>
        <w:t xml:space="preserve">энантиомерно чистых </w:t>
      </w:r>
      <w:r w:rsidR="00451E9A">
        <w:rPr>
          <w:rFonts w:ascii="Times New Roman" w:hAnsi="Times New Roman" w:cs="Times New Roman"/>
          <w:sz w:val="24"/>
        </w:rPr>
        <w:t xml:space="preserve">соединений. </w:t>
      </w:r>
      <w:r w:rsidR="0023630E">
        <w:rPr>
          <w:rFonts w:ascii="Times New Roman" w:hAnsi="Times New Roman" w:cs="Times New Roman"/>
          <w:sz w:val="24"/>
        </w:rPr>
        <w:t xml:space="preserve">Как при </w:t>
      </w:r>
      <w:r>
        <w:rPr>
          <w:rFonts w:ascii="Times New Roman" w:hAnsi="Times New Roman" w:cs="Times New Roman"/>
          <w:sz w:val="24"/>
        </w:rPr>
        <w:t>поиск</w:t>
      </w:r>
      <w:r w:rsidR="0023630E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эффективных способов разделения рацемических смесей</w:t>
      </w:r>
      <w:r w:rsidR="0023630E">
        <w:rPr>
          <w:rFonts w:ascii="Times New Roman" w:hAnsi="Times New Roman" w:cs="Times New Roman"/>
          <w:sz w:val="24"/>
        </w:rPr>
        <w:t xml:space="preserve">, так и при </w:t>
      </w:r>
      <w:r>
        <w:rPr>
          <w:rFonts w:ascii="Times New Roman" w:hAnsi="Times New Roman" w:cs="Times New Roman"/>
          <w:sz w:val="24"/>
        </w:rPr>
        <w:t>развити</w:t>
      </w:r>
      <w:r w:rsidR="002363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690CCE">
        <w:rPr>
          <w:rFonts w:ascii="Times New Roman" w:hAnsi="Times New Roman" w:cs="Times New Roman"/>
          <w:sz w:val="24"/>
        </w:rPr>
        <w:t xml:space="preserve">новых </w:t>
      </w:r>
      <w:r>
        <w:rPr>
          <w:rFonts w:ascii="Times New Roman" w:hAnsi="Times New Roman" w:cs="Times New Roman"/>
          <w:sz w:val="24"/>
        </w:rPr>
        <w:t>методов асимметрического синтеза</w:t>
      </w:r>
      <w:r w:rsidR="0023630E">
        <w:rPr>
          <w:rFonts w:ascii="Times New Roman" w:hAnsi="Times New Roman" w:cs="Times New Roman"/>
          <w:sz w:val="24"/>
        </w:rPr>
        <w:t xml:space="preserve"> чрезвычайно перспективным является использование</w:t>
      </w:r>
      <w:r w:rsidR="005B587C">
        <w:rPr>
          <w:rFonts w:ascii="Times New Roman" w:hAnsi="Times New Roman" w:cs="Times New Roman"/>
          <w:sz w:val="24"/>
        </w:rPr>
        <w:t xml:space="preserve"> </w:t>
      </w:r>
      <w:r w:rsidR="00257F67">
        <w:rPr>
          <w:rFonts w:ascii="Times New Roman" w:hAnsi="Times New Roman" w:cs="Times New Roman"/>
          <w:sz w:val="24"/>
        </w:rPr>
        <w:t>полифункциональных хиральных макроциклов</w:t>
      </w:r>
      <w:r w:rsidR="00690CCE">
        <w:rPr>
          <w:rFonts w:ascii="Times New Roman" w:hAnsi="Times New Roman" w:cs="Times New Roman"/>
          <w:sz w:val="24"/>
        </w:rPr>
        <w:t xml:space="preserve">, в частности, каликсаренов. К настоящему времени опубликованы многочисленные примеры использования молекулярных платформ каликсаренов при создании </w:t>
      </w:r>
      <w:r w:rsidR="00257F67">
        <w:rPr>
          <w:rFonts w:ascii="Times New Roman" w:hAnsi="Times New Roman" w:cs="Times New Roman"/>
          <w:sz w:val="24"/>
        </w:rPr>
        <w:t>хиральных органокатализаторов и</w:t>
      </w:r>
      <w:r w:rsidR="00E261F1">
        <w:rPr>
          <w:rFonts w:ascii="Times New Roman" w:hAnsi="Times New Roman" w:cs="Times New Roman"/>
          <w:sz w:val="24"/>
        </w:rPr>
        <w:t xml:space="preserve"> </w:t>
      </w:r>
      <w:r w:rsidR="00257F67">
        <w:rPr>
          <w:rFonts w:ascii="Times New Roman" w:hAnsi="Times New Roman" w:cs="Times New Roman"/>
          <w:sz w:val="24"/>
        </w:rPr>
        <w:t xml:space="preserve">лигандов </w:t>
      </w:r>
      <w:r w:rsidR="00690CCE">
        <w:rPr>
          <w:rFonts w:ascii="Times New Roman" w:hAnsi="Times New Roman" w:cs="Times New Roman"/>
          <w:sz w:val="24"/>
        </w:rPr>
        <w:t xml:space="preserve">для </w:t>
      </w:r>
      <w:r w:rsidR="00257F67" w:rsidRPr="00D73132">
        <w:rPr>
          <w:rFonts w:ascii="Times New Roman" w:hAnsi="Times New Roman" w:cs="Times New Roman"/>
          <w:sz w:val="24"/>
        </w:rPr>
        <w:t>стереоселективно</w:t>
      </w:r>
      <w:r w:rsidR="00690CCE">
        <w:rPr>
          <w:rFonts w:ascii="Times New Roman" w:hAnsi="Times New Roman" w:cs="Times New Roman"/>
          <w:sz w:val="24"/>
        </w:rPr>
        <w:t>го</w:t>
      </w:r>
      <w:r w:rsidR="00257F67">
        <w:rPr>
          <w:rFonts w:ascii="Times New Roman" w:hAnsi="Times New Roman" w:cs="Times New Roman"/>
          <w:sz w:val="24"/>
        </w:rPr>
        <w:t xml:space="preserve"> металлокомплексно</w:t>
      </w:r>
      <w:r w:rsidR="00690CCE">
        <w:rPr>
          <w:rFonts w:ascii="Times New Roman" w:hAnsi="Times New Roman" w:cs="Times New Roman"/>
          <w:sz w:val="24"/>
        </w:rPr>
        <w:t>го</w:t>
      </w:r>
      <w:r w:rsidR="00257F67">
        <w:rPr>
          <w:rFonts w:ascii="Times New Roman" w:hAnsi="Times New Roman" w:cs="Times New Roman"/>
          <w:sz w:val="24"/>
        </w:rPr>
        <w:t xml:space="preserve"> катализ</w:t>
      </w:r>
      <w:r w:rsidR="00690CCE">
        <w:rPr>
          <w:rFonts w:ascii="Times New Roman" w:hAnsi="Times New Roman" w:cs="Times New Roman"/>
          <w:sz w:val="24"/>
        </w:rPr>
        <w:t>а</w:t>
      </w:r>
      <w:r w:rsidR="00257F67">
        <w:rPr>
          <w:rFonts w:ascii="Times New Roman" w:hAnsi="Times New Roman" w:cs="Times New Roman"/>
          <w:sz w:val="24"/>
        </w:rPr>
        <w:t>, а также в качестве энантиоселективных</w:t>
      </w:r>
      <w:r w:rsidR="00257F67" w:rsidRPr="00D73132">
        <w:rPr>
          <w:rFonts w:ascii="Times New Roman" w:hAnsi="Times New Roman" w:cs="Times New Roman"/>
          <w:sz w:val="24"/>
        </w:rPr>
        <w:t xml:space="preserve"> </w:t>
      </w:r>
      <w:r w:rsidR="00257F67">
        <w:rPr>
          <w:rFonts w:ascii="Times New Roman" w:hAnsi="Times New Roman" w:cs="Times New Roman"/>
          <w:sz w:val="24"/>
        </w:rPr>
        <w:t xml:space="preserve">молекул-«хозяев» </w:t>
      </w:r>
      <w:r w:rsidR="00A94A62">
        <w:rPr>
          <w:rFonts w:ascii="Times New Roman" w:hAnsi="Times New Roman" w:cs="Times New Roman"/>
          <w:sz w:val="24"/>
        </w:rPr>
        <w:t>для</w:t>
      </w:r>
      <w:r w:rsidR="00D73132" w:rsidRPr="00D73132">
        <w:rPr>
          <w:rFonts w:ascii="Times New Roman" w:hAnsi="Times New Roman" w:cs="Times New Roman"/>
          <w:sz w:val="24"/>
        </w:rPr>
        <w:t xml:space="preserve"> распознавания и разделения хиральных молекул. </w:t>
      </w:r>
    </w:p>
    <w:p w14:paraId="1E9907E5" w14:textId="77777777" w:rsidR="009D1FC5" w:rsidRPr="009D1FC5" w:rsidRDefault="00690CCE" w:rsidP="00D731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подавляющем </w:t>
      </w:r>
      <w:r w:rsidR="00F76412">
        <w:rPr>
          <w:rFonts w:ascii="Times New Roman" w:hAnsi="Times New Roman" w:cs="Times New Roman"/>
          <w:sz w:val="24"/>
        </w:rPr>
        <w:t>большинстве</w:t>
      </w:r>
      <w:r>
        <w:rPr>
          <w:rFonts w:ascii="Times New Roman" w:hAnsi="Times New Roman" w:cs="Times New Roman"/>
          <w:sz w:val="24"/>
        </w:rPr>
        <w:t xml:space="preserve"> случаев </w:t>
      </w:r>
      <w:r w:rsidR="003F1F07">
        <w:rPr>
          <w:rFonts w:ascii="Times New Roman" w:hAnsi="Times New Roman" w:cs="Times New Roman"/>
          <w:sz w:val="24"/>
        </w:rPr>
        <w:t xml:space="preserve">хиральные каликсарены получают введением в макроциклы заместителей, содержащих асимметрический атом углерода. Однако такой подход не позволяет в полной мере использовать </w:t>
      </w:r>
      <w:r w:rsidR="00A41B9B">
        <w:rPr>
          <w:rFonts w:ascii="Times New Roman" w:hAnsi="Times New Roman" w:cs="Times New Roman"/>
          <w:sz w:val="24"/>
        </w:rPr>
        <w:t>структурные</w:t>
      </w:r>
      <w:r w:rsidR="003F1F07">
        <w:rPr>
          <w:rFonts w:ascii="Times New Roman" w:hAnsi="Times New Roman" w:cs="Times New Roman"/>
          <w:sz w:val="24"/>
        </w:rPr>
        <w:t xml:space="preserve"> возможности каликсареновых макроциклов для создания тесного асимметрического</w:t>
      </w:r>
      <w:r w:rsidR="009D1FC5">
        <w:rPr>
          <w:rFonts w:ascii="Times New Roman" w:hAnsi="Times New Roman" w:cs="Times New Roman"/>
          <w:sz w:val="24"/>
        </w:rPr>
        <w:t xml:space="preserve"> окружения для молекул-«гостей». Особенности строения каликсареновых каркасов позволяют получать производные, обладающие «внутренней» (</w:t>
      </w:r>
      <w:r w:rsidR="009D1FC5" w:rsidRPr="009D1FC5">
        <w:rPr>
          <w:rFonts w:ascii="Times New Roman" w:hAnsi="Times New Roman" w:cs="Times New Roman"/>
          <w:sz w:val="24"/>
          <w:lang w:val="en-US"/>
        </w:rPr>
        <w:t>inherent</w:t>
      </w:r>
      <w:r w:rsidR="009D1FC5">
        <w:rPr>
          <w:rFonts w:ascii="Times New Roman" w:hAnsi="Times New Roman" w:cs="Times New Roman"/>
          <w:sz w:val="24"/>
        </w:rPr>
        <w:t>) хиральностью, которая</w:t>
      </w:r>
      <w:r w:rsidR="00FD0514">
        <w:rPr>
          <w:rFonts w:ascii="Times New Roman" w:hAnsi="Times New Roman" w:cs="Times New Roman"/>
          <w:sz w:val="24"/>
        </w:rPr>
        <w:t xml:space="preserve"> </w:t>
      </w:r>
      <w:r w:rsidR="009D1FC5">
        <w:rPr>
          <w:rFonts w:ascii="Times New Roman" w:hAnsi="Times New Roman" w:cs="Times New Roman"/>
          <w:sz w:val="24"/>
        </w:rPr>
        <w:t xml:space="preserve">обусловлена различиями в структурах нескольких ароматических фрагментов макроцикла и не связана с присутствием в них асимметрических атомов. </w:t>
      </w:r>
    </w:p>
    <w:p w14:paraId="6FD0AC23" w14:textId="77777777" w:rsidR="00A92D6E" w:rsidRPr="00B72088" w:rsidRDefault="00A92D6E" w:rsidP="00A92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настоящей работе исследована возможность получения каликс[4]аренов, обладающих внутренней хиральностью, путем закрепления на верхнем ободе макроцикла заместителей по крайне мере трех типов при их контролируемом взаимном расположении (рис. 1). Важной особенностью разрабатываемых соединени</w:t>
      </w:r>
      <w:r w:rsidR="00FD0514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является наличие в их структурах функциональных групп (например, азидных и аминогрупп), модифицируемых в ортогональных реакциях, что, как ожидается, позволит использовать такие каликсарены в качестве основы для получения широкого спектра энантиомерно чистых хиральных молекул-«хозяев».</w:t>
      </w:r>
    </w:p>
    <w:p w14:paraId="3368B3A6" w14:textId="77777777" w:rsidR="00600F5F" w:rsidRPr="00600F5F" w:rsidRDefault="00600F5F" w:rsidP="00600F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52C0C7BD" w14:textId="59EABE28" w:rsidR="00441CCF" w:rsidRDefault="008B4EBE" w:rsidP="00044FA7">
      <w:pPr>
        <w:keepNext/>
        <w:spacing w:after="0" w:line="240" w:lineRule="auto"/>
        <w:jc w:val="center"/>
      </w:pPr>
      <w:r>
        <w:rPr>
          <w:noProof/>
        </w:rPr>
        <w:drawing>
          <wp:inline distT="0" distB="0" distL="0" distR="0" wp14:anchorId="16F2F007" wp14:editId="72203DAB">
            <wp:extent cx="5425440" cy="233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6EBB" w14:textId="77777777" w:rsidR="00560DDD" w:rsidRDefault="00560DDD" w:rsidP="00560D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993EA4D" w14:textId="77777777" w:rsidR="00A92D6E" w:rsidRDefault="00441CCF" w:rsidP="00A92D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57936">
        <w:rPr>
          <w:rFonts w:ascii="Times New Roman" w:hAnsi="Times New Roman" w:cs="Times New Roman"/>
          <w:sz w:val="24"/>
        </w:rPr>
        <w:t xml:space="preserve">Рис. </w:t>
      </w:r>
      <w:r w:rsidRPr="00357936">
        <w:rPr>
          <w:rFonts w:ascii="Times New Roman" w:hAnsi="Times New Roman" w:cs="Times New Roman"/>
          <w:sz w:val="24"/>
        </w:rPr>
        <w:fldChar w:fldCharType="begin"/>
      </w:r>
      <w:r w:rsidRPr="00357936">
        <w:rPr>
          <w:rFonts w:ascii="Times New Roman" w:hAnsi="Times New Roman" w:cs="Times New Roman"/>
          <w:sz w:val="24"/>
        </w:rPr>
        <w:instrText xml:space="preserve"> SEQ Рисунок \* ARABIC </w:instrText>
      </w:r>
      <w:r w:rsidRPr="00357936">
        <w:rPr>
          <w:rFonts w:ascii="Times New Roman" w:hAnsi="Times New Roman" w:cs="Times New Roman"/>
          <w:sz w:val="24"/>
        </w:rPr>
        <w:fldChar w:fldCharType="separate"/>
      </w:r>
      <w:r w:rsidR="0034374E">
        <w:rPr>
          <w:rFonts w:ascii="Times New Roman" w:hAnsi="Times New Roman" w:cs="Times New Roman"/>
          <w:noProof/>
          <w:sz w:val="24"/>
        </w:rPr>
        <w:t>1</w:t>
      </w:r>
      <w:r w:rsidRPr="00357936">
        <w:rPr>
          <w:rFonts w:ascii="Times New Roman" w:hAnsi="Times New Roman" w:cs="Times New Roman"/>
          <w:sz w:val="24"/>
        </w:rPr>
        <w:fldChar w:fldCharType="end"/>
      </w:r>
      <w:r w:rsidR="00560DDD">
        <w:rPr>
          <w:rFonts w:ascii="Times New Roman" w:hAnsi="Times New Roman" w:cs="Times New Roman"/>
          <w:sz w:val="24"/>
        </w:rPr>
        <w:t>.</w:t>
      </w:r>
      <w:r w:rsidRPr="00357936">
        <w:rPr>
          <w:rFonts w:ascii="Times New Roman" w:hAnsi="Times New Roman" w:cs="Times New Roman"/>
          <w:sz w:val="24"/>
        </w:rPr>
        <w:t xml:space="preserve"> Примеры синтезированных каликсаренов</w:t>
      </w:r>
      <w:r w:rsidR="00270B09">
        <w:rPr>
          <w:rFonts w:ascii="Times New Roman" w:hAnsi="Times New Roman" w:cs="Times New Roman"/>
          <w:sz w:val="24"/>
        </w:rPr>
        <w:t xml:space="preserve"> (в формах диастереомерных амидов)</w:t>
      </w:r>
      <w:r w:rsidRPr="00357936">
        <w:rPr>
          <w:rFonts w:ascii="Times New Roman" w:hAnsi="Times New Roman" w:cs="Times New Roman"/>
          <w:sz w:val="24"/>
        </w:rPr>
        <w:t xml:space="preserve">, обладающих </w:t>
      </w:r>
      <w:r w:rsidR="00270B09">
        <w:rPr>
          <w:rFonts w:ascii="Times New Roman" w:hAnsi="Times New Roman" w:cs="Times New Roman"/>
          <w:sz w:val="24"/>
        </w:rPr>
        <w:t xml:space="preserve">внутренней </w:t>
      </w:r>
      <w:r w:rsidRPr="00357936">
        <w:rPr>
          <w:rFonts w:ascii="Times New Roman" w:hAnsi="Times New Roman" w:cs="Times New Roman"/>
          <w:sz w:val="24"/>
        </w:rPr>
        <w:t>хиральностью</w:t>
      </w:r>
      <w:r w:rsidR="00560DDD">
        <w:rPr>
          <w:rFonts w:ascii="Times New Roman" w:hAnsi="Times New Roman" w:cs="Times New Roman"/>
          <w:sz w:val="24"/>
        </w:rPr>
        <w:t>.</w:t>
      </w:r>
    </w:p>
    <w:sectPr w:rsidR="00A92D6E">
      <w:pgSz w:w="11906" w:h="16838"/>
      <w:pgMar w:top="1134" w:right="1361" w:bottom="1134" w:left="1361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42"/>
    <w:rsid w:val="000031AD"/>
    <w:rsid w:val="00044FA7"/>
    <w:rsid w:val="000B5145"/>
    <w:rsid w:val="00145D0B"/>
    <w:rsid w:val="001E0FCA"/>
    <w:rsid w:val="001E2E02"/>
    <w:rsid w:val="00221750"/>
    <w:rsid w:val="0023630E"/>
    <w:rsid w:val="0025785B"/>
    <w:rsid w:val="00257F67"/>
    <w:rsid w:val="00270376"/>
    <w:rsid w:val="00270B09"/>
    <w:rsid w:val="00284433"/>
    <w:rsid w:val="002E66B3"/>
    <w:rsid w:val="0034374E"/>
    <w:rsid w:val="00357936"/>
    <w:rsid w:val="00390C5D"/>
    <w:rsid w:val="003F1F07"/>
    <w:rsid w:val="00407331"/>
    <w:rsid w:val="00411605"/>
    <w:rsid w:val="00441CCF"/>
    <w:rsid w:val="00451E9A"/>
    <w:rsid w:val="004830F0"/>
    <w:rsid w:val="004C3E96"/>
    <w:rsid w:val="00542A9D"/>
    <w:rsid w:val="00546663"/>
    <w:rsid w:val="005575F5"/>
    <w:rsid w:val="00560DDD"/>
    <w:rsid w:val="00571F73"/>
    <w:rsid w:val="00592BA8"/>
    <w:rsid w:val="00597EC0"/>
    <w:rsid w:val="005A2378"/>
    <w:rsid w:val="005B568E"/>
    <w:rsid w:val="005B587C"/>
    <w:rsid w:val="005D531C"/>
    <w:rsid w:val="005E3DA3"/>
    <w:rsid w:val="00600F5F"/>
    <w:rsid w:val="00636136"/>
    <w:rsid w:val="00640C6A"/>
    <w:rsid w:val="00690CCE"/>
    <w:rsid w:val="006D1D36"/>
    <w:rsid w:val="00704EA1"/>
    <w:rsid w:val="00737EDF"/>
    <w:rsid w:val="007858CF"/>
    <w:rsid w:val="00786043"/>
    <w:rsid w:val="00791E3D"/>
    <w:rsid w:val="007E7E7B"/>
    <w:rsid w:val="0086797E"/>
    <w:rsid w:val="00873F39"/>
    <w:rsid w:val="008B4EBE"/>
    <w:rsid w:val="009D1FC5"/>
    <w:rsid w:val="00A41B9B"/>
    <w:rsid w:val="00A7556D"/>
    <w:rsid w:val="00A860EE"/>
    <w:rsid w:val="00A92D6E"/>
    <w:rsid w:val="00A94A62"/>
    <w:rsid w:val="00AB3056"/>
    <w:rsid w:val="00AC0C39"/>
    <w:rsid w:val="00AC4CD8"/>
    <w:rsid w:val="00B72088"/>
    <w:rsid w:val="00BC0959"/>
    <w:rsid w:val="00BD019D"/>
    <w:rsid w:val="00C45572"/>
    <w:rsid w:val="00C46C66"/>
    <w:rsid w:val="00CD1A51"/>
    <w:rsid w:val="00CF4CB1"/>
    <w:rsid w:val="00D07B42"/>
    <w:rsid w:val="00D13EE2"/>
    <w:rsid w:val="00D35E35"/>
    <w:rsid w:val="00D73132"/>
    <w:rsid w:val="00D80212"/>
    <w:rsid w:val="00E261F1"/>
    <w:rsid w:val="00E478AB"/>
    <w:rsid w:val="00E7293D"/>
    <w:rsid w:val="00EA6163"/>
    <w:rsid w:val="00EB7C5D"/>
    <w:rsid w:val="00F32113"/>
    <w:rsid w:val="00F76412"/>
    <w:rsid w:val="00FD0514"/>
    <w:rsid w:val="00F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D1E961"/>
  <w15:chartTrackingRefBased/>
  <w15:docId w15:val="{609BC3AE-FB5F-49E0-8110-12981C83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DejaVu Sans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Hyperlink">
    <w:name w:val="Hyperlink"/>
    <w:basedOn w:val="1"/>
    <w:rPr>
      <w:rFonts w:cs="Times New Roman"/>
      <w:color w:val="0000FF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Lohit Devanagari"/>
    </w:rPr>
  </w:style>
  <w:style w:type="paragraph" w:customStyle="1" w:styleId="LO-normal">
    <w:name w:val="LO-normal"/>
    <w:pPr>
      <w:suppressAutoHyphens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ivansergeevic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kseevivansergeevic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eevivansergeevich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kseevivansergeevich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ekseevivansergeevich@mail.ru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Цис-транс изомерия 1,3-дикето-фрагментов, закрепленных на нижнем ободе каликс[4]аренов</vt:lpstr>
    </vt:vector>
  </TitlesOfParts>
  <Company/>
  <LinksUpToDate>false</LinksUpToDate>
  <CharactersWithSpaces>2604</CharactersWithSpaces>
  <SharedDoc>false</SharedDoc>
  <HLinks>
    <vt:vector size="30" baseType="variant">
      <vt:variant>
        <vt:i4>3538954</vt:i4>
      </vt:variant>
      <vt:variant>
        <vt:i4>12</vt:i4>
      </vt:variant>
      <vt:variant>
        <vt:i4>0</vt:i4>
      </vt:variant>
      <vt:variant>
        <vt:i4>5</vt:i4>
      </vt:variant>
      <vt:variant>
        <vt:lpwstr>mailto:alekseevivansergeevich@mail.ru</vt:lpwstr>
      </vt:variant>
      <vt:variant>
        <vt:lpwstr/>
      </vt:variant>
      <vt:variant>
        <vt:i4>3538954</vt:i4>
      </vt:variant>
      <vt:variant>
        <vt:i4>9</vt:i4>
      </vt:variant>
      <vt:variant>
        <vt:i4>0</vt:i4>
      </vt:variant>
      <vt:variant>
        <vt:i4>5</vt:i4>
      </vt:variant>
      <vt:variant>
        <vt:lpwstr>mailto:alekseevivansergeevich@mail.ru</vt:lpwstr>
      </vt:variant>
      <vt:variant>
        <vt:lpwstr/>
      </vt:variant>
      <vt:variant>
        <vt:i4>3538954</vt:i4>
      </vt:variant>
      <vt:variant>
        <vt:i4>6</vt:i4>
      </vt:variant>
      <vt:variant>
        <vt:i4>0</vt:i4>
      </vt:variant>
      <vt:variant>
        <vt:i4>5</vt:i4>
      </vt:variant>
      <vt:variant>
        <vt:lpwstr>mailto:alekseevivansergeevich@mail.ru</vt:lpwstr>
      </vt:variant>
      <vt:variant>
        <vt:lpwstr/>
      </vt:variant>
      <vt:variant>
        <vt:i4>3538954</vt:i4>
      </vt:variant>
      <vt:variant>
        <vt:i4>3</vt:i4>
      </vt:variant>
      <vt:variant>
        <vt:i4>0</vt:i4>
      </vt:variant>
      <vt:variant>
        <vt:i4>5</vt:i4>
      </vt:variant>
      <vt:variant>
        <vt:lpwstr>mailto:alekseevivansergeevich@mail.ru</vt:lpwstr>
      </vt:variant>
      <vt:variant>
        <vt:lpwstr/>
      </vt:variant>
      <vt:variant>
        <vt:i4>3538954</vt:i4>
      </vt:variant>
      <vt:variant>
        <vt:i4>0</vt:i4>
      </vt:variant>
      <vt:variant>
        <vt:i4>0</vt:i4>
      </vt:variant>
      <vt:variant>
        <vt:i4>5</vt:i4>
      </vt:variant>
      <vt:variant>
        <vt:lpwstr>mailto:alekseevivansergeevich@mail.ru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Цис-транс изомерия 1,3-дикето-фрагментов, закрепленных на нижнем ободе каликс[4]аренов</dc:title>
  <dc:subject/>
  <dc:creator>Ваня</dc:creator>
  <cp:keywords/>
  <cp:lastModifiedBy>Professional</cp:lastModifiedBy>
  <cp:revision>2</cp:revision>
  <cp:lastPrinted>2023-02-16T15:33:00Z</cp:lastPrinted>
  <dcterms:created xsi:type="dcterms:W3CDTF">2023-02-16T16:06:00Z</dcterms:created>
  <dcterms:modified xsi:type="dcterms:W3CDTF">2023-02-16T16:06:00Z</dcterms:modified>
</cp:coreProperties>
</file>