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41" w:rsidRPr="00822F5C" w:rsidRDefault="00977906" w:rsidP="001F6B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Новые</w:t>
      </w:r>
      <w:r w:rsidR="00822F5C">
        <w:rPr>
          <w:b/>
          <w:color w:val="000000"/>
        </w:rPr>
        <w:t xml:space="preserve"> превращения </w:t>
      </w:r>
      <w:r w:rsidR="00822F5C" w:rsidRPr="00822F5C">
        <w:rPr>
          <w:b/>
        </w:rPr>
        <w:t>окт</w:t>
      </w:r>
      <w:proofErr w:type="gramStart"/>
      <w:r w:rsidR="00822F5C" w:rsidRPr="00822F5C">
        <w:rPr>
          <w:b/>
        </w:rPr>
        <w:t>а(</w:t>
      </w:r>
      <w:proofErr w:type="spellStart"/>
      <w:proofErr w:type="gramEnd"/>
      <w:r w:rsidR="00822F5C" w:rsidRPr="00822F5C">
        <w:rPr>
          <w:b/>
        </w:rPr>
        <w:t>метоксикарбонил</w:t>
      </w:r>
      <w:proofErr w:type="spellEnd"/>
      <w:r w:rsidR="00822F5C" w:rsidRPr="00822F5C">
        <w:rPr>
          <w:b/>
        </w:rPr>
        <w:t>)</w:t>
      </w:r>
      <w:proofErr w:type="spellStart"/>
      <w:r w:rsidR="00822F5C" w:rsidRPr="00822F5C">
        <w:rPr>
          <w:b/>
        </w:rPr>
        <w:t>циклогептадиен</w:t>
      </w:r>
      <w:r w:rsidR="00822F5C">
        <w:rPr>
          <w:b/>
        </w:rPr>
        <w:t>а</w:t>
      </w:r>
      <w:proofErr w:type="spellEnd"/>
    </w:p>
    <w:p w:rsidR="00130241" w:rsidRPr="008B43BB" w:rsidRDefault="001F6B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Соколова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 xml:space="preserve">., </w:t>
      </w:r>
      <w:proofErr w:type="gramStart"/>
      <w:r>
        <w:rPr>
          <w:b/>
          <w:i/>
          <w:color w:val="000000"/>
        </w:rPr>
        <w:t>Белый</w:t>
      </w:r>
      <w:proofErr w:type="gram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5C703E">
        <w:rPr>
          <w:b/>
          <w:i/>
          <w:color w:val="000000"/>
        </w:rPr>
        <w:t>Ю.</w:t>
      </w:r>
    </w:p>
    <w:p w:rsidR="00130241" w:rsidRDefault="001F6B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3307C">
        <w:rPr>
          <w:i/>
          <w:iCs/>
          <w:color w:val="000000"/>
        </w:rPr>
        <w:t xml:space="preserve">Аспирант, </w:t>
      </w:r>
      <w:r>
        <w:rPr>
          <w:i/>
          <w:iCs/>
          <w:color w:val="000000"/>
        </w:rPr>
        <w:t>2</w:t>
      </w:r>
      <w:r w:rsidRPr="0023307C">
        <w:rPr>
          <w:i/>
          <w:iCs/>
          <w:color w:val="000000"/>
        </w:rPr>
        <w:t xml:space="preserve"> год обучения</w:t>
      </w:r>
    </w:p>
    <w:p w:rsidR="00130241" w:rsidRDefault="001F6BD2" w:rsidP="001F6B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органической химии Н.Д. Зелинского РАН, Москва, Россия</w:t>
      </w:r>
    </w:p>
    <w:p w:rsidR="00130241" w:rsidRPr="001F12C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7">
        <w:r w:rsidR="001F6BD2">
          <w:rPr>
            <w:i/>
            <w:color w:val="000000"/>
            <w:u w:val="single"/>
            <w:lang w:val="en-US"/>
          </w:rPr>
          <w:t>alenasklva</w:t>
        </w:r>
        <w:r>
          <w:rPr>
            <w:i/>
            <w:color w:val="000000"/>
            <w:u w:val="single"/>
          </w:rPr>
          <w:t>@</w:t>
        </w:r>
        <w:r w:rsidR="001F6BD2">
          <w:rPr>
            <w:i/>
            <w:color w:val="000000"/>
            <w:u w:val="single"/>
            <w:lang w:val="en-US"/>
          </w:rPr>
          <w:t>g</w:t>
        </w:r>
      </w:hyperlink>
      <w:r w:rsidR="001F6BD2">
        <w:rPr>
          <w:i/>
          <w:color w:val="000000"/>
          <w:u w:val="single"/>
          <w:lang w:val="en-US"/>
        </w:rPr>
        <w:t>mail</w:t>
      </w:r>
      <w:r w:rsidR="001F6BD2" w:rsidRPr="001F6BD2">
        <w:rPr>
          <w:i/>
          <w:color w:val="000000"/>
          <w:u w:val="single"/>
        </w:rPr>
        <w:t>.</w:t>
      </w:r>
      <w:r w:rsidR="001F6BD2">
        <w:rPr>
          <w:i/>
          <w:color w:val="000000"/>
          <w:u w:val="single"/>
          <w:lang w:val="en-US"/>
        </w:rPr>
        <w:t>com</w:t>
      </w:r>
    </w:p>
    <w:p w:rsidR="00D94B67" w:rsidRPr="008C5335" w:rsidRDefault="001F490C" w:rsidP="008C53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Недавно </w:t>
      </w:r>
      <w:r w:rsidR="0069381F">
        <w:rPr>
          <w:color w:val="000000"/>
        </w:rPr>
        <w:t>разработан</w:t>
      </w:r>
      <w:r>
        <w:rPr>
          <w:color w:val="000000"/>
        </w:rPr>
        <w:t>ная в нашей лаборатории методика</w:t>
      </w:r>
      <w:r w:rsidR="0069381F">
        <w:rPr>
          <w:color w:val="000000"/>
        </w:rPr>
        <w:t xml:space="preserve"> синтеза </w:t>
      </w:r>
      <w:proofErr w:type="spellStart"/>
      <w:r w:rsidR="0069381F">
        <w:t>электронодифицитных</w:t>
      </w:r>
      <w:proofErr w:type="spellEnd"/>
      <w:r w:rsidR="0069381F">
        <w:t xml:space="preserve"> циклогептатриенов путем медь катализируемого окисления </w:t>
      </w:r>
      <w:r>
        <w:t xml:space="preserve">применена к </w:t>
      </w:r>
      <w:r w:rsidR="0069381F">
        <w:t>окт</w:t>
      </w:r>
      <w:proofErr w:type="gramStart"/>
      <w:r w:rsidR="0069381F">
        <w:t>а(</w:t>
      </w:r>
      <w:proofErr w:type="spellStart"/>
      <w:proofErr w:type="gramEnd"/>
      <w:r w:rsidR="0069381F">
        <w:t>метоксикарбонил</w:t>
      </w:r>
      <w:proofErr w:type="spellEnd"/>
      <w:r w:rsidR="0069381F">
        <w:t>)</w:t>
      </w:r>
      <w:proofErr w:type="spellStart"/>
      <w:r w:rsidR="0069381F">
        <w:t>циклогептадиен</w:t>
      </w:r>
      <w:r>
        <w:t>у</w:t>
      </w:r>
      <w:proofErr w:type="spellEnd"/>
      <w:r w:rsidR="008D1521" w:rsidRPr="008D1521">
        <w:t xml:space="preserve"> (</w:t>
      </w:r>
      <w:r w:rsidR="008D1521" w:rsidRPr="00EE3D94">
        <w:rPr>
          <w:b/>
          <w:lang w:val="en-US"/>
        </w:rPr>
        <w:t>DE</w:t>
      </w:r>
      <w:r w:rsidR="008D1521" w:rsidRPr="00EE3D94">
        <w:rPr>
          <w:b/>
        </w:rPr>
        <w:t>8</w:t>
      </w:r>
      <w:r w:rsidR="008D1521" w:rsidRPr="008D1521">
        <w:t>)</w:t>
      </w:r>
      <w:r>
        <w:t>, что позволило существенно обогатить химию данного соеди</w:t>
      </w:r>
      <w:r w:rsidR="00A416DA">
        <w:t>нения, давно известного и легко доступного</w:t>
      </w:r>
      <w:r w:rsidR="008B43BB" w:rsidRPr="008B43BB">
        <w:t xml:space="preserve"> [1]</w:t>
      </w:r>
      <w:r w:rsidR="00A416DA">
        <w:t xml:space="preserve">, </w:t>
      </w:r>
      <w:r w:rsidR="00F67540">
        <w:t>которая ранее ограничивалась единственной реакцией.</w:t>
      </w:r>
      <w:r w:rsidR="005C703E">
        <w:t xml:space="preserve"> </w:t>
      </w:r>
      <w:r w:rsidR="0069381F">
        <w:t xml:space="preserve">Показано, что природа катализатора оказывает существенное влияние на направление протекания данной реакции. Так, в случае использования бромида </w:t>
      </w:r>
      <w:r w:rsidR="0069381F">
        <w:rPr>
          <w:lang w:val="en-US"/>
        </w:rPr>
        <w:t>Cu</w:t>
      </w:r>
      <w:r w:rsidR="0069381F">
        <w:t>(</w:t>
      </w:r>
      <w:r w:rsidR="0069381F">
        <w:rPr>
          <w:lang w:val="en-US"/>
        </w:rPr>
        <w:t>I</w:t>
      </w:r>
      <w:r w:rsidR="0069381F" w:rsidRPr="009E3E1D">
        <w:t>)</w:t>
      </w:r>
      <w:r w:rsidR="0069381F">
        <w:t xml:space="preserve"> наблюдается образование окт</w:t>
      </w:r>
      <w:proofErr w:type="gramStart"/>
      <w:r w:rsidR="0069381F">
        <w:t>а(</w:t>
      </w:r>
      <w:proofErr w:type="spellStart"/>
      <w:proofErr w:type="gramEnd"/>
      <w:r w:rsidR="0069381F">
        <w:t>метоксикарбонил</w:t>
      </w:r>
      <w:proofErr w:type="spellEnd"/>
      <w:r w:rsidR="0069381F">
        <w:t>)</w:t>
      </w:r>
      <w:r w:rsidR="00EE3D94" w:rsidRPr="00EE3D94">
        <w:t>-</w:t>
      </w:r>
      <w:proofErr w:type="spellStart"/>
      <w:r w:rsidR="0069381F">
        <w:t>циклогептатриена</w:t>
      </w:r>
      <w:proofErr w:type="spellEnd"/>
      <w:r w:rsidR="001F12C3">
        <w:t xml:space="preserve"> (</w:t>
      </w:r>
      <w:r w:rsidR="001F12C3" w:rsidRPr="00EE3D94">
        <w:rPr>
          <w:b/>
        </w:rPr>
        <w:t>Е8</w:t>
      </w:r>
      <w:r w:rsidR="001F12C3">
        <w:t>)</w:t>
      </w:r>
      <w:r w:rsidR="0069381F">
        <w:t xml:space="preserve">, тогда как катализ сульфатом </w:t>
      </w:r>
      <w:r w:rsidR="0069381F">
        <w:rPr>
          <w:lang w:val="en-US"/>
        </w:rPr>
        <w:t>Cu</w:t>
      </w:r>
      <w:r w:rsidR="0069381F" w:rsidRPr="009E3E1D">
        <w:t>(</w:t>
      </w:r>
      <w:r w:rsidR="0069381F">
        <w:rPr>
          <w:lang w:val="en-US"/>
        </w:rPr>
        <w:t>II</w:t>
      </w:r>
      <w:r w:rsidR="0069381F" w:rsidRPr="009E3E1D">
        <w:t>)</w:t>
      </w:r>
      <w:r w:rsidR="0069381F">
        <w:t xml:space="preserve"> приводит к образованию </w:t>
      </w:r>
      <w:proofErr w:type="spellStart"/>
      <w:r w:rsidR="0069381F">
        <w:t>гепта</w:t>
      </w:r>
      <w:proofErr w:type="spellEnd"/>
      <w:r w:rsidR="0069381F">
        <w:t>(</w:t>
      </w:r>
      <w:proofErr w:type="spellStart"/>
      <w:r w:rsidR="0069381F">
        <w:t>м</w:t>
      </w:r>
      <w:r w:rsidR="001F12C3">
        <w:t>етоксикарбонил</w:t>
      </w:r>
      <w:proofErr w:type="spellEnd"/>
      <w:r w:rsidR="001F12C3">
        <w:t>)</w:t>
      </w:r>
      <w:proofErr w:type="spellStart"/>
      <w:r w:rsidR="001F12C3">
        <w:t>циклогептатриена</w:t>
      </w:r>
      <w:proofErr w:type="spellEnd"/>
      <w:r w:rsidR="001F12C3">
        <w:t xml:space="preserve"> (</w:t>
      </w:r>
      <w:r w:rsidR="008D1521" w:rsidRPr="00EE3D94">
        <w:rPr>
          <w:b/>
          <w:lang w:val="en-US"/>
        </w:rPr>
        <w:t>E</w:t>
      </w:r>
      <w:r w:rsidR="008D1521" w:rsidRPr="00EE3D94">
        <w:rPr>
          <w:b/>
        </w:rPr>
        <w:t>7</w:t>
      </w:r>
      <w:r w:rsidR="001F12C3">
        <w:t>).</w:t>
      </w:r>
    </w:p>
    <w:p w:rsidR="005C703E" w:rsidRPr="00D94B67" w:rsidRDefault="008D1521" w:rsidP="008B43BB">
      <w:pPr>
        <w:ind w:firstLine="397"/>
        <w:jc w:val="both"/>
      </w:pPr>
      <w:r>
        <w:t>Был изучен м</w:t>
      </w:r>
      <w:r w:rsidR="00D94B67">
        <w:t>еханизм данной</w:t>
      </w:r>
      <w:r>
        <w:t xml:space="preserve"> реакции</w:t>
      </w:r>
      <w:r w:rsidR="00D94B67">
        <w:t>. Убедительно показано</w:t>
      </w:r>
      <w:r>
        <w:t xml:space="preserve"> экспериментальными методами и</w:t>
      </w:r>
      <w:r w:rsidR="00A416DA">
        <w:t xml:space="preserve"> </w:t>
      </w:r>
      <w:proofErr w:type="spellStart"/>
      <w:r w:rsidR="00A416DA">
        <w:t>квантовохимическими</w:t>
      </w:r>
      <w:proofErr w:type="spellEnd"/>
      <w:r w:rsidR="00A416DA">
        <w:t xml:space="preserve"> расчетами, </w:t>
      </w:r>
      <w:r w:rsidR="00D94B67">
        <w:t xml:space="preserve">что </w:t>
      </w:r>
      <w:proofErr w:type="spellStart"/>
      <w:r w:rsidR="00D94B67">
        <w:t>декарбоксилирование</w:t>
      </w:r>
      <w:proofErr w:type="spellEnd"/>
      <w:r w:rsidR="00D94B67">
        <w:t xml:space="preserve"> в последнем происходит до окисления и сопровождается образованием </w:t>
      </w:r>
      <w:proofErr w:type="spellStart"/>
      <w:r w:rsidR="00D94B67">
        <w:t>гепт</w:t>
      </w:r>
      <w:proofErr w:type="gramStart"/>
      <w:r w:rsidR="00D94B67">
        <w:t>а</w:t>
      </w:r>
      <w:proofErr w:type="spellEnd"/>
      <w:r w:rsidR="00D94B67">
        <w:t>(</w:t>
      </w:r>
      <w:proofErr w:type="spellStart"/>
      <w:proofErr w:type="gramEnd"/>
      <w:r w:rsidR="00D94B67">
        <w:t>метоксикарбонил</w:t>
      </w:r>
      <w:proofErr w:type="spellEnd"/>
      <w:r w:rsidR="00D94B67">
        <w:t>)</w:t>
      </w:r>
      <w:r w:rsidR="008B43BB" w:rsidRPr="008B43BB">
        <w:t>-</w:t>
      </w:r>
      <w:proofErr w:type="spellStart"/>
      <w:r w:rsidR="00D94B67">
        <w:t>циклогептадиена</w:t>
      </w:r>
      <w:proofErr w:type="spellEnd"/>
      <w:r w:rsidR="00D94B67">
        <w:t xml:space="preserve">, который затем окисляется в </w:t>
      </w:r>
      <w:r w:rsidRPr="00EE3D94">
        <w:rPr>
          <w:b/>
          <w:lang w:val="en-US"/>
        </w:rPr>
        <w:t>E</w:t>
      </w:r>
      <w:r w:rsidRPr="00EE3D94">
        <w:rPr>
          <w:b/>
        </w:rPr>
        <w:t>7</w:t>
      </w:r>
      <w:r w:rsidR="00D94B67">
        <w:t>.</w:t>
      </w:r>
    </w:p>
    <w:p w:rsidR="00D94B67" w:rsidRPr="003377E4" w:rsidRDefault="00D94B67" w:rsidP="008B43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:rsidR="00D94B67" w:rsidRDefault="00225771" w:rsidP="008C53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>
        <w:rPr>
          <w:noProof/>
          <w:color w:val="000000"/>
        </w:rPr>
        <w:drawing>
          <wp:inline distT="0" distB="0" distL="0" distR="0">
            <wp:extent cx="4196730" cy="1706203"/>
            <wp:effectExtent l="0" t="0" r="0" b="8890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C:\Users\shaman\Desktop\1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730" cy="1706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903" w:rsidRPr="008C5335" w:rsidRDefault="008C5335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Схема 1.</w:t>
      </w:r>
      <w:r w:rsidRPr="008C5335">
        <w:rPr>
          <w:color w:val="000000"/>
        </w:rPr>
        <w:t xml:space="preserve"> </w:t>
      </w:r>
      <w:r>
        <w:rPr>
          <w:color w:val="000000"/>
        </w:rPr>
        <w:t xml:space="preserve">Реакционная способность </w:t>
      </w:r>
      <w:r>
        <w:t>окт</w:t>
      </w:r>
      <w:proofErr w:type="gramStart"/>
      <w:r>
        <w:t>а(</w:t>
      </w:r>
      <w:proofErr w:type="spellStart"/>
      <w:proofErr w:type="gramEnd"/>
      <w:r>
        <w:t>метоксикарбонил</w:t>
      </w:r>
      <w:proofErr w:type="spellEnd"/>
      <w:r>
        <w:t>)</w:t>
      </w:r>
      <w:proofErr w:type="spellStart"/>
      <w:r>
        <w:t>циклогептадиена</w:t>
      </w:r>
      <w:proofErr w:type="spellEnd"/>
    </w:p>
    <w:p w:rsidR="00E94D2C" w:rsidRPr="003377E4" w:rsidRDefault="00E94D2C" w:rsidP="00F675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</w:p>
    <w:p w:rsidR="008C5335" w:rsidRPr="008C5335" w:rsidRDefault="008C5335" w:rsidP="008B43BB">
      <w:pPr>
        <w:ind w:firstLine="397"/>
        <w:jc w:val="both"/>
      </w:pPr>
      <w:r>
        <w:t>Кроме того, нами</w:t>
      </w:r>
      <w:r w:rsidR="00E94D2C">
        <w:t xml:space="preserve"> существенно</w:t>
      </w:r>
      <w:r>
        <w:t xml:space="preserve"> модифицирована методика получения пент</w:t>
      </w:r>
      <w:proofErr w:type="gramStart"/>
      <w:r>
        <w:t>а(</w:t>
      </w:r>
      <w:proofErr w:type="spellStart"/>
      <w:proofErr w:type="gramEnd"/>
      <w:r>
        <w:t>метоксикарбонил</w:t>
      </w:r>
      <w:proofErr w:type="spellEnd"/>
      <w:r>
        <w:t>)</w:t>
      </w:r>
      <w:proofErr w:type="spellStart"/>
      <w:r>
        <w:t>циклопентадиена</w:t>
      </w:r>
      <w:proofErr w:type="spellEnd"/>
      <w:r w:rsidR="00FE26C7" w:rsidRPr="00FE26C7">
        <w:t xml:space="preserve"> (</w:t>
      </w:r>
      <w:r w:rsidR="00FE26C7" w:rsidRPr="00EE3D94">
        <w:rPr>
          <w:b/>
          <w:lang w:val="en-US"/>
        </w:rPr>
        <w:t>CPDE</w:t>
      </w:r>
      <w:r w:rsidR="00FE26C7" w:rsidRPr="00EE3D94">
        <w:rPr>
          <w:b/>
        </w:rPr>
        <w:t>5</w:t>
      </w:r>
      <w:r w:rsidR="00FE26C7" w:rsidRPr="00FE26C7">
        <w:t>)</w:t>
      </w:r>
      <w:r w:rsidR="008D1521">
        <w:t xml:space="preserve"> из </w:t>
      </w:r>
      <w:r w:rsidR="008D1521" w:rsidRPr="00EE3D94">
        <w:rPr>
          <w:b/>
          <w:lang w:val="en-US"/>
        </w:rPr>
        <w:t>DE</w:t>
      </w:r>
      <w:r w:rsidR="008D1521" w:rsidRPr="00EE3D94">
        <w:rPr>
          <w:b/>
        </w:rPr>
        <w:t>8</w:t>
      </w:r>
      <w:r w:rsidR="00FE26C7" w:rsidRPr="00FE26C7">
        <w:t>.</w:t>
      </w:r>
      <w:r>
        <w:t xml:space="preserve"> </w:t>
      </w:r>
      <w:proofErr w:type="gramStart"/>
      <w:r w:rsidR="00FE26C7" w:rsidRPr="00EE3D94">
        <w:rPr>
          <w:b/>
          <w:lang w:val="en-US"/>
        </w:rPr>
        <w:t>CPDE</w:t>
      </w:r>
      <w:r w:rsidR="00FE26C7" w:rsidRPr="00EE3D94">
        <w:rPr>
          <w:b/>
        </w:rPr>
        <w:t>5</w:t>
      </w:r>
      <w:r w:rsidR="00FE26C7" w:rsidRPr="00FE26C7">
        <w:t xml:space="preserve"> </w:t>
      </w:r>
      <w:r w:rsidR="00FE26C7">
        <w:t xml:space="preserve">находит </w:t>
      </w:r>
      <w:r>
        <w:t>примен</w:t>
      </w:r>
      <w:r w:rsidR="00FE26C7">
        <w:t>ение</w:t>
      </w:r>
      <w:r>
        <w:t xml:space="preserve"> в </w:t>
      </w:r>
      <w:proofErr w:type="spellStart"/>
      <w:r>
        <w:t>фотовольтаике</w:t>
      </w:r>
      <w:proofErr w:type="spellEnd"/>
      <w:r w:rsidR="00E94D2C">
        <w:t xml:space="preserve"> и </w:t>
      </w:r>
      <w:proofErr w:type="spellStart"/>
      <w:r w:rsidR="00E94D2C">
        <w:t>органокатализе</w:t>
      </w:r>
      <w:proofErr w:type="spellEnd"/>
      <w:r>
        <w:t>.</w:t>
      </w:r>
      <w:proofErr w:type="gramEnd"/>
      <w:r>
        <w:t xml:space="preserve"> Предложенный нами метод позволяет проводить реакцию в неводных средах, </w:t>
      </w:r>
      <w:r w:rsidR="00E94D2C">
        <w:t>что упрощает</w:t>
      </w:r>
      <w:r>
        <w:t xml:space="preserve"> получение пент</w:t>
      </w:r>
      <w:proofErr w:type="gramStart"/>
      <w:r>
        <w:t>а</w:t>
      </w:r>
      <w:r w:rsidR="008B43BB" w:rsidRPr="008B43BB">
        <w:t>(</w:t>
      </w:r>
      <w:proofErr w:type="spellStart"/>
      <w:proofErr w:type="gramEnd"/>
      <w:r>
        <w:t>метоксикарбонил</w:t>
      </w:r>
      <w:proofErr w:type="spellEnd"/>
      <w:r w:rsidR="008B43BB" w:rsidRPr="008B43BB">
        <w:t>)</w:t>
      </w:r>
      <w:r w:rsidR="00FE26C7">
        <w:t>-</w:t>
      </w:r>
      <w:proofErr w:type="spellStart"/>
      <w:r>
        <w:t>циклопентадиенолятов</w:t>
      </w:r>
      <w:proofErr w:type="spellEnd"/>
      <w:r>
        <w:t xml:space="preserve"> не только калия, но и других щелочных металлов.</w:t>
      </w:r>
    </w:p>
    <w:p w:rsidR="008623E3" w:rsidRDefault="00E94D2C" w:rsidP="008B43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</w:t>
      </w:r>
      <w:r w:rsidR="00C3331A">
        <w:rPr>
          <w:color w:val="000000"/>
        </w:rPr>
        <w:t>оказано</w:t>
      </w:r>
      <w:r w:rsidR="001F12C3">
        <w:rPr>
          <w:color w:val="000000"/>
        </w:rPr>
        <w:t xml:space="preserve">, что </w:t>
      </w:r>
      <w:r w:rsidR="001F12C3" w:rsidRPr="00EE3D94">
        <w:rPr>
          <w:b/>
          <w:color w:val="000000"/>
        </w:rPr>
        <w:t>Е8</w:t>
      </w:r>
      <w:r>
        <w:rPr>
          <w:color w:val="000000"/>
        </w:rPr>
        <w:t xml:space="preserve"> легко</w:t>
      </w:r>
      <w:r w:rsidR="001F12C3">
        <w:rPr>
          <w:color w:val="000000"/>
        </w:rPr>
        <w:t xml:space="preserve"> вступает в реакцию с </w:t>
      </w:r>
      <w:r w:rsidR="00C3331A">
        <w:rPr>
          <w:color w:val="000000"/>
        </w:rPr>
        <w:t xml:space="preserve">аминами, </w:t>
      </w:r>
      <w:r w:rsidR="008D1521">
        <w:rPr>
          <w:color w:val="000000"/>
        </w:rPr>
        <w:t xml:space="preserve">являясь </w:t>
      </w:r>
      <w:r>
        <w:rPr>
          <w:color w:val="000000"/>
        </w:rPr>
        <w:t xml:space="preserve">удобным предшественником </w:t>
      </w:r>
      <w:proofErr w:type="spellStart"/>
      <w:r>
        <w:rPr>
          <w:color w:val="000000"/>
        </w:rPr>
        <w:t>пропенилпиридинонов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Пиридиноно</w:t>
      </w:r>
      <w:bookmarkStart w:id="0" w:name="_GoBack"/>
      <w:bookmarkEnd w:id="0"/>
      <w:r>
        <w:rPr>
          <w:color w:val="000000"/>
        </w:rPr>
        <w:t>вый</w:t>
      </w:r>
      <w:proofErr w:type="spellEnd"/>
      <w:r>
        <w:rPr>
          <w:color w:val="000000"/>
        </w:rPr>
        <w:t xml:space="preserve"> фрагмент часто</w:t>
      </w:r>
      <w:r w:rsidR="00F67540">
        <w:rPr>
          <w:color w:val="000000"/>
        </w:rPr>
        <w:t xml:space="preserve"> </w:t>
      </w:r>
      <w:r w:rsidR="00502456">
        <w:rPr>
          <w:color w:val="000000"/>
        </w:rPr>
        <w:t>встречается</w:t>
      </w:r>
      <w:r w:rsidR="00F67540">
        <w:rPr>
          <w:color w:val="000000"/>
        </w:rPr>
        <w:t xml:space="preserve"> в природных соединениях</w:t>
      </w:r>
      <w:r w:rsidR="00502456">
        <w:rPr>
          <w:color w:val="000000"/>
        </w:rPr>
        <w:t xml:space="preserve"> и биологически активных соединениях</w:t>
      </w:r>
      <w:r w:rsidR="00F67540">
        <w:rPr>
          <w:color w:val="000000"/>
        </w:rPr>
        <w:t>, что подчеркивает важность данного процесса.</w:t>
      </w:r>
    </w:p>
    <w:p w:rsidR="008623E3" w:rsidRDefault="008623E3" w:rsidP="008623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8623E3" w:rsidRDefault="00225771" w:rsidP="008623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867558" cy="1014566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54" cy="1016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3E3" w:rsidRDefault="008623E3" w:rsidP="008623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8623E3">
        <w:rPr>
          <w:color w:val="000000"/>
        </w:rPr>
        <w:t xml:space="preserve">Схема </w:t>
      </w:r>
      <w:r w:rsidR="00D94B67" w:rsidRPr="00F67540">
        <w:rPr>
          <w:color w:val="000000"/>
        </w:rPr>
        <w:t>2</w:t>
      </w:r>
      <w:r>
        <w:rPr>
          <w:color w:val="000000"/>
        </w:rPr>
        <w:t>.</w:t>
      </w:r>
      <w:r w:rsidR="00F67540">
        <w:rPr>
          <w:color w:val="000000"/>
        </w:rPr>
        <w:t xml:space="preserve"> Синтез </w:t>
      </w:r>
      <w:proofErr w:type="spellStart"/>
      <w:r w:rsidR="00F67540">
        <w:rPr>
          <w:color w:val="000000"/>
        </w:rPr>
        <w:t>пропенилпиридинонов</w:t>
      </w:r>
      <w:proofErr w:type="spellEnd"/>
      <w:r w:rsidR="00F67540">
        <w:rPr>
          <w:color w:val="000000"/>
        </w:rPr>
        <w:t>.</w:t>
      </w:r>
    </w:p>
    <w:p w:rsidR="00A416DA" w:rsidRDefault="00A416DA" w:rsidP="00A416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:rsidR="00116478" w:rsidRPr="00A416DA" w:rsidRDefault="00A416DA" w:rsidP="00A416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 w:rsidRPr="00A416DA">
        <w:rPr>
          <w:b/>
          <w:color w:val="000000"/>
        </w:rPr>
        <w:t>Литература</w:t>
      </w:r>
    </w:p>
    <w:p w:rsidR="00A416DA" w:rsidRPr="00A416DA" w:rsidRDefault="00A416DA" w:rsidP="00A416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416DA">
        <w:rPr>
          <w:color w:val="000000"/>
          <w:lang w:val="en-US"/>
        </w:rPr>
        <w:t xml:space="preserve">1. </w:t>
      </w:r>
      <w:proofErr w:type="spellStart"/>
      <w:r>
        <w:rPr>
          <w:color w:val="000000"/>
          <w:lang w:val="en-US"/>
        </w:rPr>
        <w:t>Trainov</w:t>
      </w:r>
      <w:proofErr w:type="spellEnd"/>
      <w:r>
        <w:rPr>
          <w:color w:val="000000"/>
          <w:lang w:val="en-US"/>
        </w:rPr>
        <w:t xml:space="preserve"> K.P., </w:t>
      </w:r>
      <w:proofErr w:type="spellStart"/>
      <w:r>
        <w:rPr>
          <w:color w:val="000000"/>
          <w:lang w:val="en-US"/>
        </w:rPr>
        <w:t>Sokolova</w:t>
      </w:r>
      <w:proofErr w:type="spellEnd"/>
      <w:r>
        <w:rPr>
          <w:color w:val="000000"/>
          <w:lang w:val="en-US"/>
        </w:rPr>
        <w:t xml:space="preserve"> A.D. </w:t>
      </w:r>
      <w:r w:rsidRPr="008E2F99">
        <w:rPr>
          <w:i/>
          <w:color w:val="000000"/>
          <w:lang w:val="en-US"/>
        </w:rPr>
        <w:t>et al</w:t>
      </w:r>
      <w:r>
        <w:rPr>
          <w:color w:val="000000"/>
          <w:lang w:val="en-US"/>
        </w:rPr>
        <w:t xml:space="preserve">. Generation and cascade reactions of </w:t>
      </w:r>
      <w:r w:rsidRPr="008B43BB">
        <w:rPr>
          <w:i/>
          <w:color w:val="000000"/>
          <w:lang w:val="en-US"/>
        </w:rPr>
        <w:t>N</w:t>
      </w:r>
      <w:r>
        <w:rPr>
          <w:color w:val="000000"/>
          <w:lang w:val="en-US"/>
        </w:rPr>
        <w:t>-[1.2-</w:t>
      </w:r>
      <w:proofErr w:type="gramStart"/>
      <w:r>
        <w:rPr>
          <w:color w:val="000000"/>
          <w:lang w:val="en-US"/>
        </w:rPr>
        <w:t>bis(</w:t>
      </w:r>
      <w:proofErr w:type="spellStart"/>
      <w:proofErr w:type="gramEnd"/>
      <w:r>
        <w:rPr>
          <w:color w:val="000000"/>
          <w:lang w:val="en-US"/>
        </w:rPr>
        <w:t>methoxycarbonyl</w:t>
      </w:r>
      <w:proofErr w:type="spellEnd"/>
      <w:r>
        <w:rPr>
          <w:color w:val="000000"/>
          <w:lang w:val="en-US"/>
        </w:rPr>
        <w:t>)vinyl]</w:t>
      </w:r>
      <w:proofErr w:type="spellStart"/>
      <w:r>
        <w:rPr>
          <w:color w:val="000000"/>
          <w:lang w:val="en-US"/>
        </w:rPr>
        <w:t>pyridinium</w:t>
      </w:r>
      <w:proofErr w:type="spellEnd"/>
      <w:r>
        <w:rPr>
          <w:color w:val="000000"/>
          <w:lang w:val="en-US"/>
        </w:rPr>
        <w:t xml:space="preserve"> species </w:t>
      </w:r>
      <w:r w:rsidRPr="00A416DA">
        <w:rPr>
          <w:color w:val="000000"/>
          <w:lang w:val="en-US"/>
        </w:rPr>
        <w:t xml:space="preserve">// </w:t>
      </w:r>
      <w:r>
        <w:rPr>
          <w:color w:val="000000"/>
          <w:lang w:val="en-US"/>
        </w:rPr>
        <w:t>Mend</w:t>
      </w:r>
      <w:r w:rsidR="008E2F99">
        <w:rPr>
          <w:color w:val="000000"/>
          <w:lang w:val="en-US"/>
        </w:rPr>
        <w:t>eleev</w:t>
      </w:r>
      <w:r>
        <w:rPr>
          <w:color w:val="000000"/>
          <w:lang w:val="en-US"/>
        </w:rPr>
        <w:t xml:space="preserve">. </w:t>
      </w:r>
      <w:proofErr w:type="spellStart"/>
      <w:proofErr w:type="gramStart"/>
      <w:r>
        <w:rPr>
          <w:color w:val="000000"/>
          <w:lang w:val="en-US"/>
        </w:rPr>
        <w:t>Comm</w:t>
      </w:r>
      <w:r w:rsidR="008E2F99">
        <w:rPr>
          <w:color w:val="000000"/>
          <w:lang w:val="en-US"/>
        </w:rPr>
        <w:t>un</w:t>
      </w:r>
      <w:proofErr w:type="spellEnd"/>
      <w:r w:rsidRPr="00A416DA">
        <w:rPr>
          <w:color w:val="000000"/>
          <w:lang w:val="en-US"/>
        </w:rPr>
        <w:t>.</w:t>
      </w:r>
      <w:proofErr w:type="gramEnd"/>
      <w:r w:rsidRPr="00A416DA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2022</w:t>
      </w:r>
      <w:r w:rsidRPr="00A416DA">
        <w:rPr>
          <w:color w:val="000000"/>
          <w:lang w:val="en-US"/>
        </w:rPr>
        <w:t xml:space="preserve">. Vol. </w:t>
      </w:r>
      <w:r>
        <w:rPr>
          <w:color w:val="000000"/>
          <w:lang w:val="en-US"/>
        </w:rPr>
        <w:t>32</w:t>
      </w:r>
      <w:r w:rsidRPr="00A416DA">
        <w:rPr>
          <w:color w:val="000000"/>
          <w:lang w:val="en-US"/>
        </w:rPr>
        <w:t xml:space="preserve">. P. </w:t>
      </w:r>
      <w:r>
        <w:rPr>
          <w:color w:val="000000"/>
          <w:lang w:val="en-US"/>
        </w:rPr>
        <w:t>262</w:t>
      </w:r>
      <w:r w:rsidRPr="00A416DA">
        <w:rPr>
          <w:color w:val="000000"/>
          <w:lang w:val="en-US"/>
        </w:rPr>
        <w:t>-2</w:t>
      </w:r>
      <w:r>
        <w:rPr>
          <w:color w:val="000000"/>
          <w:lang w:val="en-US"/>
        </w:rPr>
        <w:t>64</w:t>
      </w:r>
      <w:r w:rsidRPr="00A416DA">
        <w:rPr>
          <w:color w:val="000000"/>
          <w:lang w:val="en-US"/>
        </w:rPr>
        <w:t>.</w:t>
      </w:r>
    </w:p>
    <w:sectPr w:rsidR="00A416DA" w:rsidRPr="00A416D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1F12C3"/>
    <w:rsid w:val="001F490C"/>
    <w:rsid w:val="001F6BD2"/>
    <w:rsid w:val="00225771"/>
    <w:rsid w:val="002264EE"/>
    <w:rsid w:val="0023307C"/>
    <w:rsid w:val="0031361E"/>
    <w:rsid w:val="003377E4"/>
    <w:rsid w:val="00391C38"/>
    <w:rsid w:val="003B76D6"/>
    <w:rsid w:val="004A26A3"/>
    <w:rsid w:val="004F0EDF"/>
    <w:rsid w:val="005003AA"/>
    <w:rsid w:val="00502456"/>
    <w:rsid w:val="00522BF1"/>
    <w:rsid w:val="00590166"/>
    <w:rsid w:val="005C703E"/>
    <w:rsid w:val="0069381F"/>
    <w:rsid w:val="006F7A19"/>
    <w:rsid w:val="00775389"/>
    <w:rsid w:val="00797838"/>
    <w:rsid w:val="007C36D8"/>
    <w:rsid w:val="007F2744"/>
    <w:rsid w:val="00822F5C"/>
    <w:rsid w:val="008623E3"/>
    <w:rsid w:val="008931BE"/>
    <w:rsid w:val="008B43BB"/>
    <w:rsid w:val="008C5335"/>
    <w:rsid w:val="008D1521"/>
    <w:rsid w:val="008E2F99"/>
    <w:rsid w:val="00921D45"/>
    <w:rsid w:val="00977906"/>
    <w:rsid w:val="009A66DB"/>
    <w:rsid w:val="009B2F80"/>
    <w:rsid w:val="009B3300"/>
    <w:rsid w:val="009F3380"/>
    <w:rsid w:val="00A02163"/>
    <w:rsid w:val="00A314FE"/>
    <w:rsid w:val="00A416DA"/>
    <w:rsid w:val="00BF36F8"/>
    <w:rsid w:val="00BF4622"/>
    <w:rsid w:val="00C3331A"/>
    <w:rsid w:val="00C3708D"/>
    <w:rsid w:val="00CD00B1"/>
    <w:rsid w:val="00D22306"/>
    <w:rsid w:val="00D42542"/>
    <w:rsid w:val="00D8121C"/>
    <w:rsid w:val="00D94B67"/>
    <w:rsid w:val="00E22189"/>
    <w:rsid w:val="00E74069"/>
    <w:rsid w:val="00E94D2C"/>
    <w:rsid w:val="00EB1F49"/>
    <w:rsid w:val="00EE3D94"/>
    <w:rsid w:val="00F67540"/>
    <w:rsid w:val="00F8072F"/>
    <w:rsid w:val="00F865B3"/>
    <w:rsid w:val="00FB1509"/>
    <w:rsid w:val="00FE26C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F6BD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F6BD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F6BD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F6BD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hyperlink" Target="mailto:ivanov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B309F3-4F7B-42B0-A946-B99D216B1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2100</CharactersWithSpaces>
  <SharedDoc>false</SharedDoc>
  <HLinks>
    <vt:vector size="6" baseType="variant">
      <vt:variant>
        <vt:i4>4849784</vt:i4>
      </vt:variant>
      <vt:variant>
        <vt:i4>0</vt:i4>
      </vt:variant>
      <vt:variant>
        <vt:i4>0</vt:i4>
      </vt:variant>
      <vt:variant>
        <vt:i4>5</vt:i4>
      </vt:variant>
      <vt:variant>
        <vt:lpwstr>mailto:ivanov@yandex.ru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404</dc:creator>
  <cp:lastModifiedBy>404</cp:lastModifiedBy>
  <cp:revision>8</cp:revision>
  <cp:lastPrinted>2023-03-03T12:47:00Z</cp:lastPrinted>
  <dcterms:created xsi:type="dcterms:W3CDTF">2023-02-16T19:35:00Z</dcterms:created>
  <dcterms:modified xsi:type="dcterms:W3CDTF">2023-03-03T13:48:00Z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