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5381" w14:textId="77777777" w:rsidR="00EC4B5E" w:rsidRPr="0092118F" w:rsidRDefault="0092118F" w:rsidP="00B07A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Карбазол-аннелированные макроциклические фотосенсибилизаторы</w:t>
      </w:r>
      <w:r w:rsidRPr="0092118F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синтез, солюбилизация и фотодинамическая активность</w:t>
      </w:r>
    </w:p>
    <w:p w14:paraId="5D3E26DF" w14:textId="77777777" w:rsidR="00EC4B5E" w:rsidRPr="00F12884" w:rsidRDefault="00EC4B5E" w:rsidP="00B07AF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0"/>
          <w:lang w:eastAsia="ru-RU"/>
        </w:rPr>
        <w:t>Белоусов М.С.</w:t>
      </w:r>
    </w:p>
    <w:p w14:paraId="34661CE4" w14:textId="77777777" w:rsidR="00EC4B5E" w:rsidRPr="00F12884" w:rsidRDefault="00EC4B5E" w:rsidP="00B07AF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F12884">
        <w:rPr>
          <w:rFonts w:ascii="Times New Roman" w:eastAsia="Times New Roman" w:hAnsi="Times New Roman"/>
          <w:i/>
          <w:sz w:val="24"/>
          <w:szCs w:val="20"/>
          <w:lang w:eastAsia="ru-RU"/>
        </w:rPr>
        <w:t>Студент</w:t>
      </w:r>
      <w:r w:rsidR="00024999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, </w:t>
      </w:r>
      <w:r w:rsidR="008B6D56">
        <w:rPr>
          <w:rFonts w:ascii="Times New Roman" w:eastAsia="Times New Roman" w:hAnsi="Times New Roman"/>
          <w:i/>
          <w:sz w:val="24"/>
          <w:szCs w:val="20"/>
          <w:lang w:eastAsia="ru-RU"/>
        </w:rPr>
        <w:t>6</w:t>
      </w:r>
      <w:r w:rsidR="00024999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 курс специалитета</w:t>
      </w:r>
    </w:p>
    <w:p w14:paraId="4C6F3589" w14:textId="77777777" w:rsidR="00EC4B5E" w:rsidRDefault="00EC4B5E" w:rsidP="00B07AF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8E6CC4">
        <w:rPr>
          <w:rFonts w:ascii="Times New Roman" w:eastAsia="Times New Roman" w:hAnsi="Times New Roman"/>
          <w:i/>
          <w:sz w:val="24"/>
          <w:szCs w:val="20"/>
          <w:lang w:eastAsia="ru-RU"/>
        </w:rPr>
        <w:t>М</w:t>
      </w:r>
      <w:r>
        <w:rPr>
          <w:rFonts w:ascii="Times New Roman" w:eastAsia="Times New Roman" w:hAnsi="Times New Roman"/>
          <w:i/>
          <w:sz w:val="24"/>
          <w:szCs w:val="20"/>
          <w:lang w:eastAsia="ru-RU"/>
        </w:rPr>
        <w:t>осковский государственный университет имени М.В. Ломоносова, химический факультет, Москва, Россия</w:t>
      </w:r>
    </w:p>
    <w:p w14:paraId="6165B963" w14:textId="77777777" w:rsidR="00EC4B5E" w:rsidRPr="008B6D56" w:rsidRDefault="0086522A" w:rsidP="00B07AF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0"/>
          <w:lang w:val="en-US" w:eastAsia="ru-RU"/>
        </w:rPr>
      </w:pPr>
      <w:r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E</w:t>
      </w:r>
      <w:r w:rsidR="00EC4B5E" w:rsidRPr="008B6D56"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-</w:t>
      </w:r>
      <w:r w:rsidR="00EC4B5E" w:rsidRPr="00A263C7"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mail</w:t>
      </w:r>
      <w:r w:rsidR="00EC4B5E" w:rsidRPr="008B6D56"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 xml:space="preserve">: </w:t>
      </w:r>
      <w:r w:rsidR="008B6D56" w:rsidRPr="008B6D56"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mikbelousov99@gmail.com</w:t>
      </w:r>
    </w:p>
    <w:p w14:paraId="1685E508" w14:textId="77777777" w:rsidR="003F78C5" w:rsidRDefault="003F78C5" w:rsidP="003F78C5">
      <w:pPr>
        <w:spacing w:after="0" w:line="240" w:lineRule="auto"/>
        <w:ind w:firstLine="426"/>
        <w:jc w:val="both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Карб</w:t>
      </w:r>
      <w:r w:rsidR="0092118F">
        <w:rPr>
          <w:rFonts w:ascii="Times New Roman" w:eastAsia="Times New Roman" w:hAnsi="Times New Roman"/>
          <w:iCs/>
          <w:sz w:val="24"/>
          <w:szCs w:val="20"/>
          <w:lang w:eastAsia="ru-RU"/>
        </w:rPr>
        <w:t>а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золоцианины</w:t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D861A2">
        <w:rPr>
          <w:rFonts w:ascii="Times New Roman" w:eastAsia="Times New Roman" w:hAnsi="Times New Roman"/>
          <w:iCs/>
          <w:sz w:val="24"/>
          <w:szCs w:val="20"/>
          <w:lang w:eastAsia="ru-RU"/>
        </w:rPr>
        <w:noBreakHyphen/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аналог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и</w:t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фталоцианинов, содержащи</w:t>
      </w:r>
      <w:r w:rsidR="00862CAC">
        <w:rPr>
          <w:rFonts w:ascii="Times New Roman" w:eastAsia="Times New Roman" w:hAnsi="Times New Roman"/>
          <w:iCs/>
          <w:sz w:val="24"/>
          <w:szCs w:val="20"/>
          <w:lang w:eastAsia="ru-RU"/>
        </w:rPr>
        <w:t>е</w:t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в своей структуре молекулы карбазола, аннелированные к порфиразиновому кольцу. Данные структурные аналоги порфиразинов</w:t>
      </w:r>
      <w:r w:rsidR="00862CAC">
        <w:rPr>
          <w:rFonts w:ascii="Times New Roman" w:eastAsia="Times New Roman" w:hAnsi="Times New Roman"/>
          <w:iCs/>
          <w:sz w:val="24"/>
          <w:szCs w:val="20"/>
          <w:lang w:eastAsia="ru-RU"/>
        </w:rPr>
        <w:t>,</w:t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благодаря сдвигу максимума поглощения в ближнюю ИК-область</w:t>
      </w:r>
      <w:r w:rsidR="00862CAC">
        <w:rPr>
          <w:rFonts w:ascii="Times New Roman" w:eastAsia="Times New Roman" w:hAnsi="Times New Roman"/>
          <w:iCs/>
          <w:sz w:val="24"/>
          <w:szCs w:val="20"/>
          <w:lang w:eastAsia="ru-RU"/>
        </w:rPr>
        <w:t>,</w:t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являются перспективными фотосенсибилизаторами при создания новых препаратов для фотодинамической терапии</w:t>
      </w:r>
      <w:r w:rsidR="00D861A2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(ФДТ)</w:t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>.</w:t>
      </w:r>
    </w:p>
    <w:p w14:paraId="29B0241F" w14:textId="77777777" w:rsidR="00862CAC" w:rsidRPr="003F78C5" w:rsidRDefault="005764FC" w:rsidP="00677F22">
      <w:pPr>
        <w:spacing w:after="0" w:line="240" w:lineRule="auto"/>
        <w:ind w:firstLine="426"/>
        <w:jc w:val="both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Целью настоящей работы являлась разработка подхода к синтезу </w:t>
      </w:r>
      <w:r w:rsidR="00677F22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и солюбилизации 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новых </w:t>
      </w:r>
      <w:r>
        <w:rPr>
          <w:rFonts w:ascii="Times New Roman" w:eastAsia="Times New Roman" w:hAnsi="Times New Roman"/>
          <w:iCs/>
          <w:sz w:val="24"/>
          <w:szCs w:val="20"/>
          <w:lang w:val="en-US" w:eastAsia="ru-RU"/>
        </w:rPr>
        <w:t>N</w:t>
      </w:r>
      <w:r w:rsidRPr="00C16412">
        <w:rPr>
          <w:rFonts w:ascii="Times New Roman" w:eastAsia="Times New Roman" w:hAnsi="Times New Roman"/>
          <w:iCs/>
          <w:sz w:val="24"/>
          <w:szCs w:val="20"/>
          <w:lang w:eastAsia="ru-RU"/>
        </w:rPr>
        <w:t>-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замещенных карбазолоцианинов, а также их аза-аналогов </w:t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>пиридо[1,2-a]</w:t>
      </w:r>
      <w:r w:rsidR="00D861A2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>бензимидазол-анеллированны</w:t>
      </w:r>
      <w:r w:rsidR="00D861A2">
        <w:rPr>
          <w:rFonts w:ascii="Times New Roman" w:eastAsia="Times New Roman" w:hAnsi="Times New Roman"/>
          <w:iCs/>
          <w:sz w:val="24"/>
          <w:szCs w:val="20"/>
          <w:lang w:eastAsia="ru-RU"/>
        </w:rPr>
        <w:t>х</w:t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порфиразин</w:t>
      </w:r>
      <w:r w:rsidR="00D861A2">
        <w:rPr>
          <w:rFonts w:ascii="Times New Roman" w:eastAsia="Times New Roman" w:hAnsi="Times New Roman"/>
          <w:iCs/>
          <w:sz w:val="24"/>
          <w:szCs w:val="20"/>
          <w:lang w:eastAsia="ru-RU"/>
        </w:rPr>
        <w:t>ов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.</w:t>
      </w:r>
    </w:p>
    <w:p w14:paraId="65668649" w14:textId="77777777" w:rsidR="003F78C5" w:rsidRPr="003F78C5" w:rsidRDefault="003F78C5" w:rsidP="003F78C5">
      <w:pPr>
        <w:spacing w:after="0" w:line="240" w:lineRule="auto"/>
        <w:ind w:firstLine="426"/>
        <w:jc w:val="both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На первом этапе исследования на основе 4-бром-5нитрофталонитрила </w:t>
      </w:r>
      <w:r w:rsidRPr="00677F22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1</w:t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с использование</w:t>
      </w:r>
      <w:r w:rsidR="00677F22">
        <w:rPr>
          <w:rFonts w:ascii="Times New Roman" w:eastAsia="Times New Roman" w:hAnsi="Times New Roman"/>
          <w:iCs/>
          <w:sz w:val="24"/>
          <w:szCs w:val="20"/>
          <w:lang w:eastAsia="ru-RU"/>
        </w:rPr>
        <w:t>м пятистадийного</w:t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подхода была получена серия новых карбазолоцианинов </w:t>
      </w:r>
      <w:r w:rsidR="00677F22" w:rsidRPr="00677F22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5-7</w:t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, содержащих объёмные алифатические заместители. На следующем этапе было исследовано агрегационное поведение полученных комплексов в водном растворе с целью создания водорастворимой лекарственной формы для ФДТ. В результате </w:t>
      </w:r>
      <w:r w:rsidR="0092118F">
        <w:rPr>
          <w:rFonts w:ascii="Times New Roman" w:eastAsia="Times New Roman" w:hAnsi="Times New Roman"/>
          <w:iCs/>
          <w:sz w:val="24"/>
          <w:szCs w:val="20"/>
          <w:lang w:eastAsia="ru-RU"/>
        </w:rPr>
        <w:t>был определён оптимальный метод солюбилизации с применением микрэмульсий</w:t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>. Наибольшей мономеризации комплексов в воде удалось добиться с использованием Cremophor EL в качестве ПАВ и структурно родственного ему кострового масла – в качестве масл</w:t>
      </w:r>
      <w:r w:rsidR="00D861A2">
        <w:rPr>
          <w:rFonts w:ascii="Times New Roman" w:eastAsia="Times New Roman" w:hAnsi="Times New Roman"/>
          <w:iCs/>
          <w:sz w:val="24"/>
          <w:szCs w:val="20"/>
          <w:lang w:eastAsia="ru-RU"/>
        </w:rPr>
        <w:t>я</w:t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>ной фазы.</w:t>
      </w:r>
    </w:p>
    <w:p w14:paraId="293A943C" w14:textId="6E4676AB" w:rsidR="003F78C5" w:rsidRPr="003F78C5" w:rsidRDefault="00C834C9" w:rsidP="00677F22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>
        <w:rPr>
          <w:noProof/>
        </w:rPr>
        <w:drawing>
          <wp:inline distT="0" distB="0" distL="0" distR="0" wp14:anchorId="4AB68B13" wp14:editId="771B52DA">
            <wp:extent cx="5797550" cy="269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582FC" w14:textId="77777777" w:rsidR="003F78C5" w:rsidRPr="003F78C5" w:rsidRDefault="003F78C5" w:rsidP="003F78C5">
      <w:pPr>
        <w:spacing w:after="0" w:line="240" w:lineRule="auto"/>
        <w:ind w:firstLine="426"/>
        <w:jc w:val="both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Параллельно был разработан синтетический подход к новому классу аза-аналогов карбазолоцианинов </w:t>
      </w:r>
      <w:r w:rsidR="00D347E2">
        <w:rPr>
          <w:rFonts w:ascii="Times New Roman" w:eastAsia="Times New Roman" w:hAnsi="Times New Roman"/>
          <w:iCs/>
          <w:sz w:val="24"/>
          <w:szCs w:val="20"/>
          <w:lang w:eastAsia="ru-RU"/>
        </w:rPr>
        <w:noBreakHyphen/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пиридо[1,2-a]бензимидазол-анеллированным порфиразинам. Благодаря наличию в структуре четырех дополнительных основных атомов азота такие комплексы могут вступать в реакцию алкилирования с различными электрофильными агентами, что было продемонстрированно на примере комплекса </w:t>
      </w:r>
      <w:r w:rsidR="008B6D56" w:rsidRPr="008B6D56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9</w:t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. В результате реакции кватернизации с использование диметилсульфата и бензилхлорида были получены водорастворимые фотосенсибилизаторы </w:t>
      </w:r>
      <w:r w:rsidR="008B6D56" w:rsidRPr="008B6D56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10</w:t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и </w:t>
      </w:r>
      <w:r w:rsidR="008B6D56" w:rsidRPr="008B6D56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11</w:t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>.</w:t>
      </w:r>
    </w:p>
    <w:p w14:paraId="368ED870" w14:textId="77777777" w:rsidR="003E55BC" w:rsidRPr="00D0158C" w:rsidRDefault="003F78C5" w:rsidP="00677F22">
      <w:pPr>
        <w:spacing w:after="0" w:line="240" w:lineRule="auto"/>
        <w:ind w:firstLine="426"/>
        <w:jc w:val="both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Полученные карбазолоцианины и их аза-аналоги были охарактеризованы методами масс-спектрометрии MALDI TOF, ИК-Фурье, </w:t>
      </w:r>
      <w:r w:rsidRPr="00D347E2">
        <w:rPr>
          <w:rFonts w:ascii="Times New Roman" w:eastAsia="Times New Roman" w:hAnsi="Times New Roman"/>
          <w:iCs/>
          <w:sz w:val="24"/>
          <w:szCs w:val="20"/>
          <w:vertAlign w:val="superscript"/>
          <w:lang w:eastAsia="ru-RU"/>
        </w:rPr>
        <w:t>1</w:t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>H ЯМР и UV/Vis спектроскопии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, дополнительно были </w:t>
      </w:r>
      <w:r w:rsidR="00C16412">
        <w:rPr>
          <w:rFonts w:ascii="Times New Roman" w:eastAsia="Times New Roman" w:hAnsi="Times New Roman"/>
          <w:iCs/>
          <w:sz w:val="24"/>
          <w:szCs w:val="20"/>
          <w:lang w:eastAsia="ru-RU"/>
        </w:rPr>
        <w:t>опреде</w:t>
      </w:r>
      <w:r w:rsidR="00677F22">
        <w:rPr>
          <w:rFonts w:ascii="Times New Roman" w:eastAsia="Times New Roman" w:hAnsi="Times New Roman"/>
          <w:iCs/>
          <w:sz w:val="24"/>
          <w:szCs w:val="20"/>
          <w:lang w:eastAsia="ru-RU"/>
        </w:rPr>
        <w:t>ле</w:t>
      </w:r>
      <w:r w:rsidR="00C16412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ны квантовые выходы генерации синглетного кислорода. 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Также д</w:t>
      </w:r>
      <w:r w:rsidR="00C16412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ля солюбилизированных форм комплексов измерены значения световой и темновой цитотоксичности на линиях клеток </w:t>
      </w:r>
      <w:r w:rsidR="00C16412" w:rsidRPr="00677F22">
        <w:rPr>
          <w:rFonts w:ascii="Times New Roman" w:eastAsia="Times New Roman" w:hAnsi="Times New Roman"/>
          <w:iCs/>
          <w:sz w:val="24"/>
          <w:szCs w:val="20"/>
          <w:lang w:eastAsia="ru-RU"/>
        </w:rPr>
        <w:t>HCT</w:t>
      </w:r>
      <w:r w:rsidR="00C16412" w:rsidRPr="00C16412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116, </w:t>
      </w:r>
      <w:r w:rsidR="00C16412" w:rsidRPr="00677F22">
        <w:rPr>
          <w:rFonts w:ascii="Times New Roman" w:eastAsia="Times New Roman" w:hAnsi="Times New Roman"/>
          <w:iCs/>
          <w:sz w:val="24"/>
          <w:szCs w:val="20"/>
          <w:lang w:eastAsia="ru-RU"/>
        </w:rPr>
        <w:t>MCF</w:t>
      </w:r>
      <w:r w:rsidR="00C16412" w:rsidRPr="00C16412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7 </w:t>
      </w:r>
      <w:r w:rsidR="00C16412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и </w:t>
      </w:r>
      <w:r w:rsidR="00C16412" w:rsidRPr="00677F22">
        <w:rPr>
          <w:rFonts w:ascii="Times New Roman" w:eastAsia="Times New Roman" w:hAnsi="Times New Roman"/>
          <w:iCs/>
          <w:sz w:val="24"/>
          <w:szCs w:val="20"/>
          <w:lang w:eastAsia="ru-RU"/>
        </w:rPr>
        <w:t>A</w:t>
      </w:r>
      <w:r w:rsidR="00C16412" w:rsidRPr="00C16412">
        <w:rPr>
          <w:rFonts w:ascii="Times New Roman" w:eastAsia="Times New Roman" w:hAnsi="Times New Roman"/>
          <w:iCs/>
          <w:sz w:val="24"/>
          <w:szCs w:val="20"/>
          <w:lang w:eastAsia="ru-RU"/>
        </w:rPr>
        <w:t>431.</w:t>
      </w:r>
    </w:p>
    <w:p w14:paraId="211200D4" w14:textId="77777777" w:rsidR="007D068C" w:rsidRPr="00677F22" w:rsidRDefault="00EC4B5E" w:rsidP="00677F22">
      <w:pPr>
        <w:spacing w:after="0" w:line="240" w:lineRule="auto"/>
        <w:ind w:firstLine="426"/>
        <w:jc w:val="both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 w:rsidRPr="00677F22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Работа выполнена при финансовой поддержке гранта </w:t>
      </w:r>
      <w:r w:rsidR="0076187A" w:rsidRPr="00677F22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РНФ № </w:t>
      </w:r>
      <w:r w:rsidR="007F7A66" w:rsidRPr="00677F22">
        <w:rPr>
          <w:rFonts w:ascii="Times New Roman" w:eastAsia="Times New Roman" w:hAnsi="Times New Roman"/>
          <w:iCs/>
          <w:sz w:val="24"/>
          <w:szCs w:val="20"/>
          <w:lang w:eastAsia="ru-RU"/>
        </w:rPr>
        <w:t>21-73-00162</w:t>
      </w:r>
      <w:r w:rsidR="0076187A" w:rsidRPr="00677F22">
        <w:rPr>
          <w:rFonts w:ascii="Times New Roman" w:eastAsia="Times New Roman" w:hAnsi="Times New Roman"/>
          <w:iCs/>
          <w:sz w:val="24"/>
          <w:szCs w:val="20"/>
          <w:lang w:eastAsia="ru-RU"/>
        </w:rPr>
        <w:t>.</w:t>
      </w:r>
    </w:p>
    <w:sectPr w:rsidR="007D068C" w:rsidRPr="00677F22" w:rsidSect="003D0A0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01"/>
    <w:rsid w:val="0001489F"/>
    <w:rsid w:val="00024999"/>
    <w:rsid w:val="000446E7"/>
    <w:rsid w:val="000E35BA"/>
    <w:rsid w:val="00104DA4"/>
    <w:rsid w:val="001059E6"/>
    <w:rsid w:val="0014463E"/>
    <w:rsid w:val="00165019"/>
    <w:rsid w:val="00166EF2"/>
    <w:rsid w:val="0019301B"/>
    <w:rsid w:val="001B5AE9"/>
    <w:rsid w:val="00256418"/>
    <w:rsid w:val="002E5367"/>
    <w:rsid w:val="002F28EB"/>
    <w:rsid w:val="00322D81"/>
    <w:rsid w:val="00342307"/>
    <w:rsid w:val="003A5200"/>
    <w:rsid w:val="003A543A"/>
    <w:rsid w:val="003D0A00"/>
    <w:rsid w:val="003D4757"/>
    <w:rsid w:val="003D4A3E"/>
    <w:rsid w:val="003D7701"/>
    <w:rsid w:val="003E55BC"/>
    <w:rsid w:val="003E687C"/>
    <w:rsid w:val="003F78C5"/>
    <w:rsid w:val="00440D15"/>
    <w:rsid w:val="004B17AC"/>
    <w:rsid w:val="004B36EE"/>
    <w:rsid w:val="004E123E"/>
    <w:rsid w:val="00556D4F"/>
    <w:rsid w:val="00570EA9"/>
    <w:rsid w:val="005764FC"/>
    <w:rsid w:val="0058415F"/>
    <w:rsid w:val="00597298"/>
    <w:rsid w:val="005A1178"/>
    <w:rsid w:val="005D6736"/>
    <w:rsid w:val="00633A55"/>
    <w:rsid w:val="00644FD3"/>
    <w:rsid w:val="00646712"/>
    <w:rsid w:val="00652A0B"/>
    <w:rsid w:val="006662A8"/>
    <w:rsid w:val="00677F22"/>
    <w:rsid w:val="006F5260"/>
    <w:rsid w:val="0070267F"/>
    <w:rsid w:val="007352E6"/>
    <w:rsid w:val="00746C9F"/>
    <w:rsid w:val="00746EDF"/>
    <w:rsid w:val="0076187A"/>
    <w:rsid w:val="007A1B24"/>
    <w:rsid w:val="007B7246"/>
    <w:rsid w:val="007C05B1"/>
    <w:rsid w:val="007D068C"/>
    <w:rsid w:val="007E77BD"/>
    <w:rsid w:val="007F7A66"/>
    <w:rsid w:val="008225F3"/>
    <w:rsid w:val="0086159A"/>
    <w:rsid w:val="00862CAC"/>
    <w:rsid w:val="0086522A"/>
    <w:rsid w:val="008735D0"/>
    <w:rsid w:val="00873DC6"/>
    <w:rsid w:val="008843E4"/>
    <w:rsid w:val="008B6D56"/>
    <w:rsid w:val="008C792D"/>
    <w:rsid w:val="008D0537"/>
    <w:rsid w:val="00913FAA"/>
    <w:rsid w:val="009157FF"/>
    <w:rsid w:val="0092118F"/>
    <w:rsid w:val="00943197"/>
    <w:rsid w:val="00971577"/>
    <w:rsid w:val="00A31F47"/>
    <w:rsid w:val="00A452C6"/>
    <w:rsid w:val="00A57EEB"/>
    <w:rsid w:val="00A87101"/>
    <w:rsid w:val="00B07AF6"/>
    <w:rsid w:val="00B16CF0"/>
    <w:rsid w:val="00B21ED3"/>
    <w:rsid w:val="00B61DFE"/>
    <w:rsid w:val="00BA3000"/>
    <w:rsid w:val="00BC5CE0"/>
    <w:rsid w:val="00BE77F5"/>
    <w:rsid w:val="00C16412"/>
    <w:rsid w:val="00C834C9"/>
    <w:rsid w:val="00CD69A0"/>
    <w:rsid w:val="00D0158C"/>
    <w:rsid w:val="00D347E2"/>
    <w:rsid w:val="00D42B56"/>
    <w:rsid w:val="00D861A2"/>
    <w:rsid w:val="00DF3F85"/>
    <w:rsid w:val="00E32B39"/>
    <w:rsid w:val="00E71DAE"/>
    <w:rsid w:val="00EC4B5E"/>
    <w:rsid w:val="00EC7561"/>
    <w:rsid w:val="00ED1052"/>
    <w:rsid w:val="00EF6679"/>
    <w:rsid w:val="00F074B2"/>
    <w:rsid w:val="00F26BE6"/>
    <w:rsid w:val="00F3759C"/>
    <w:rsid w:val="00F55751"/>
    <w:rsid w:val="00F84A0C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C2B0"/>
  <w15:chartTrackingRefBased/>
  <w15:docId w15:val="{0B0200BF-5068-4E82-86AC-9F56FADB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B5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C4B5E"/>
    <w:rPr>
      <w:color w:val="0563C1"/>
      <w:u w:val="single"/>
    </w:rPr>
  </w:style>
  <w:style w:type="character" w:styleId="a4">
    <w:name w:val="Placeholder Text"/>
    <w:uiPriority w:val="99"/>
    <w:semiHidden/>
    <w:rsid w:val="003D4A3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A1B2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7A1B24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05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57F2358-C43F-49DA-B2D9-384A0A71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Белоусов</dc:creator>
  <cp:keywords/>
  <cp:lastModifiedBy>Михаил Белоусов</cp:lastModifiedBy>
  <cp:revision>2</cp:revision>
  <dcterms:created xsi:type="dcterms:W3CDTF">2023-03-03T19:43:00Z</dcterms:created>
  <dcterms:modified xsi:type="dcterms:W3CDTF">2023-03-03T19:43:00Z</dcterms:modified>
</cp:coreProperties>
</file>