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CAE7" w14:textId="77777777" w:rsidR="00410817" w:rsidRPr="0060471C" w:rsidRDefault="0060471C" w:rsidP="00885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Электроосажденные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сплавы систем кобальт – молибден и никель – вольфрам. Анализ состава и свойств</w:t>
      </w:r>
    </w:p>
    <w:p w14:paraId="4408F269" w14:textId="157C0BE9" w:rsidR="00410817" w:rsidRPr="0057064C" w:rsidRDefault="00410817" w:rsidP="00885D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/>
          <w:i/>
          <w:iCs/>
          <w:sz w:val="24"/>
          <w:szCs w:val="24"/>
          <w:vertAlign w:val="superscript"/>
        </w:rPr>
      </w:pPr>
      <w:proofErr w:type="spellStart"/>
      <w:r w:rsidRPr="00410817">
        <w:rPr>
          <w:b/>
          <w:bCs/>
          <w:i/>
          <w:iCs/>
          <w:sz w:val="24"/>
          <w:szCs w:val="24"/>
        </w:rPr>
        <w:t>Перковский</w:t>
      </w:r>
      <w:proofErr w:type="spellEnd"/>
      <w:r w:rsidRPr="00410817">
        <w:rPr>
          <w:b/>
          <w:bCs/>
          <w:i/>
          <w:iCs/>
          <w:sz w:val="24"/>
          <w:szCs w:val="24"/>
        </w:rPr>
        <w:t xml:space="preserve"> Е.А</w:t>
      </w:r>
      <w:r w:rsidRPr="0057064C">
        <w:rPr>
          <w:b/>
          <w:bCs/>
          <w:i/>
          <w:iCs/>
          <w:sz w:val="24"/>
          <w:szCs w:val="24"/>
        </w:rPr>
        <w:t>.</w:t>
      </w:r>
      <w:r w:rsidRPr="00410817">
        <w:rPr>
          <w:b/>
          <w:bCs/>
          <w:i/>
          <w:iCs/>
          <w:sz w:val="24"/>
          <w:szCs w:val="24"/>
        </w:rPr>
        <w:t>,</w:t>
      </w:r>
      <w:r w:rsidRPr="0057064C">
        <w:rPr>
          <w:b/>
          <w:i/>
          <w:iCs/>
          <w:sz w:val="24"/>
          <w:szCs w:val="24"/>
        </w:rPr>
        <w:t xml:space="preserve"> </w:t>
      </w:r>
      <w:r w:rsidRPr="00410817">
        <w:rPr>
          <w:b/>
          <w:i/>
          <w:iCs/>
          <w:sz w:val="24"/>
          <w:szCs w:val="24"/>
        </w:rPr>
        <w:t>Касьянов Ф.В</w:t>
      </w:r>
      <w:r w:rsidRPr="0057064C">
        <w:rPr>
          <w:b/>
          <w:i/>
          <w:iCs/>
          <w:sz w:val="24"/>
          <w:szCs w:val="24"/>
        </w:rPr>
        <w:t>.</w:t>
      </w:r>
    </w:p>
    <w:p w14:paraId="26486E9A" w14:textId="77777777" w:rsidR="00410817" w:rsidRPr="0057064C" w:rsidRDefault="00410817" w:rsidP="00885D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57064C">
        <w:rPr>
          <w:i/>
          <w:iCs/>
          <w:sz w:val="24"/>
          <w:szCs w:val="24"/>
        </w:rPr>
        <w:t>Студент, 2 курс специалитета</w:t>
      </w:r>
    </w:p>
    <w:p w14:paraId="43C7D639" w14:textId="1D525D1D" w:rsidR="00410817" w:rsidRPr="0057064C" w:rsidRDefault="00410817" w:rsidP="00885D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57064C">
        <w:rPr>
          <w:i/>
          <w:iCs/>
          <w:sz w:val="24"/>
          <w:szCs w:val="24"/>
        </w:rPr>
        <w:t>Московский государственный университет имени М.В. Ломоносова,</w:t>
      </w:r>
      <w:r w:rsidRPr="0057064C">
        <w:rPr>
          <w:i/>
          <w:iCs/>
          <w:sz w:val="24"/>
          <w:szCs w:val="24"/>
        </w:rPr>
        <w:br/>
        <w:t>химический факультет, Москва, Россия</w:t>
      </w:r>
    </w:p>
    <w:p w14:paraId="64721F19" w14:textId="77777777" w:rsidR="00DD5351" w:rsidRPr="00410817" w:rsidRDefault="00410817" w:rsidP="00885D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Cs/>
          <w:i/>
          <w:iCs/>
          <w:sz w:val="24"/>
          <w:szCs w:val="24"/>
          <w:u w:val="single"/>
          <w:lang w:val="en-US"/>
        </w:rPr>
      </w:pPr>
      <w:r w:rsidRPr="0057064C">
        <w:rPr>
          <w:bCs/>
          <w:i/>
          <w:iCs/>
          <w:sz w:val="24"/>
          <w:szCs w:val="24"/>
          <w:lang w:val="en-US"/>
        </w:rPr>
        <w:t>E</w:t>
      </w:r>
      <w:r w:rsidRPr="00410817">
        <w:rPr>
          <w:bCs/>
          <w:i/>
          <w:iCs/>
          <w:sz w:val="24"/>
          <w:szCs w:val="24"/>
          <w:lang w:val="en-US"/>
        </w:rPr>
        <w:t>-</w:t>
      </w:r>
      <w:r w:rsidRPr="0057064C">
        <w:rPr>
          <w:bCs/>
          <w:i/>
          <w:iCs/>
          <w:sz w:val="24"/>
          <w:szCs w:val="24"/>
          <w:lang w:val="en-US"/>
        </w:rPr>
        <w:t>mail</w:t>
      </w:r>
      <w:r w:rsidRPr="00410817">
        <w:rPr>
          <w:bCs/>
          <w:i/>
          <w:iCs/>
          <w:sz w:val="24"/>
          <w:szCs w:val="24"/>
          <w:lang w:val="en-US"/>
        </w:rPr>
        <w:t xml:space="preserve">: </w:t>
      </w:r>
      <w:r>
        <w:rPr>
          <w:bCs/>
          <w:i/>
          <w:iCs/>
          <w:sz w:val="24"/>
          <w:szCs w:val="24"/>
          <w:u w:val="single"/>
          <w:lang w:val="en-US"/>
        </w:rPr>
        <w:t>s_samneko_s@mail.ru</w:t>
      </w:r>
    </w:p>
    <w:p w14:paraId="091FEC7C" w14:textId="77777777" w:rsidR="003D2484" w:rsidRPr="00410817" w:rsidRDefault="00DD5351" w:rsidP="003D248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0817">
        <w:rPr>
          <w:rFonts w:ascii="Times New Roman" w:hAnsi="Times New Roman" w:cs="Times New Roman"/>
          <w:sz w:val="24"/>
          <w:szCs w:val="24"/>
        </w:rPr>
        <w:t>Основными факторами при выборе материала электрода являются его каталитическая активность и стойкость к коррозии в испол</w:t>
      </w:r>
      <w:r w:rsidR="00E31ED4">
        <w:rPr>
          <w:rFonts w:ascii="Times New Roman" w:hAnsi="Times New Roman" w:cs="Times New Roman"/>
          <w:sz w:val="24"/>
          <w:szCs w:val="24"/>
        </w:rPr>
        <w:t>ьзуемых растворах. Из литературных данных</w:t>
      </w:r>
      <w:r w:rsidRPr="00410817">
        <w:rPr>
          <w:rFonts w:ascii="Times New Roman" w:hAnsi="Times New Roman" w:cs="Times New Roman"/>
          <w:sz w:val="24"/>
          <w:szCs w:val="24"/>
        </w:rPr>
        <w:t xml:space="preserve"> известно, что этим требованиям отвечают сплавы переходных металлов, а именно молибденовые и вольфрамовые сплавы металлов подгруппы железа, которые проявляют электро-каталитические свойства по отношению к реакции выделения водорода, как в кислоте, так и в щелочных водных растворах. Использование электрохимического метода нанесения тонких сплавных покрытий позволяет снизить стоимость электродных материалов и, следовательно, стоимость получаемого водорода. В настоящей работе был проведен синтез сплавов </w:t>
      </w:r>
      <w:proofErr w:type="gramStart"/>
      <w:r w:rsidRPr="00410817">
        <w:rPr>
          <w:rFonts w:ascii="Times New Roman" w:hAnsi="Times New Roman" w:cs="Times New Roman"/>
          <w:sz w:val="24"/>
          <w:szCs w:val="24"/>
        </w:rPr>
        <w:t>систем</w:t>
      </w:r>
      <w:proofErr w:type="gramEnd"/>
      <w:r w:rsidRPr="00410817">
        <w:rPr>
          <w:rFonts w:ascii="Times New Roman" w:hAnsi="Times New Roman" w:cs="Times New Roman"/>
          <w:sz w:val="24"/>
          <w:szCs w:val="24"/>
        </w:rPr>
        <w:t xml:space="preserve"> Со – </w:t>
      </w:r>
      <w:proofErr w:type="spellStart"/>
      <w:r w:rsidRPr="00410817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410817">
        <w:rPr>
          <w:rFonts w:ascii="Times New Roman" w:hAnsi="Times New Roman" w:cs="Times New Roman"/>
          <w:sz w:val="24"/>
          <w:szCs w:val="24"/>
        </w:rPr>
        <w:t xml:space="preserve"> и </w:t>
      </w:r>
      <w:r w:rsidRPr="0041081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410817">
        <w:rPr>
          <w:rFonts w:ascii="Times New Roman" w:hAnsi="Times New Roman" w:cs="Times New Roman"/>
          <w:sz w:val="24"/>
          <w:szCs w:val="24"/>
        </w:rPr>
        <w:t xml:space="preserve"> – </w:t>
      </w:r>
      <w:r w:rsidRPr="0041081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10817">
        <w:rPr>
          <w:rFonts w:ascii="Times New Roman" w:hAnsi="Times New Roman" w:cs="Times New Roman"/>
          <w:sz w:val="24"/>
          <w:szCs w:val="24"/>
        </w:rPr>
        <w:t xml:space="preserve"> путём электрохимического осаждения и сравнительный анализ состава полученных сплавов. </w:t>
      </w:r>
      <w:r w:rsidR="006F7877" w:rsidRPr="00410817">
        <w:rPr>
          <w:rFonts w:ascii="Times New Roman" w:hAnsi="Times New Roman" w:cs="Times New Roman"/>
          <w:sz w:val="24"/>
          <w:szCs w:val="24"/>
        </w:rPr>
        <w:t>Электрохимическое осаждение из раствора проводилось в гальваностатич</w:t>
      </w:r>
      <w:r w:rsidR="005D1BCE">
        <w:rPr>
          <w:rFonts w:ascii="Times New Roman" w:hAnsi="Times New Roman" w:cs="Times New Roman"/>
          <w:sz w:val="24"/>
          <w:szCs w:val="24"/>
        </w:rPr>
        <w:t>еском режиме на медную подложку</w:t>
      </w:r>
      <w:r w:rsidR="006F7877" w:rsidRPr="00410817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="006F7877" w:rsidRPr="00410817">
        <w:rPr>
          <w:rFonts w:ascii="Times New Roman" w:hAnsi="Times New Roman" w:cs="Times New Roman"/>
          <w:sz w:val="24"/>
          <w:szCs w:val="24"/>
        </w:rPr>
        <w:t>трехэлектродной</w:t>
      </w:r>
      <w:proofErr w:type="spellEnd"/>
      <w:r w:rsidR="006F7877" w:rsidRPr="00410817">
        <w:rPr>
          <w:rFonts w:ascii="Times New Roman" w:hAnsi="Times New Roman" w:cs="Times New Roman"/>
          <w:sz w:val="24"/>
          <w:szCs w:val="24"/>
        </w:rPr>
        <w:t xml:space="preserve"> ячейки. </w:t>
      </w:r>
    </w:p>
    <w:p w14:paraId="28C001D4" w14:textId="77777777" w:rsidR="006F7877" w:rsidRPr="00410817" w:rsidRDefault="006F7877" w:rsidP="005D1BCE">
      <w:pPr>
        <w:pStyle w:val="1"/>
        <w:spacing w:after="0"/>
        <w:ind w:firstLine="397"/>
        <w:jc w:val="both"/>
        <w:rPr>
          <w:b w:val="0"/>
          <w:sz w:val="24"/>
          <w:szCs w:val="24"/>
        </w:rPr>
      </w:pPr>
      <w:r w:rsidRPr="00410817">
        <w:rPr>
          <w:b w:val="0"/>
          <w:sz w:val="24"/>
          <w:szCs w:val="24"/>
        </w:rPr>
        <w:t xml:space="preserve">Анализируя систему Со – </w:t>
      </w:r>
      <w:proofErr w:type="spellStart"/>
      <w:r w:rsidRPr="00410817">
        <w:rPr>
          <w:b w:val="0"/>
          <w:sz w:val="24"/>
          <w:szCs w:val="24"/>
        </w:rPr>
        <w:t>Mo</w:t>
      </w:r>
      <w:proofErr w:type="spellEnd"/>
      <w:r w:rsidRPr="00410817">
        <w:rPr>
          <w:b w:val="0"/>
          <w:sz w:val="24"/>
          <w:szCs w:val="24"/>
        </w:rPr>
        <w:t xml:space="preserve"> по следующим параметрам: содержание Со и Мо, а также меди и кислорода в осажденном сплаве, состав электролита, время и скорость осаждения, состояние</w:t>
      </w:r>
      <w:r w:rsidR="005D1BCE">
        <w:rPr>
          <w:b w:val="0"/>
          <w:sz w:val="24"/>
          <w:szCs w:val="24"/>
        </w:rPr>
        <w:t xml:space="preserve"> поверхности полученного сплава —</w:t>
      </w:r>
      <w:r w:rsidRPr="00410817">
        <w:rPr>
          <w:b w:val="0"/>
          <w:sz w:val="24"/>
          <w:szCs w:val="24"/>
        </w:rPr>
        <w:t xml:space="preserve"> можно заключить, что оптимальным является образец</w:t>
      </w:r>
      <w:r w:rsidRPr="00410817">
        <w:rPr>
          <w:b w:val="0"/>
        </w:rPr>
        <w:t xml:space="preserve"> </w:t>
      </w:r>
      <w:r w:rsidRPr="00410817">
        <w:rPr>
          <w:b w:val="0"/>
          <w:sz w:val="24"/>
          <w:szCs w:val="24"/>
        </w:rPr>
        <w:t>состава (57,7 масс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</w:rPr>
        <w:t>% - Со и 29,9 масс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</w:rPr>
        <w:t xml:space="preserve">% - </w:t>
      </w:r>
      <w:r w:rsidRPr="00410817">
        <w:rPr>
          <w:b w:val="0"/>
          <w:sz w:val="24"/>
          <w:szCs w:val="24"/>
          <w:lang w:val="en-US"/>
        </w:rPr>
        <w:t>Mo</w:t>
      </w:r>
      <w:r w:rsidRPr="00410817">
        <w:rPr>
          <w:b w:val="0"/>
          <w:sz w:val="24"/>
          <w:szCs w:val="24"/>
        </w:rPr>
        <w:t>), синтези</w:t>
      </w:r>
      <w:r w:rsidR="00E31ED4">
        <w:rPr>
          <w:b w:val="0"/>
          <w:sz w:val="24"/>
          <w:szCs w:val="24"/>
        </w:rPr>
        <w:t>рованный из электролита следующего состава</w:t>
      </w:r>
      <w:r w:rsidRPr="00410817">
        <w:rPr>
          <w:b w:val="0"/>
          <w:sz w:val="24"/>
          <w:szCs w:val="24"/>
        </w:rPr>
        <w:t xml:space="preserve">: </w:t>
      </w:r>
      <w:proofErr w:type="spellStart"/>
      <w:r w:rsidRPr="00410817">
        <w:rPr>
          <w:b w:val="0"/>
          <w:sz w:val="24"/>
          <w:szCs w:val="24"/>
          <w:lang w:val="en-US"/>
        </w:rPr>
        <w:t>CoSO</w:t>
      </w:r>
      <w:proofErr w:type="spellEnd"/>
      <w:r w:rsidRPr="00410817">
        <w:rPr>
          <w:b w:val="0"/>
          <w:sz w:val="24"/>
          <w:szCs w:val="24"/>
          <w:vertAlign w:val="subscript"/>
        </w:rPr>
        <w:t>4</w:t>
      </w:r>
      <w:r w:rsidRPr="00410817">
        <w:rPr>
          <w:b w:val="0"/>
          <w:sz w:val="24"/>
          <w:szCs w:val="24"/>
        </w:rPr>
        <w:t xml:space="preserve"> – 0.1</w:t>
      </w:r>
      <w:r w:rsidR="00410817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  <w:lang w:val="en-US"/>
        </w:rPr>
        <w:t>M</w:t>
      </w:r>
      <w:r w:rsidRPr="00410817">
        <w:rPr>
          <w:b w:val="0"/>
          <w:sz w:val="24"/>
          <w:szCs w:val="24"/>
        </w:rPr>
        <w:t xml:space="preserve">, </w:t>
      </w:r>
      <w:r w:rsidRPr="00410817">
        <w:rPr>
          <w:b w:val="0"/>
          <w:sz w:val="24"/>
          <w:szCs w:val="24"/>
          <w:lang w:val="en-US"/>
        </w:rPr>
        <w:t>Na</w:t>
      </w:r>
      <w:r w:rsidRPr="00410817">
        <w:rPr>
          <w:b w:val="0"/>
          <w:sz w:val="24"/>
          <w:szCs w:val="24"/>
          <w:vertAlign w:val="subscript"/>
        </w:rPr>
        <w:t>2</w:t>
      </w:r>
      <w:proofErr w:type="spellStart"/>
      <w:r w:rsidRPr="00410817">
        <w:rPr>
          <w:b w:val="0"/>
          <w:sz w:val="24"/>
          <w:szCs w:val="24"/>
          <w:lang w:val="en-US"/>
        </w:rPr>
        <w:t>MoO</w:t>
      </w:r>
      <w:proofErr w:type="spellEnd"/>
      <w:r w:rsidRPr="00410817">
        <w:rPr>
          <w:b w:val="0"/>
          <w:sz w:val="24"/>
          <w:szCs w:val="24"/>
          <w:vertAlign w:val="subscript"/>
        </w:rPr>
        <w:t>4</w:t>
      </w:r>
      <w:r w:rsidRPr="00410817">
        <w:rPr>
          <w:b w:val="0"/>
          <w:sz w:val="24"/>
          <w:szCs w:val="24"/>
        </w:rPr>
        <w:t xml:space="preserve"> – 0.01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  <w:lang w:val="en-US"/>
        </w:rPr>
        <w:t>M</w:t>
      </w:r>
      <w:r w:rsidRPr="00410817">
        <w:rPr>
          <w:b w:val="0"/>
          <w:sz w:val="24"/>
          <w:szCs w:val="24"/>
        </w:rPr>
        <w:t xml:space="preserve">, </w:t>
      </w:r>
      <w:r w:rsidRPr="00410817">
        <w:rPr>
          <w:b w:val="0"/>
          <w:sz w:val="24"/>
          <w:szCs w:val="24"/>
          <w:lang w:val="en-US"/>
        </w:rPr>
        <w:t>Na</w:t>
      </w:r>
      <w:r w:rsidRPr="00410817">
        <w:rPr>
          <w:b w:val="0"/>
          <w:sz w:val="24"/>
          <w:szCs w:val="24"/>
          <w:vertAlign w:val="subscript"/>
        </w:rPr>
        <w:t>3</w:t>
      </w:r>
      <w:r w:rsidRPr="00410817">
        <w:rPr>
          <w:b w:val="0"/>
          <w:sz w:val="24"/>
          <w:szCs w:val="24"/>
          <w:lang w:val="en-US"/>
        </w:rPr>
        <w:t>C</w:t>
      </w:r>
      <w:r w:rsidRPr="00410817">
        <w:rPr>
          <w:b w:val="0"/>
          <w:sz w:val="24"/>
          <w:szCs w:val="24"/>
          <w:vertAlign w:val="subscript"/>
        </w:rPr>
        <w:t>6</w:t>
      </w:r>
      <w:r w:rsidRPr="00410817">
        <w:rPr>
          <w:b w:val="0"/>
          <w:sz w:val="24"/>
          <w:szCs w:val="24"/>
          <w:lang w:val="en-US"/>
        </w:rPr>
        <w:t>H</w:t>
      </w:r>
      <w:r w:rsidRPr="00410817">
        <w:rPr>
          <w:b w:val="0"/>
          <w:sz w:val="24"/>
          <w:szCs w:val="24"/>
          <w:vertAlign w:val="subscript"/>
        </w:rPr>
        <w:t>5</w:t>
      </w:r>
      <w:r w:rsidRPr="00410817">
        <w:rPr>
          <w:b w:val="0"/>
          <w:sz w:val="24"/>
          <w:szCs w:val="24"/>
          <w:lang w:val="en-US"/>
        </w:rPr>
        <w:t>O</w:t>
      </w:r>
      <w:r w:rsidRPr="00410817">
        <w:rPr>
          <w:b w:val="0"/>
          <w:sz w:val="24"/>
          <w:szCs w:val="24"/>
          <w:vertAlign w:val="subscript"/>
        </w:rPr>
        <w:t>7</w:t>
      </w:r>
      <w:r w:rsidRPr="00410817">
        <w:rPr>
          <w:b w:val="0"/>
          <w:sz w:val="24"/>
          <w:szCs w:val="24"/>
        </w:rPr>
        <w:t xml:space="preserve"> – 0.2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  <w:lang w:val="en-US"/>
        </w:rPr>
        <w:t>M</w:t>
      </w:r>
      <w:r w:rsidRPr="00410817">
        <w:rPr>
          <w:b w:val="0"/>
          <w:sz w:val="24"/>
          <w:szCs w:val="24"/>
        </w:rPr>
        <w:t xml:space="preserve">, </w:t>
      </w:r>
      <w:r w:rsidRPr="00410817">
        <w:rPr>
          <w:b w:val="0"/>
          <w:sz w:val="24"/>
          <w:szCs w:val="24"/>
          <w:lang w:val="en-US"/>
        </w:rPr>
        <w:t>Na</w:t>
      </w:r>
      <w:r w:rsidRPr="00410817">
        <w:rPr>
          <w:b w:val="0"/>
          <w:sz w:val="24"/>
          <w:szCs w:val="24"/>
          <w:vertAlign w:val="subscript"/>
        </w:rPr>
        <w:t>2</w:t>
      </w:r>
      <w:r w:rsidRPr="00410817">
        <w:rPr>
          <w:b w:val="0"/>
          <w:sz w:val="24"/>
          <w:szCs w:val="24"/>
          <w:lang w:val="en-US"/>
        </w:rPr>
        <w:t>SO</w:t>
      </w:r>
      <w:r w:rsidRPr="00410817">
        <w:rPr>
          <w:b w:val="0"/>
          <w:sz w:val="24"/>
          <w:szCs w:val="24"/>
          <w:vertAlign w:val="subscript"/>
        </w:rPr>
        <w:t>4</w:t>
      </w:r>
      <w:r w:rsidRPr="00410817">
        <w:rPr>
          <w:b w:val="0"/>
          <w:sz w:val="24"/>
          <w:szCs w:val="24"/>
        </w:rPr>
        <w:t xml:space="preserve"> – 0.5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  <w:lang w:val="en-US"/>
        </w:rPr>
        <w:t>M</w:t>
      </w:r>
      <w:r w:rsidRPr="00410817">
        <w:rPr>
          <w:b w:val="0"/>
          <w:sz w:val="24"/>
          <w:szCs w:val="24"/>
        </w:rPr>
        <w:t xml:space="preserve">, </w:t>
      </w:r>
      <w:r w:rsidRPr="00410817">
        <w:rPr>
          <w:b w:val="0"/>
          <w:sz w:val="24"/>
          <w:szCs w:val="24"/>
          <w:lang w:val="en-US"/>
        </w:rPr>
        <w:t>Na</w:t>
      </w:r>
      <w:r w:rsidRPr="00410817">
        <w:rPr>
          <w:b w:val="0"/>
          <w:sz w:val="24"/>
          <w:szCs w:val="24"/>
          <w:vertAlign w:val="subscript"/>
        </w:rPr>
        <w:t>4</w:t>
      </w:r>
      <w:r w:rsidRPr="00410817">
        <w:rPr>
          <w:b w:val="0"/>
          <w:sz w:val="24"/>
          <w:szCs w:val="24"/>
          <w:lang w:val="en-US"/>
        </w:rPr>
        <w:t>P</w:t>
      </w:r>
      <w:r w:rsidRPr="00410817">
        <w:rPr>
          <w:b w:val="0"/>
          <w:sz w:val="24"/>
          <w:szCs w:val="24"/>
          <w:vertAlign w:val="subscript"/>
        </w:rPr>
        <w:t>2</w:t>
      </w:r>
      <w:r w:rsidRPr="00410817">
        <w:rPr>
          <w:b w:val="0"/>
          <w:sz w:val="24"/>
          <w:szCs w:val="24"/>
          <w:lang w:val="en-US"/>
        </w:rPr>
        <w:t>O</w:t>
      </w:r>
      <w:r w:rsidRPr="00410817">
        <w:rPr>
          <w:b w:val="0"/>
          <w:sz w:val="24"/>
          <w:szCs w:val="24"/>
          <w:vertAlign w:val="subscript"/>
        </w:rPr>
        <w:t>7</w:t>
      </w:r>
      <w:r w:rsidRPr="00410817">
        <w:rPr>
          <w:b w:val="0"/>
          <w:sz w:val="24"/>
          <w:szCs w:val="24"/>
        </w:rPr>
        <w:t xml:space="preserve"> – 0,2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  <w:lang w:val="en-US"/>
        </w:rPr>
        <w:t>M</w:t>
      </w:r>
      <w:r w:rsidRPr="00410817">
        <w:rPr>
          <w:b w:val="0"/>
          <w:sz w:val="24"/>
          <w:szCs w:val="24"/>
        </w:rPr>
        <w:t>, при плотности тока 30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</w:rPr>
        <w:t>мА/см</w:t>
      </w:r>
      <w:r w:rsidRPr="00410817">
        <w:rPr>
          <w:b w:val="0"/>
          <w:sz w:val="24"/>
          <w:szCs w:val="24"/>
          <w:vertAlign w:val="superscript"/>
        </w:rPr>
        <w:t>2</w:t>
      </w:r>
      <w:r w:rsidRPr="00410817">
        <w:rPr>
          <w:b w:val="0"/>
          <w:sz w:val="24"/>
          <w:szCs w:val="24"/>
        </w:rPr>
        <w:t xml:space="preserve"> в течение 10 минут и значении </w:t>
      </w:r>
      <w:r w:rsidRPr="00410817">
        <w:rPr>
          <w:b w:val="0"/>
          <w:sz w:val="24"/>
          <w:szCs w:val="24"/>
          <w:lang w:val="en-US"/>
        </w:rPr>
        <w:t>pH</w:t>
      </w:r>
      <w:r w:rsidRPr="00410817">
        <w:rPr>
          <w:b w:val="0"/>
          <w:sz w:val="24"/>
          <w:szCs w:val="24"/>
        </w:rPr>
        <w:t>=7,9. Вышеназванный сплав, в</w:t>
      </w:r>
      <w:r w:rsidR="00E31ED4">
        <w:rPr>
          <w:b w:val="0"/>
          <w:sz w:val="24"/>
          <w:szCs w:val="24"/>
        </w:rPr>
        <w:t xml:space="preserve"> состав для осаждения которого </w:t>
      </w:r>
      <w:r w:rsidRPr="00410817">
        <w:rPr>
          <w:b w:val="0"/>
          <w:sz w:val="24"/>
          <w:szCs w:val="24"/>
        </w:rPr>
        <w:t xml:space="preserve">в </w:t>
      </w:r>
      <w:r w:rsidR="00E31ED4">
        <w:rPr>
          <w:b w:val="0"/>
          <w:sz w:val="24"/>
          <w:szCs w:val="24"/>
        </w:rPr>
        <w:t xml:space="preserve">качестве комплексообразователя </w:t>
      </w:r>
      <w:r w:rsidRPr="00410817">
        <w:rPr>
          <w:b w:val="0"/>
          <w:sz w:val="24"/>
          <w:szCs w:val="24"/>
        </w:rPr>
        <w:t>был введен пирофосфат натрия,</w:t>
      </w:r>
      <w:r w:rsidR="00E31ED4">
        <w:rPr>
          <w:b w:val="0"/>
          <w:sz w:val="24"/>
          <w:szCs w:val="24"/>
        </w:rPr>
        <w:t xml:space="preserve"> имеет однородную поверхность и толщину</w:t>
      </w:r>
      <w:r w:rsidRPr="00410817">
        <w:rPr>
          <w:b w:val="0"/>
          <w:sz w:val="24"/>
          <w:szCs w:val="24"/>
        </w:rPr>
        <w:t xml:space="preserve"> (40,66</w:t>
      </w:r>
      <w:r w:rsidR="009B78C6">
        <w:rPr>
          <w:b w:val="0"/>
          <w:sz w:val="24"/>
          <w:szCs w:val="24"/>
          <w:lang w:val="en-US"/>
        </w:rPr>
        <w:t> </w:t>
      </w:r>
      <w:r w:rsidRPr="00410817">
        <w:rPr>
          <w:b w:val="0"/>
          <w:sz w:val="24"/>
          <w:szCs w:val="24"/>
        </w:rPr>
        <w:t>нм).</w:t>
      </w:r>
    </w:p>
    <w:p w14:paraId="6912DF01" w14:textId="77777777" w:rsidR="003D2484" w:rsidRPr="00410817" w:rsidRDefault="007B4783" w:rsidP="003D248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397"/>
        <w:rPr>
          <w:sz w:val="24"/>
          <w:szCs w:val="24"/>
        </w:rPr>
      </w:pPr>
      <w:r w:rsidRPr="00410817">
        <w:rPr>
          <w:sz w:val="24"/>
          <w:szCs w:val="24"/>
        </w:rPr>
        <w:t xml:space="preserve">В </w:t>
      </w:r>
      <w:proofErr w:type="spellStart"/>
      <w:r w:rsidRPr="00410817">
        <w:rPr>
          <w:sz w:val="24"/>
          <w:szCs w:val="24"/>
        </w:rPr>
        <w:t>электроосажденных</w:t>
      </w:r>
      <w:proofErr w:type="spellEnd"/>
      <w:r w:rsidRPr="00410817">
        <w:rPr>
          <w:sz w:val="24"/>
          <w:szCs w:val="24"/>
        </w:rPr>
        <w:t xml:space="preserve"> покрытиях </w:t>
      </w:r>
      <w:r w:rsidRPr="00410817">
        <w:rPr>
          <w:sz w:val="24"/>
          <w:szCs w:val="24"/>
          <w:lang w:val="en-US"/>
        </w:rPr>
        <w:t>Ni</w:t>
      </w:r>
      <w:r w:rsidRPr="00410817">
        <w:rPr>
          <w:sz w:val="24"/>
          <w:szCs w:val="24"/>
        </w:rPr>
        <w:t xml:space="preserve"> – </w:t>
      </w:r>
      <w:r w:rsidRPr="00410817">
        <w:rPr>
          <w:sz w:val="24"/>
          <w:szCs w:val="24"/>
          <w:lang w:val="en-US"/>
        </w:rPr>
        <w:t>W</w:t>
      </w:r>
      <w:r w:rsidR="006F7877" w:rsidRPr="00410817">
        <w:rPr>
          <w:sz w:val="24"/>
          <w:szCs w:val="24"/>
        </w:rPr>
        <w:t xml:space="preserve"> с ростом силы тока осаждения и концентрации соли вольфрама количество никеля (</w:t>
      </w:r>
      <w:proofErr w:type="spellStart"/>
      <w:r w:rsidR="006F7877" w:rsidRPr="00410817">
        <w:rPr>
          <w:sz w:val="24"/>
          <w:szCs w:val="24"/>
        </w:rPr>
        <w:t>ат</w:t>
      </w:r>
      <w:proofErr w:type="spellEnd"/>
      <w:r w:rsidR="009B78C6">
        <w:rPr>
          <w:sz w:val="24"/>
          <w:szCs w:val="24"/>
          <w:lang w:val="en-US"/>
        </w:rPr>
        <w:t> </w:t>
      </w:r>
      <w:r w:rsidR="006F7877" w:rsidRPr="00410817">
        <w:rPr>
          <w:sz w:val="24"/>
          <w:szCs w:val="24"/>
        </w:rPr>
        <w:t xml:space="preserve">%) увеличивается. Массовая доля кислорода уменьшается с ростом силы тока осаждения. Рост силы тока соответствует снижению доли меди как по </w:t>
      </w:r>
      <w:proofErr w:type="spellStart"/>
      <w:r w:rsidR="006F7877" w:rsidRPr="00410817">
        <w:rPr>
          <w:sz w:val="24"/>
          <w:szCs w:val="24"/>
        </w:rPr>
        <w:t>ат</w:t>
      </w:r>
      <w:proofErr w:type="spellEnd"/>
      <w:r w:rsidR="009B78C6">
        <w:rPr>
          <w:sz w:val="24"/>
          <w:szCs w:val="24"/>
          <w:lang w:val="en-US"/>
        </w:rPr>
        <w:t> </w:t>
      </w:r>
      <w:r w:rsidR="006F7877" w:rsidRPr="00410817">
        <w:rPr>
          <w:sz w:val="24"/>
          <w:szCs w:val="24"/>
        </w:rPr>
        <w:t>%, так и по масс</w:t>
      </w:r>
      <w:r w:rsidR="009B78C6">
        <w:rPr>
          <w:sz w:val="24"/>
          <w:szCs w:val="24"/>
          <w:lang w:val="en-US"/>
        </w:rPr>
        <w:t> </w:t>
      </w:r>
      <w:r w:rsidR="006F7877" w:rsidRPr="00410817">
        <w:rPr>
          <w:sz w:val="24"/>
          <w:szCs w:val="24"/>
        </w:rPr>
        <w:t xml:space="preserve">%, что говорит об увеличении толщины покрытия. Доля вольфрама меняется нелинейно. Особенно высокими показателями обладает образец, полученный при наименьшем значении плотности тока. </w:t>
      </w:r>
    </w:p>
    <w:p w14:paraId="7CF353C5" w14:textId="34CDE95E" w:rsidR="006F7877" w:rsidRPr="00885D56" w:rsidRDefault="006F7877" w:rsidP="00885D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397"/>
        <w:rPr>
          <w:sz w:val="24"/>
          <w:szCs w:val="24"/>
        </w:rPr>
      </w:pPr>
      <w:r w:rsidRPr="00410817">
        <w:rPr>
          <w:sz w:val="24"/>
          <w:szCs w:val="24"/>
        </w:rPr>
        <w:t xml:space="preserve">Установлена корреляция между химическим и электрохимическим </w:t>
      </w:r>
      <w:proofErr w:type="spellStart"/>
      <w:r w:rsidRPr="00410817">
        <w:rPr>
          <w:sz w:val="24"/>
          <w:szCs w:val="24"/>
        </w:rPr>
        <w:t>соосаждением</w:t>
      </w:r>
      <w:proofErr w:type="spellEnd"/>
      <w:r w:rsidRPr="00410817">
        <w:rPr>
          <w:sz w:val="24"/>
          <w:szCs w:val="24"/>
        </w:rPr>
        <w:t xml:space="preserve"> молибдена и вольфрама с </w:t>
      </w:r>
      <w:proofErr w:type="spellStart"/>
      <w:r w:rsidRPr="00410817">
        <w:rPr>
          <w:sz w:val="24"/>
          <w:szCs w:val="24"/>
        </w:rPr>
        <w:t>гидроксоформами</w:t>
      </w:r>
      <w:proofErr w:type="spellEnd"/>
      <w:r w:rsidRPr="00410817">
        <w:rPr>
          <w:sz w:val="24"/>
          <w:szCs w:val="24"/>
        </w:rPr>
        <w:t xml:space="preserve"> металлов триады железа. Определены составы и параметры осаждения сплавов с максимальным содержанием основных элементов и минимальным содержанием продуктов </w:t>
      </w:r>
      <w:proofErr w:type="spellStart"/>
      <w:r w:rsidRPr="00410817">
        <w:rPr>
          <w:sz w:val="24"/>
          <w:szCs w:val="24"/>
        </w:rPr>
        <w:t>недовосстановления</w:t>
      </w:r>
      <w:proofErr w:type="spellEnd"/>
      <w:r w:rsidRPr="00410817">
        <w:rPr>
          <w:sz w:val="24"/>
          <w:szCs w:val="24"/>
        </w:rPr>
        <w:t xml:space="preserve">, а также оптимальной толщиной. Сплавы системы никель - вольфрам могут послужить альтернативой твердым покрытиям конструкционных изделий на основе хрома, при нанесении которых используются токсичные соединения для человека и окружающей среды. Эти материалы вызывают особый интерес благодаря своим </w:t>
      </w:r>
      <w:proofErr w:type="spellStart"/>
      <w:r w:rsidRPr="00410817">
        <w:rPr>
          <w:sz w:val="24"/>
          <w:szCs w:val="24"/>
        </w:rPr>
        <w:t>физико</w:t>
      </w:r>
      <w:proofErr w:type="spellEnd"/>
      <w:r w:rsidRPr="00410817">
        <w:rPr>
          <w:sz w:val="24"/>
          <w:szCs w:val="24"/>
        </w:rPr>
        <w:t xml:space="preserve"> - химическим свойствам, таким как износостойкость, сопротивляемость коррозии, поверхностная и термическая устойчивость, пластичность, а также </w:t>
      </w:r>
      <w:proofErr w:type="spellStart"/>
      <w:r w:rsidRPr="00410817">
        <w:rPr>
          <w:sz w:val="24"/>
          <w:szCs w:val="24"/>
        </w:rPr>
        <w:t>электрокаталитичекая</w:t>
      </w:r>
      <w:proofErr w:type="spellEnd"/>
      <w:r w:rsidRPr="00410817">
        <w:rPr>
          <w:sz w:val="24"/>
          <w:szCs w:val="24"/>
        </w:rPr>
        <w:t xml:space="preserve"> активность. Таким образом, </w:t>
      </w:r>
      <w:proofErr w:type="spellStart"/>
      <w:r w:rsidRPr="00410817">
        <w:rPr>
          <w:sz w:val="24"/>
          <w:szCs w:val="24"/>
        </w:rPr>
        <w:t>нанокристаллические</w:t>
      </w:r>
      <w:proofErr w:type="spellEnd"/>
      <w:r w:rsidRPr="00410817">
        <w:rPr>
          <w:sz w:val="24"/>
          <w:szCs w:val="24"/>
        </w:rPr>
        <w:t xml:space="preserve"> сплавы никель</w:t>
      </w:r>
      <w:r w:rsidR="00E31ED4">
        <w:rPr>
          <w:sz w:val="24"/>
          <w:szCs w:val="24"/>
        </w:rPr>
        <w:t xml:space="preserve"> </w:t>
      </w:r>
      <w:r w:rsidRPr="00410817">
        <w:rPr>
          <w:sz w:val="24"/>
          <w:szCs w:val="24"/>
        </w:rPr>
        <w:t>-</w:t>
      </w:r>
      <w:r w:rsidR="00E31ED4">
        <w:rPr>
          <w:sz w:val="24"/>
          <w:szCs w:val="24"/>
        </w:rPr>
        <w:t xml:space="preserve"> </w:t>
      </w:r>
      <w:r w:rsidRPr="00410817">
        <w:rPr>
          <w:sz w:val="24"/>
          <w:szCs w:val="24"/>
        </w:rPr>
        <w:t xml:space="preserve">вольфрам перспективны как для инженерного использования в качестве коррозионностойких покрытий, так и для фундаментальных исследований. </w:t>
      </w:r>
    </w:p>
    <w:sectPr w:rsidR="006F7877" w:rsidRPr="00885D56" w:rsidSect="0041081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0A"/>
    <w:rsid w:val="003D2484"/>
    <w:rsid w:val="00410817"/>
    <w:rsid w:val="004F34B7"/>
    <w:rsid w:val="005D1BCE"/>
    <w:rsid w:val="0060471C"/>
    <w:rsid w:val="006358A1"/>
    <w:rsid w:val="006F7877"/>
    <w:rsid w:val="007B4783"/>
    <w:rsid w:val="007D000A"/>
    <w:rsid w:val="00885D56"/>
    <w:rsid w:val="009955E5"/>
    <w:rsid w:val="009B78C6"/>
    <w:rsid w:val="00A80A2D"/>
    <w:rsid w:val="00CB3BA1"/>
    <w:rsid w:val="00DD5351"/>
    <w:rsid w:val="00DF04F7"/>
    <w:rsid w:val="00E31ED4"/>
    <w:rsid w:val="00EC3919"/>
    <w:rsid w:val="00F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5BF9"/>
  <w15:docId w15:val="{94F7BC16-EFD0-4398-A456-366C68E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51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DD53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360" w:lineRule="auto"/>
      <w:ind w:firstLine="709"/>
      <w:jc w:val="both"/>
    </w:pPr>
    <w:rPr>
      <w:rFonts w:ascii="Times New Roman" w:eastAsia="Arial Unicode MS" w:hAnsi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locked/>
    <w:rsid w:val="00DD5351"/>
    <w:rPr>
      <w:rFonts w:ascii="Times New Roman" w:eastAsia="Arial Unicode MS" w:hAnsi="Times New Roman" w:cs="Times New Roman"/>
      <w:sz w:val="28"/>
      <w:szCs w:val="28"/>
    </w:rPr>
  </w:style>
  <w:style w:type="paragraph" w:customStyle="1" w:styleId="AbsRCCTAffiliationTimesNewRoman11pt">
    <w:name w:val="AbsRCCT_Affiliation + Times New Roman 11 pt"/>
    <w:basedOn w:val="a"/>
    <w:rsid w:val="00DD5351"/>
    <w:pPr>
      <w:spacing w:after="0" w:line="240" w:lineRule="auto"/>
      <w:jc w:val="center"/>
    </w:pPr>
    <w:rPr>
      <w:rFonts w:ascii="Times New Roman" w:hAnsi="Times New Roman"/>
      <w:i/>
      <w:iCs/>
      <w:lang w:val="en-US" w:eastAsia="ru-RU"/>
    </w:rPr>
  </w:style>
  <w:style w:type="paragraph" w:styleId="a5">
    <w:name w:val="Body Text"/>
    <w:basedOn w:val="a"/>
    <w:link w:val="a6"/>
    <w:uiPriority w:val="99"/>
    <w:rsid w:val="00DD53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D5351"/>
    <w:rPr>
      <w:rFonts w:ascii="Helvetica Neue" w:eastAsia="Arial Unicode MS" w:hAnsi="Helvetica Neue" w:cs="Arial Unicode MS"/>
      <w:color w:val="000000"/>
      <w:lang w:eastAsia="ru-RU"/>
    </w:rPr>
  </w:style>
  <w:style w:type="character" w:styleId="a7">
    <w:name w:val="Hyperlink"/>
    <w:aliases w:val="AbsRCCT_Hyperlink"/>
    <w:basedOn w:val="a0"/>
    <w:uiPriority w:val="99"/>
    <w:semiHidden/>
    <w:unhideWhenUsed/>
    <w:rsid w:val="00DD5351"/>
    <w:rPr>
      <w:color w:val="0000FF"/>
      <w:u w:val="single"/>
    </w:rPr>
  </w:style>
  <w:style w:type="paragraph" w:customStyle="1" w:styleId="1">
    <w:name w:val="Заголовок №1"/>
    <w:basedOn w:val="a"/>
    <w:link w:val="10"/>
    <w:qFormat/>
    <w:rsid w:val="00DD5351"/>
    <w:pPr>
      <w:spacing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10">
    <w:name w:val="Заголовок №1 Знак"/>
    <w:basedOn w:val="a0"/>
    <w:link w:val="1"/>
    <w:locked/>
    <w:rsid w:val="00DD5351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Diana-Ester</dc:creator>
  <cp:keywords/>
  <dc:description/>
  <cp:lastModifiedBy>Дарья Карлова</cp:lastModifiedBy>
  <cp:revision>2</cp:revision>
  <dcterms:created xsi:type="dcterms:W3CDTF">2023-03-05T19:54:00Z</dcterms:created>
  <dcterms:modified xsi:type="dcterms:W3CDTF">2023-03-05T19:54:00Z</dcterms:modified>
</cp:coreProperties>
</file>