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188D" w14:textId="77777777" w:rsidR="00130241" w:rsidRDefault="0076294B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структурное разнообразие </w:t>
      </w:r>
      <w:proofErr w:type="spellStart"/>
      <w:r>
        <w:rPr>
          <w:b/>
          <w:color w:val="000000"/>
        </w:rPr>
        <w:t>триметилтриазациклогексановых</w:t>
      </w:r>
      <w:proofErr w:type="spellEnd"/>
      <w:r>
        <w:rPr>
          <w:b/>
          <w:color w:val="000000"/>
        </w:rPr>
        <w:t xml:space="preserve"> комплексов лантанидов </w:t>
      </w:r>
    </w:p>
    <w:p w14:paraId="3921B144" w14:textId="77777777" w:rsidR="0076294B" w:rsidRPr="00DE00E7" w:rsidRDefault="0076294B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Дегтярева С. С</w:t>
      </w:r>
      <w:r w:rsidRPr="00002C2E">
        <w:rPr>
          <w:b/>
          <w:i/>
          <w:color w:val="000000"/>
        </w:rPr>
        <w:t>.</w:t>
      </w:r>
      <w:r w:rsidRPr="00002C2E">
        <w:rPr>
          <w:b/>
          <w:i/>
          <w:color w:val="000000"/>
          <w:vertAlign w:val="superscript"/>
        </w:rPr>
        <w:t>1,2</w:t>
      </w:r>
      <w:r w:rsidRPr="003278D1">
        <w:rPr>
          <w:b/>
          <w:i/>
          <w:color w:val="000000"/>
        </w:rPr>
        <w:t>,</w:t>
      </w:r>
      <w:r w:rsidRPr="00002C2E">
        <w:rPr>
          <w:b/>
          <w:i/>
          <w:color w:val="000000"/>
        </w:rPr>
        <w:t xml:space="preserve"> </w:t>
      </w:r>
      <w:proofErr w:type="spellStart"/>
      <w:r w:rsidRPr="00002C2E">
        <w:rPr>
          <w:b/>
          <w:i/>
          <w:color w:val="000000"/>
        </w:rPr>
        <w:t>Бардонов</w:t>
      </w:r>
      <w:proofErr w:type="spellEnd"/>
      <w:r w:rsidRPr="00002C2E">
        <w:rPr>
          <w:b/>
          <w:i/>
          <w:color w:val="000000"/>
        </w:rPr>
        <w:t xml:space="preserve"> Д. А.</w:t>
      </w:r>
      <w:r w:rsidRPr="00002C2E">
        <w:rPr>
          <w:b/>
          <w:i/>
          <w:color w:val="000000"/>
          <w:vertAlign w:val="superscript"/>
        </w:rPr>
        <w:t>1,2</w:t>
      </w:r>
      <w:r w:rsidRPr="00002C2E">
        <w:rPr>
          <w:b/>
          <w:i/>
          <w:color w:val="000000"/>
        </w:rPr>
        <w:t xml:space="preserve">, </w:t>
      </w:r>
      <w:proofErr w:type="spellStart"/>
      <w:r w:rsidRPr="00002C2E">
        <w:rPr>
          <w:b/>
          <w:i/>
          <w:color w:val="000000"/>
        </w:rPr>
        <w:t>Ройтерштейн</w:t>
      </w:r>
      <w:proofErr w:type="spellEnd"/>
      <w:r w:rsidRPr="00002C2E">
        <w:rPr>
          <w:b/>
          <w:i/>
          <w:color w:val="000000"/>
        </w:rPr>
        <w:t xml:space="preserve"> Д. М.</w:t>
      </w:r>
      <w:r w:rsidRPr="00002C2E">
        <w:rPr>
          <w:b/>
          <w:color w:val="000000"/>
          <w:vertAlign w:val="superscript"/>
        </w:rPr>
        <w:t>1,2</w:t>
      </w:r>
      <w:r w:rsidR="00DE00E7">
        <w:rPr>
          <w:b/>
          <w:color w:val="000000"/>
        </w:rPr>
        <w:t>, Афанасьева А.В.</w:t>
      </w:r>
      <w:r w:rsidR="00DE00E7" w:rsidRPr="00DE00E7">
        <w:rPr>
          <w:b/>
          <w:color w:val="000000"/>
          <w:vertAlign w:val="superscript"/>
        </w:rPr>
        <w:t>1,2</w:t>
      </w:r>
    </w:p>
    <w:p w14:paraId="5C9A4196" w14:textId="77777777" w:rsidR="0076294B" w:rsidRDefault="0076294B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24D30710" w14:textId="77777777" w:rsidR="0076294B" w:rsidRDefault="0076294B" w:rsidP="0076294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нефтехимического синтеза им. А. В. Топчиева РАН, Москва, Россия</w:t>
      </w:r>
    </w:p>
    <w:p w14:paraId="4EC2B60C" w14:textId="77777777" w:rsidR="0076294B" w:rsidRPr="00CA54C3" w:rsidRDefault="0076294B" w:rsidP="0076294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14:paraId="1ECEBDE8" w14:textId="77777777" w:rsidR="00DE00E7" w:rsidRPr="00002C2E" w:rsidRDefault="0076294B" w:rsidP="00DE0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A54C3">
        <w:rPr>
          <w:i/>
          <w:color w:val="000000"/>
          <w:lang w:val="en-US"/>
        </w:rPr>
        <w:t>E–mail:</w:t>
      </w:r>
      <w:r>
        <w:rPr>
          <w:i/>
          <w:color w:val="000000"/>
          <w:lang w:val="en-US"/>
        </w:rPr>
        <w:t xml:space="preserve"> </w:t>
      </w:r>
      <w:r w:rsidRPr="009638D7">
        <w:rPr>
          <w:i/>
          <w:color w:val="000000"/>
          <w:u w:val="single"/>
          <w:lang w:val="en-US"/>
        </w:rPr>
        <w:t>ssdegtyareva@edu.hse.ru</w:t>
      </w:r>
    </w:p>
    <w:p w14:paraId="7C58350F" w14:textId="49A5AD6E" w:rsidR="00DE00E7" w:rsidRDefault="00DE00E7" w:rsidP="00DE0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Координационные и металлорганические соединения лантанидов широко используются в </w:t>
      </w:r>
      <w:r w:rsidR="00810C6A">
        <w:rPr>
          <w:color w:val="000000"/>
        </w:rPr>
        <w:t xml:space="preserve">различных областях </w:t>
      </w:r>
      <w:r>
        <w:rPr>
          <w:color w:val="000000"/>
        </w:rPr>
        <w:t xml:space="preserve">химии. </w:t>
      </w:r>
    </w:p>
    <w:p w14:paraId="5EF88119" w14:textId="49EECEF3" w:rsidR="00810C6A" w:rsidRDefault="0070438E" w:rsidP="00AD4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таких соединений преобладают </w:t>
      </w:r>
      <w:r w:rsidR="00DE00E7" w:rsidRPr="0076294B">
        <w:rPr>
          <w:color w:val="000000"/>
        </w:rPr>
        <w:t>циклопентадиенильные комплексы</w:t>
      </w:r>
      <w:r w:rsidR="00DE00E7">
        <w:rPr>
          <w:color w:val="000000"/>
        </w:rPr>
        <w:t>.</w:t>
      </w:r>
      <w:r w:rsidR="00DE00E7" w:rsidRPr="0076294B">
        <w:rPr>
          <w:color w:val="000000"/>
        </w:rPr>
        <w:t xml:space="preserve"> </w:t>
      </w:r>
      <w:r w:rsidR="00810C6A">
        <w:rPr>
          <w:color w:val="000000"/>
        </w:rPr>
        <w:t>И</w:t>
      </w:r>
      <w:r w:rsidR="00DE00E7" w:rsidRPr="0076294B">
        <w:rPr>
          <w:color w:val="000000"/>
        </w:rPr>
        <w:t>з-за высокой чувствительности данных соединений к воздуху и влаге их применение затруднено.</w:t>
      </w:r>
      <w:r w:rsidR="00AD4223" w:rsidRPr="00AD4223">
        <w:rPr>
          <w:color w:val="000000"/>
        </w:rPr>
        <w:t xml:space="preserve"> </w:t>
      </w:r>
      <w:r w:rsidR="00810C6A" w:rsidRPr="0076294B">
        <w:rPr>
          <w:color w:val="000000"/>
        </w:rPr>
        <w:t>Известно о применении хлоридов лантанидов в качестве катализаторов</w:t>
      </w:r>
      <w:r w:rsidR="00810C6A">
        <w:rPr>
          <w:color w:val="000000"/>
        </w:rPr>
        <w:t xml:space="preserve"> различных процессов органического синтеза, однако</w:t>
      </w:r>
      <w:r w:rsidR="00810C6A" w:rsidRPr="0076294B">
        <w:rPr>
          <w:color w:val="000000"/>
        </w:rPr>
        <w:t xml:space="preserve"> </w:t>
      </w:r>
      <w:r w:rsidR="00810C6A">
        <w:rPr>
          <w:color w:val="000000"/>
        </w:rPr>
        <w:t>хлориды РЗЭ</w:t>
      </w:r>
      <w:r w:rsidR="00810C6A" w:rsidRPr="0076294B">
        <w:rPr>
          <w:color w:val="000000"/>
        </w:rPr>
        <w:t xml:space="preserve"> плохо растворимы в органических растворителях</w:t>
      </w:r>
      <w:r w:rsidR="00810C6A">
        <w:rPr>
          <w:color w:val="000000"/>
        </w:rPr>
        <w:t xml:space="preserve">. </w:t>
      </w:r>
    </w:p>
    <w:p w14:paraId="353F81F8" w14:textId="0F070753" w:rsidR="0076294B" w:rsidRDefault="00810C6A" w:rsidP="00A54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294B">
        <w:rPr>
          <w:color w:val="000000"/>
        </w:rPr>
        <w:t>В данной работ</w:t>
      </w:r>
      <w:r>
        <w:rPr>
          <w:color w:val="000000"/>
        </w:rPr>
        <w:t>е</w:t>
      </w:r>
      <w:r w:rsidRPr="0076294B">
        <w:rPr>
          <w:color w:val="000000"/>
        </w:rPr>
        <w:t xml:space="preserve"> мы</w:t>
      </w:r>
      <w:r>
        <w:rPr>
          <w:color w:val="000000"/>
        </w:rPr>
        <w:t xml:space="preserve"> впервые синтезировали и исследовали строение</w:t>
      </w:r>
      <w:r w:rsidRPr="0076294B">
        <w:rPr>
          <w:color w:val="000000"/>
        </w:rPr>
        <w:t xml:space="preserve"> </w:t>
      </w:r>
      <w:r>
        <w:rPr>
          <w:color w:val="000000"/>
        </w:rPr>
        <w:t xml:space="preserve">комплексов хлоридов РЗЭ с </w:t>
      </w:r>
      <w:proofErr w:type="spellStart"/>
      <w:r>
        <w:rPr>
          <w:color w:val="000000"/>
        </w:rPr>
        <w:t>триметилтриазациклогексановым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лигандом</w:t>
      </w:r>
      <w:proofErr w:type="spellEnd"/>
      <w:r w:rsidR="00440876">
        <w:rPr>
          <w:color w:val="000000"/>
        </w:rPr>
        <w:t xml:space="preserve">. Данные комплексы отличает высокая растворимость в </w:t>
      </w:r>
      <w:r w:rsidR="00513FC5" w:rsidRPr="002A7793">
        <w:rPr>
          <w:color w:val="000000"/>
        </w:rPr>
        <w:t xml:space="preserve">большинстве </w:t>
      </w:r>
      <w:r w:rsidR="00440876">
        <w:rPr>
          <w:color w:val="000000"/>
        </w:rPr>
        <w:t>органических растворител</w:t>
      </w:r>
      <w:r w:rsidR="00513FC5">
        <w:rPr>
          <w:color w:val="000000"/>
        </w:rPr>
        <w:t>ей</w:t>
      </w:r>
      <w:r w:rsidR="00440876">
        <w:rPr>
          <w:color w:val="000000"/>
        </w:rPr>
        <w:t>, включая углеводороды (толуол, бензол). М</w:t>
      </w:r>
      <w:r w:rsidR="0076294B" w:rsidRPr="0076294B">
        <w:rPr>
          <w:color w:val="000000"/>
        </w:rPr>
        <w:t>ы обнаружили большое разнообразие структур</w:t>
      </w:r>
      <w:r w:rsidR="00440876">
        <w:rPr>
          <w:color w:val="000000"/>
        </w:rPr>
        <w:t xml:space="preserve"> комплексов хлоридов РЗЭ с </w:t>
      </w:r>
      <w:r w:rsidR="00440876" w:rsidRPr="0076294B">
        <w:rPr>
          <w:color w:val="000000"/>
        </w:rPr>
        <w:t>различны</w:t>
      </w:r>
      <w:r w:rsidR="00440876">
        <w:rPr>
          <w:color w:val="000000"/>
        </w:rPr>
        <w:t xml:space="preserve">м ионным радиусом и разным соотношением металл - </w:t>
      </w:r>
      <w:proofErr w:type="spellStart"/>
      <w:r w:rsidR="00440876">
        <w:rPr>
          <w:color w:val="000000"/>
        </w:rPr>
        <w:t>лиганд</w:t>
      </w:r>
      <w:proofErr w:type="spellEnd"/>
      <w:r w:rsidR="00440876">
        <w:rPr>
          <w:color w:val="000000"/>
        </w:rPr>
        <w:t xml:space="preserve">.  </w:t>
      </w:r>
    </w:p>
    <w:p w14:paraId="6069E474" w14:textId="17C3A226" w:rsidR="00AD4223" w:rsidRPr="0076294B" w:rsidRDefault="0076294B" w:rsidP="009276EE">
      <w:pPr>
        <w:pStyle w:val="af2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Мы </w:t>
      </w:r>
      <w:r w:rsidR="00440876">
        <w:rPr>
          <w:color w:val="000000"/>
        </w:rPr>
        <w:t>установили</w:t>
      </w:r>
      <w:r>
        <w:rPr>
          <w:color w:val="000000"/>
        </w:rPr>
        <w:t xml:space="preserve">, что </w:t>
      </w:r>
      <w:r w:rsidR="00D81ACD">
        <w:rPr>
          <w:color w:val="000000"/>
        </w:rPr>
        <w:t xml:space="preserve">хлориды </w:t>
      </w:r>
      <w:r>
        <w:rPr>
          <w:color w:val="000000"/>
        </w:rPr>
        <w:t>лантанид</w:t>
      </w:r>
      <w:r w:rsidR="00D81ACD">
        <w:rPr>
          <w:color w:val="000000"/>
        </w:rPr>
        <w:t xml:space="preserve">ов </w:t>
      </w:r>
      <w:r w:rsidR="0070438E">
        <w:rPr>
          <w:color w:val="000000"/>
        </w:rPr>
        <w:t xml:space="preserve">начала ряда </w:t>
      </w:r>
      <w:r>
        <w:rPr>
          <w:color w:val="000000"/>
        </w:rPr>
        <w:t xml:space="preserve">образуют с </w:t>
      </w:r>
      <w:proofErr w:type="spellStart"/>
      <w:r w:rsidRPr="0076294B">
        <w:rPr>
          <w:color w:val="000000"/>
        </w:rPr>
        <w:t>три</w:t>
      </w:r>
      <w:r>
        <w:rPr>
          <w:color w:val="000000"/>
        </w:rPr>
        <w:t>метилтри</w:t>
      </w:r>
      <w:r w:rsidRPr="0076294B">
        <w:rPr>
          <w:color w:val="000000"/>
        </w:rPr>
        <w:t>азациклогексано</w:t>
      </w:r>
      <w:r>
        <w:rPr>
          <w:color w:val="000000"/>
        </w:rPr>
        <w:t>м</w:t>
      </w:r>
      <w:proofErr w:type="spellEnd"/>
      <w:r>
        <w:rPr>
          <w:color w:val="000000"/>
        </w:rPr>
        <w:t xml:space="preserve"> </w:t>
      </w:r>
      <w:r w:rsidR="00440876">
        <w:rPr>
          <w:color w:val="000000"/>
        </w:rPr>
        <w:t xml:space="preserve">структуры </w:t>
      </w:r>
      <w:proofErr w:type="spellStart"/>
      <w:r>
        <w:rPr>
          <w:color w:val="000000"/>
        </w:rPr>
        <w:t>сэндвичевого</w:t>
      </w:r>
      <w:proofErr w:type="spellEnd"/>
      <w:r>
        <w:rPr>
          <w:color w:val="000000"/>
        </w:rPr>
        <w:t xml:space="preserve"> типа</w:t>
      </w:r>
      <w:r w:rsidR="0070438E">
        <w:rPr>
          <w:color w:val="000000"/>
        </w:rPr>
        <w:t xml:space="preserve"> (</w:t>
      </w:r>
      <w:r w:rsidR="0070438E" w:rsidRPr="002A7793">
        <w:rPr>
          <w:b/>
          <w:color w:val="000000"/>
        </w:rPr>
        <w:t>1</w:t>
      </w:r>
      <w:r w:rsidR="0070438E">
        <w:rPr>
          <w:color w:val="000000"/>
        </w:rPr>
        <w:t>)</w:t>
      </w:r>
      <w:r>
        <w:rPr>
          <w:color w:val="000000"/>
        </w:rPr>
        <w:t xml:space="preserve">, лантаниды же </w:t>
      </w:r>
      <w:r w:rsidR="00440876">
        <w:rPr>
          <w:color w:val="000000"/>
        </w:rPr>
        <w:t>конца ряда (</w:t>
      </w:r>
      <w:proofErr w:type="spellStart"/>
      <w:r w:rsidR="00440876">
        <w:rPr>
          <w:color w:val="000000"/>
        </w:rPr>
        <w:t>Ho-Lu</w:t>
      </w:r>
      <w:proofErr w:type="spellEnd"/>
      <w:r>
        <w:rPr>
          <w:color w:val="000000"/>
        </w:rPr>
        <w:t>) кристаллизуются в виде ионной пары</w:t>
      </w:r>
      <w:r w:rsidR="0070438E">
        <w:rPr>
          <w:color w:val="000000"/>
        </w:rPr>
        <w:t xml:space="preserve"> (</w:t>
      </w:r>
      <w:r w:rsidR="0070438E" w:rsidRPr="002A7793">
        <w:rPr>
          <w:b/>
          <w:color w:val="000000"/>
        </w:rPr>
        <w:t>2</w:t>
      </w:r>
      <w:r w:rsidR="0070438E">
        <w:rPr>
          <w:color w:val="000000"/>
        </w:rPr>
        <w:t>)</w:t>
      </w:r>
      <w:r>
        <w:rPr>
          <w:color w:val="000000"/>
        </w:rPr>
        <w:t xml:space="preserve">. </w:t>
      </w:r>
      <w:r w:rsidR="0070438E">
        <w:rPr>
          <w:color w:val="000000"/>
        </w:rPr>
        <w:t xml:space="preserve">В ходе реакции </w:t>
      </w:r>
      <w:r w:rsidR="00440876">
        <w:rPr>
          <w:color w:val="000000"/>
        </w:rPr>
        <w:t xml:space="preserve">хлорида </w:t>
      </w:r>
      <w:r w:rsidR="0070438E">
        <w:rPr>
          <w:color w:val="000000"/>
        </w:rPr>
        <w:t xml:space="preserve">иттрия с </w:t>
      </w:r>
      <w:proofErr w:type="spellStart"/>
      <w:r w:rsidR="0070438E">
        <w:rPr>
          <w:color w:val="000000"/>
        </w:rPr>
        <w:t>триметилтриазациклогексаном</w:t>
      </w:r>
      <w:proofErr w:type="spellEnd"/>
      <w:r w:rsidR="0070438E">
        <w:rPr>
          <w:color w:val="000000"/>
        </w:rPr>
        <w:t xml:space="preserve"> в отношении 1 к 1 была получена смесь продуктов (</w:t>
      </w:r>
      <w:r w:rsidR="0070438E" w:rsidRPr="002A7793">
        <w:rPr>
          <w:b/>
          <w:color w:val="000000"/>
        </w:rPr>
        <w:t>3</w:t>
      </w:r>
      <w:r w:rsidR="00440876" w:rsidRPr="002A7793">
        <w:rPr>
          <w:b/>
          <w:color w:val="000000"/>
        </w:rPr>
        <w:t>a</w:t>
      </w:r>
      <w:r w:rsidR="00440876">
        <w:rPr>
          <w:color w:val="000000"/>
        </w:rPr>
        <w:t xml:space="preserve"> и </w:t>
      </w:r>
      <w:r w:rsidR="00440876" w:rsidRPr="002A7793">
        <w:rPr>
          <w:b/>
          <w:color w:val="000000"/>
        </w:rPr>
        <w:t>3b</w:t>
      </w:r>
      <w:r w:rsidR="0070438E">
        <w:rPr>
          <w:color w:val="000000"/>
        </w:rPr>
        <w:t>).</w:t>
      </w:r>
      <w:r w:rsidR="00AD4223">
        <w:rPr>
          <w:color w:val="000000"/>
        </w:rPr>
        <w:t xml:space="preserve"> </w:t>
      </w:r>
      <w:r w:rsidR="008F67E9">
        <w:rPr>
          <w:color w:val="000000"/>
        </w:rPr>
        <w:t>Р</w:t>
      </w:r>
      <w:r w:rsidR="00AD4223">
        <w:rPr>
          <w:color w:val="000000"/>
        </w:rPr>
        <w:t>еакци</w:t>
      </w:r>
      <w:r w:rsidR="0070438E">
        <w:rPr>
          <w:color w:val="000000"/>
        </w:rPr>
        <w:t>я</w:t>
      </w:r>
      <w:r w:rsidR="00AD4223">
        <w:rPr>
          <w:color w:val="000000"/>
        </w:rPr>
        <w:t xml:space="preserve"> хлоридов </w:t>
      </w:r>
      <w:proofErr w:type="spellStart"/>
      <w:r w:rsidR="00440876">
        <w:rPr>
          <w:color w:val="000000"/>
          <w:lang w:val="en-US"/>
        </w:rPr>
        <w:t>Sm</w:t>
      </w:r>
      <w:proofErr w:type="spellEnd"/>
      <w:r w:rsidR="00440876">
        <w:rPr>
          <w:color w:val="000000"/>
        </w:rPr>
        <w:t xml:space="preserve"> </w:t>
      </w:r>
      <w:r w:rsidR="00AD4223">
        <w:rPr>
          <w:color w:val="000000"/>
        </w:rPr>
        <w:t xml:space="preserve">и </w:t>
      </w:r>
      <w:r w:rsidR="00440876">
        <w:rPr>
          <w:color w:val="000000"/>
          <w:lang w:val="en-US"/>
        </w:rPr>
        <w:t>Tb</w:t>
      </w:r>
      <w:r w:rsidR="00440876">
        <w:rPr>
          <w:color w:val="000000"/>
        </w:rPr>
        <w:t xml:space="preserve"> </w:t>
      </w:r>
      <w:r w:rsidR="00AD4223">
        <w:rPr>
          <w:color w:val="000000"/>
        </w:rPr>
        <w:t xml:space="preserve">с </w:t>
      </w:r>
      <w:proofErr w:type="spellStart"/>
      <w:r w:rsidR="00AD4223">
        <w:rPr>
          <w:color w:val="000000"/>
        </w:rPr>
        <w:t>триметилтриазациклогексан</w:t>
      </w:r>
      <w:r w:rsidR="008F67E9">
        <w:rPr>
          <w:color w:val="000000"/>
        </w:rPr>
        <w:t>ом</w:t>
      </w:r>
      <w:proofErr w:type="spellEnd"/>
      <w:r w:rsidR="008F67E9">
        <w:rPr>
          <w:color w:val="000000"/>
        </w:rPr>
        <w:t xml:space="preserve"> приводит к </w:t>
      </w:r>
      <w:r w:rsidR="00AD4223">
        <w:rPr>
          <w:color w:val="000000"/>
        </w:rPr>
        <w:t>образов</w:t>
      </w:r>
      <w:r w:rsidR="008F67E9">
        <w:rPr>
          <w:color w:val="000000"/>
        </w:rPr>
        <w:t>анию</w:t>
      </w:r>
      <w:r w:rsidR="00AD4223">
        <w:rPr>
          <w:color w:val="000000"/>
        </w:rPr>
        <w:t xml:space="preserve"> </w:t>
      </w:r>
      <w:proofErr w:type="spellStart"/>
      <w:r w:rsidR="00AD4223">
        <w:rPr>
          <w:color w:val="000000"/>
        </w:rPr>
        <w:t>биядерны</w:t>
      </w:r>
      <w:r w:rsidR="008F67E9">
        <w:rPr>
          <w:color w:val="000000"/>
        </w:rPr>
        <w:t>х</w:t>
      </w:r>
      <w:proofErr w:type="spellEnd"/>
      <w:r w:rsidR="00AD4223">
        <w:rPr>
          <w:color w:val="000000"/>
        </w:rPr>
        <w:t xml:space="preserve"> комплекс</w:t>
      </w:r>
      <w:r w:rsidR="008F67E9">
        <w:rPr>
          <w:color w:val="000000"/>
        </w:rPr>
        <w:t>ов</w:t>
      </w:r>
      <w:r w:rsidR="0070438E">
        <w:rPr>
          <w:color w:val="000000"/>
        </w:rPr>
        <w:t xml:space="preserve"> (</w:t>
      </w:r>
      <w:r w:rsidR="0070438E" w:rsidRPr="002A7793">
        <w:rPr>
          <w:b/>
          <w:color w:val="000000"/>
        </w:rPr>
        <w:t>4</w:t>
      </w:r>
      <w:r w:rsidR="0070438E">
        <w:rPr>
          <w:color w:val="000000"/>
        </w:rPr>
        <w:t>).</w:t>
      </w:r>
      <w:r w:rsidR="00A54138">
        <w:rPr>
          <w:color w:val="000000"/>
        </w:rPr>
        <w:t xml:space="preserve"> П</w:t>
      </w:r>
      <w:r w:rsidR="0070438E" w:rsidRPr="00A54138">
        <w:rPr>
          <w:color w:val="000000"/>
        </w:rPr>
        <w:t>олученные комплексы</w:t>
      </w:r>
      <w:r w:rsidR="00A54138" w:rsidRPr="00A54138">
        <w:rPr>
          <w:color w:val="000000"/>
        </w:rPr>
        <w:t xml:space="preserve"> </w:t>
      </w:r>
      <w:proofErr w:type="spellStart"/>
      <w:r w:rsidR="00640360">
        <w:rPr>
          <w:color w:val="000000"/>
          <w:lang w:val="en-US"/>
        </w:rPr>
        <w:t>Pr</w:t>
      </w:r>
      <w:proofErr w:type="spellEnd"/>
      <w:r w:rsidR="00640360" w:rsidRPr="00640360">
        <w:rPr>
          <w:color w:val="000000"/>
        </w:rPr>
        <w:t xml:space="preserve">, </w:t>
      </w:r>
      <w:proofErr w:type="spellStart"/>
      <w:r w:rsidR="00A54138" w:rsidRPr="00A54138">
        <w:t>Sm</w:t>
      </w:r>
      <w:proofErr w:type="spellEnd"/>
      <w:r w:rsidR="00A54138" w:rsidRPr="00A54138">
        <w:t xml:space="preserve">, </w:t>
      </w:r>
      <w:proofErr w:type="spellStart"/>
      <w:r w:rsidR="00A54138" w:rsidRPr="00A54138">
        <w:t>Eu</w:t>
      </w:r>
      <w:proofErr w:type="spellEnd"/>
      <w:r w:rsidR="00A54138" w:rsidRPr="00A54138">
        <w:t xml:space="preserve">, </w:t>
      </w:r>
      <w:proofErr w:type="spellStart"/>
      <w:r w:rsidR="00A54138" w:rsidRPr="00A54138">
        <w:t>Tb</w:t>
      </w:r>
      <w:proofErr w:type="spellEnd"/>
      <w:r w:rsidR="00BF3E5C" w:rsidRPr="00BF3E5C">
        <w:t>,</w:t>
      </w:r>
      <w:r w:rsidR="00A54138" w:rsidRPr="00A54138">
        <w:rPr>
          <w:position w:val="6"/>
        </w:rPr>
        <w:t xml:space="preserve"> </w:t>
      </w:r>
      <w:proofErr w:type="spellStart"/>
      <w:r w:rsidR="00A54138" w:rsidRPr="00A54138">
        <w:t>Dy</w:t>
      </w:r>
      <w:proofErr w:type="spellEnd"/>
      <w:r w:rsidR="00640360" w:rsidRPr="00640360">
        <w:t>,</w:t>
      </w:r>
      <w:r w:rsidR="00640360" w:rsidRPr="00640360">
        <w:rPr>
          <w:color w:val="000000"/>
        </w:rPr>
        <w:t xml:space="preserve"> </w:t>
      </w:r>
      <w:r w:rsidR="00640360">
        <w:rPr>
          <w:color w:val="000000"/>
          <w:lang w:val="en-US"/>
        </w:rPr>
        <w:t>Ho</w:t>
      </w:r>
      <w:r w:rsidR="00640360" w:rsidRPr="00640360">
        <w:rPr>
          <w:color w:val="000000"/>
        </w:rPr>
        <w:t xml:space="preserve"> </w:t>
      </w:r>
      <w:r w:rsidR="00640360">
        <w:rPr>
          <w:color w:val="000000"/>
        </w:rPr>
        <w:t>д</w:t>
      </w:r>
      <w:r w:rsidR="0070438E">
        <w:rPr>
          <w:color w:val="000000"/>
        </w:rPr>
        <w:t>емонстрируют люминесценцию</w:t>
      </w:r>
      <w:r w:rsidR="00A54138">
        <w:rPr>
          <w:color w:val="000000"/>
        </w:rPr>
        <w:t xml:space="preserve"> в видимой области</w:t>
      </w:r>
      <w:r w:rsidR="0086647D">
        <w:rPr>
          <w:color w:val="000000"/>
        </w:rPr>
        <w:t>.</w:t>
      </w:r>
    </w:p>
    <w:p w14:paraId="596E1C6B" w14:textId="4B3CC4AC" w:rsidR="0076294B" w:rsidRDefault="00B838F6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838F6">
        <w:rPr>
          <w:noProof/>
        </w:rPr>
        <w:t xml:space="preserve"> </w:t>
      </w:r>
      <w:r w:rsidR="00DD0BCC" w:rsidRPr="00DD0BCC">
        <w:rPr>
          <w:noProof/>
        </w:rPr>
        <w:drawing>
          <wp:inline distT="0" distB="0" distL="0" distR="0" wp14:anchorId="05D41FC5" wp14:editId="35D37646">
            <wp:extent cx="5831840" cy="2007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BCC" w:rsidRPr="00DD0BCC">
        <w:rPr>
          <w:noProof/>
        </w:rPr>
        <w:t xml:space="preserve"> </w:t>
      </w:r>
    </w:p>
    <w:p w14:paraId="70450C62" w14:textId="59191EC7" w:rsidR="0076294B" w:rsidRDefault="0076294B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</w:t>
      </w:r>
      <w:r w:rsidRPr="0076294B">
        <w:rPr>
          <w:color w:val="000000"/>
        </w:rPr>
        <w:t xml:space="preserve">тез </w:t>
      </w:r>
      <w:proofErr w:type="spellStart"/>
      <w:r w:rsidRPr="0076294B">
        <w:rPr>
          <w:color w:val="000000"/>
        </w:rPr>
        <w:t>триметилтриазациклогексановых</w:t>
      </w:r>
      <w:proofErr w:type="spellEnd"/>
      <w:r w:rsidRPr="0076294B">
        <w:rPr>
          <w:color w:val="000000"/>
        </w:rPr>
        <w:t xml:space="preserve"> комплексов лантанидов</w:t>
      </w:r>
    </w:p>
    <w:p w14:paraId="33BE93B5" w14:textId="77777777" w:rsidR="00B838F6" w:rsidRDefault="00B838F6" w:rsidP="00762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3CCBDEBE" w14:textId="03239C61" w:rsidR="00116478" w:rsidRPr="009638D7" w:rsidRDefault="00B838F6" w:rsidP="002A7793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426"/>
        <w:jc w:val="both"/>
        <w:rPr>
          <w:i/>
          <w:iCs/>
        </w:rPr>
      </w:pPr>
      <w:r w:rsidRPr="009638D7">
        <w:rPr>
          <w:rFonts w:eastAsia="Calibri"/>
          <w:i/>
          <w:iCs/>
        </w:rPr>
        <w:t>Работа выполнена в 2023 г. в рамках гранта РНФ № 22-13-00312.</w:t>
      </w:r>
      <w:r w:rsidRPr="009638D7" w:rsidDel="00440876">
        <w:rPr>
          <w:b/>
          <w:i/>
          <w:iCs/>
          <w:color w:val="000000"/>
        </w:rPr>
        <w:t xml:space="preserve"> </w:t>
      </w:r>
    </w:p>
    <w:sectPr w:rsidR="00116478" w:rsidRPr="009638D7" w:rsidSect="008C4B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B00D8"/>
    <w:multiLevelType w:val="hybridMultilevel"/>
    <w:tmpl w:val="0BE6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20206">
    <w:abstractNumId w:val="1"/>
  </w:num>
  <w:num w:numId="2" w16cid:durableId="1839422883">
    <w:abstractNumId w:val="2"/>
  </w:num>
  <w:num w:numId="3" w16cid:durableId="107377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A7793"/>
    <w:rsid w:val="0031361E"/>
    <w:rsid w:val="00390092"/>
    <w:rsid w:val="00391C38"/>
    <w:rsid w:val="003B76D6"/>
    <w:rsid w:val="00440876"/>
    <w:rsid w:val="004A26A3"/>
    <w:rsid w:val="004F0EDF"/>
    <w:rsid w:val="00513FC5"/>
    <w:rsid w:val="00522BF1"/>
    <w:rsid w:val="00590166"/>
    <w:rsid w:val="00640360"/>
    <w:rsid w:val="0069427D"/>
    <w:rsid w:val="006F7A19"/>
    <w:rsid w:val="0070438E"/>
    <w:rsid w:val="0076294B"/>
    <w:rsid w:val="00775389"/>
    <w:rsid w:val="00797838"/>
    <w:rsid w:val="007C36D8"/>
    <w:rsid w:val="007F2744"/>
    <w:rsid w:val="00810C6A"/>
    <w:rsid w:val="0086647D"/>
    <w:rsid w:val="008931BE"/>
    <w:rsid w:val="008C4BE2"/>
    <w:rsid w:val="008F67E9"/>
    <w:rsid w:val="00921D45"/>
    <w:rsid w:val="009276EE"/>
    <w:rsid w:val="0094507F"/>
    <w:rsid w:val="009638D7"/>
    <w:rsid w:val="009A66DB"/>
    <w:rsid w:val="009B2F80"/>
    <w:rsid w:val="009B3300"/>
    <w:rsid w:val="009F3380"/>
    <w:rsid w:val="00A02163"/>
    <w:rsid w:val="00A314FE"/>
    <w:rsid w:val="00A54138"/>
    <w:rsid w:val="00AD4223"/>
    <w:rsid w:val="00B838F6"/>
    <w:rsid w:val="00BF36F8"/>
    <w:rsid w:val="00BF3E5C"/>
    <w:rsid w:val="00BF4622"/>
    <w:rsid w:val="00CD00B1"/>
    <w:rsid w:val="00D22306"/>
    <w:rsid w:val="00D24B56"/>
    <w:rsid w:val="00D42542"/>
    <w:rsid w:val="00D8121C"/>
    <w:rsid w:val="00D81ACD"/>
    <w:rsid w:val="00DA7351"/>
    <w:rsid w:val="00DB547F"/>
    <w:rsid w:val="00DD0BCC"/>
    <w:rsid w:val="00DE00E7"/>
    <w:rsid w:val="00E22189"/>
    <w:rsid w:val="00E74069"/>
    <w:rsid w:val="00EB1F49"/>
    <w:rsid w:val="00F865B3"/>
    <w:rsid w:val="00F962F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8796"/>
  <w15:docId w15:val="{3F3DB3A8-AAEE-F54A-8A04-69DEB05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C4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4B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4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4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C4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C4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4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4B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C4B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A7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A73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A7351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7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A7351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DA735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A73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351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A541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1ABA4-363F-7244-9A81-DE367568BA4A}">
  <we:reference id="wa104382081" version="1.35.0.0" store="en-001" storeType="OMEX"/>
  <we:alternateReferences>
    <we:reference id="wa104382081" version="1.35.0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07620-F340-4D4E-B436-531AAF44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Roitershtein</dc:creator>
  <cp:lastModifiedBy>Дарья Карлова</cp:lastModifiedBy>
  <cp:revision>2</cp:revision>
  <dcterms:created xsi:type="dcterms:W3CDTF">2023-03-02T15:11:00Z</dcterms:created>
  <dcterms:modified xsi:type="dcterms:W3CDTF">2023-03-02T15:11:00Z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3be8d8cd-1f33-39b5-8a8c-636cca2bada4</vt:lpwstr>
  </property>
  <property fmtid="{D5CDD505-2E9C-101B-9397-08002B2CF9AE}" pid="5" name="Mendeley Recent Style Id 0_1">
    <vt:lpwstr>http://www.zotero.org/styles/acs-catalysis</vt:lpwstr>
  </property>
  <property fmtid="{D5CDD505-2E9C-101B-9397-08002B2CF9AE}" pid="6" name="Mendeley Recent Style Name 0_1">
    <vt:lpwstr>ACS Catalysis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11th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