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29BB" w14:textId="77777777" w:rsidR="00177E0F" w:rsidRDefault="0000000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Высокотемпературные свойства электродного материала на основе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молибдата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неодима </w:t>
      </w:r>
      <w:r>
        <w:rPr>
          <w:rFonts w:ascii="Times New Roman" w:hAnsi="Times New Roman"/>
          <w:b/>
          <w:bCs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Mo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16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для ТОТЭ</w:t>
      </w:r>
    </w:p>
    <w:p w14:paraId="0661A528" w14:textId="76CB51FC" w:rsidR="00177E0F" w:rsidRDefault="00000000">
      <w:pPr>
        <w:pStyle w:val="A5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Кузнецов Д.В.,</w:t>
      </w:r>
      <w:r w:rsidR="00A40463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>1</w:t>
      </w:r>
      <w:r w:rsidR="00A40463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Лысков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Н.В.,</w:t>
      </w:r>
      <w:r w:rsidR="00A40463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>2</w:t>
      </w:r>
      <w:r w:rsidR="00A40463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Мазо Г.Н.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>1</w:t>
      </w:r>
    </w:p>
    <w:p w14:paraId="6B09A82D" w14:textId="77777777" w:rsidR="00177E0F" w:rsidRDefault="00000000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Студент, 6 курс специалитета</w:t>
      </w:r>
    </w:p>
    <w:p w14:paraId="6C85BAD8" w14:textId="77777777" w:rsidR="00177E0F" w:rsidRDefault="00000000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М.В.Ломоносова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Москва, Россия</w:t>
      </w:r>
    </w:p>
    <w:p w14:paraId="615DEB20" w14:textId="77777777" w:rsidR="00177E0F" w:rsidRDefault="00000000">
      <w:pPr>
        <w:shd w:val="clear" w:color="auto" w:fill="FFFFFF"/>
        <w:jc w:val="center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>2</w:t>
      </w:r>
      <w:r>
        <w:rPr>
          <w:i/>
          <w:iCs/>
          <w:lang w:val="ru-RU"/>
        </w:rPr>
        <w:t xml:space="preserve">Федеральный исследовательский центр проблем химической физики </w:t>
      </w:r>
    </w:p>
    <w:p w14:paraId="6B1211CD" w14:textId="77777777" w:rsidR="00177E0F" w:rsidRPr="00A40463" w:rsidRDefault="00000000">
      <w:pPr>
        <w:shd w:val="clear" w:color="auto" w:fill="FFFFFF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и </w:t>
      </w:r>
      <w:r w:rsidRPr="00A40463">
        <w:rPr>
          <w:i/>
          <w:iCs/>
          <w:lang w:val="ru-RU"/>
        </w:rPr>
        <w:t>медицинской химии РАН, Черноголовка, Россия</w:t>
      </w:r>
    </w:p>
    <w:p w14:paraId="090489D9" w14:textId="6264ACE4" w:rsidR="00177E0F" w:rsidRPr="00A40463" w:rsidRDefault="00000000" w:rsidP="00A40463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A40463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A40463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A40463">
        <w:rPr>
          <w:rFonts w:ascii="Times New Roman" w:hAnsi="Times New Roman"/>
          <w:i/>
          <w:iCs/>
          <w:sz w:val="24"/>
          <w:szCs w:val="24"/>
        </w:rPr>
        <w:t>mail</w:t>
      </w:r>
      <w:proofErr w:type="spellEnd"/>
      <w:r w:rsidRPr="00A40463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6" w:history="1">
        <w:r w:rsidRPr="00A40463">
          <w:rPr>
            <w:rStyle w:val="Hyperlink0"/>
            <w:rFonts w:eastAsia="Arial Unicode MS"/>
          </w:rPr>
          <w:t>dmtr</w:t>
        </w:r>
        <w:r w:rsidRPr="00A40463">
          <w:rPr>
            <w:rStyle w:val="a6"/>
            <w:rFonts w:ascii="Times New Roman" w:hAnsi="Times New Roman"/>
            <w:sz w:val="24"/>
            <w:szCs w:val="24"/>
          </w:rPr>
          <w:t>_3@</w:t>
        </w:r>
        <w:r w:rsidRPr="00A40463">
          <w:rPr>
            <w:rStyle w:val="Hyperlink0"/>
            <w:rFonts w:eastAsia="Arial Unicode MS"/>
          </w:rPr>
          <w:t>mail</w:t>
        </w:r>
        <w:r w:rsidRPr="00A40463">
          <w:rPr>
            <w:rStyle w:val="a6"/>
            <w:rFonts w:ascii="Times New Roman" w:hAnsi="Times New Roman"/>
            <w:sz w:val="24"/>
            <w:szCs w:val="24"/>
          </w:rPr>
          <w:t>.</w:t>
        </w:r>
        <w:r w:rsidRPr="00A40463">
          <w:rPr>
            <w:rStyle w:val="Hyperlink0"/>
            <w:rFonts w:eastAsia="Arial Unicode MS"/>
          </w:rPr>
          <w:t>ru</w:t>
        </w:r>
      </w:hyperlink>
    </w:p>
    <w:p w14:paraId="0E290E05" w14:textId="77777777" w:rsidR="00177E0F" w:rsidRDefault="00000000">
      <w:pPr>
        <w:pStyle w:val="A5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Твердооксидные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топливные элементы (ТОТЭ) – высокоэффективные и экологически чистые электрохимические источники энергии. Однако существуют проблемы, ограничивающие широкую коммерциализацию ТОТЭ, в частности, это их высокая рабочая температура до 1000°С и высокая себестоимость их производства. Для решения этих проблем в настоящее время ведется поиск новых электродных материалов для ТОТЭ.</w:t>
      </w:r>
    </w:p>
    <w:p w14:paraId="580B9488" w14:textId="77777777" w:rsidR="00177E0F" w:rsidRDefault="00000000">
      <w:pPr>
        <w:pStyle w:val="A5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настоящей работы является исследование высокотемпературных свойств </w:t>
      </w:r>
      <w:proofErr w:type="spellStart"/>
      <w:r>
        <w:rPr>
          <w:rFonts w:ascii="Times New Roman" w:hAnsi="Times New Roman"/>
          <w:sz w:val="24"/>
          <w:szCs w:val="24"/>
        </w:rPr>
        <w:t>флюоритоподобного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сложного оксида </w:t>
      </w:r>
      <w:r>
        <w:rPr>
          <w:rFonts w:ascii="Times New Roman" w:hAnsi="Times New Roman"/>
          <w:sz w:val="24"/>
          <w:szCs w:val="24"/>
          <w:lang w:val="en-US"/>
        </w:rPr>
        <w:t>Nd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Mo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16+δ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(NMO) для определения перспективности его использования в качестве электродного материала для ТОТЭ.</w:t>
      </w:r>
    </w:p>
    <w:p w14:paraId="4F4E0085" w14:textId="77777777" w:rsidR="00177E0F" w:rsidRDefault="00000000">
      <w:pPr>
        <w:pStyle w:val="A5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входе работы впервые было проведено измерение электропроводности </w:t>
      </w:r>
      <w:r>
        <w:rPr>
          <w:rFonts w:ascii="Times New Roman" w:hAnsi="Times New Roman"/>
          <w:sz w:val="24"/>
          <w:szCs w:val="24"/>
          <w:lang w:val="en-US"/>
        </w:rPr>
        <w:t>NMO</w:t>
      </w:r>
      <w:r>
        <w:rPr>
          <w:rFonts w:ascii="Times New Roman" w:hAnsi="Times New Roman"/>
          <w:sz w:val="24"/>
          <w:szCs w:val="24"/>
        </w:rPr>
        <w:t xml:space="preserve"> в атмосфере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четырехзондовым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методом на постоянном токе в интервале температур 373–1173 K при охлаждении образца, а также определен коэффициент термического расширения на воздухе и в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температурном интервале 298–1173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>. Полученные значения КТР находятся в хорошем соответствии с КТР традиционных твердых электролитов Ce</w:t>
      </w:r>
      <w:r>
        <w:rPr>
          <w:rFonts w:ascii="Times New Roman" w:hAnsi="Times New Roman"/>
          <w:sz w:val="24"/>
          <w:szCs w:val="24"/>
          <w:vertAlign w:val="subscript"/>
        </w:rPr>
        <w:t>0.9</w:t>
      </w:r>
      <w:r>
        <w:rPr>
          <w:rFonts w:ascii="Times New Roman" w:hAnsi="Times New Roman"/>
          <w:sz w:val="24"/>
          <w:szCs w:val="24"/>
        </w:rPr>
        <w:t>Gd</w:t>
      </w:r>
      <w:r>
        <w:rPr>
          <w:rFonts w:ascii="Times New Roman" w:hAnsi="Times New Roman"/>
          <w:sz w:val="24"/>
          <w:szCs w:val="24"/>
          <w:vertAlign w:val="subscript"/>
        </w:rPr>
        <w:t>0.1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1.95</w:t>
      </w:r>
      <w:r>
        <w:rPr>
          <w:rFonts w:ascii="Times New Roman" w:hAnsi="Times New Roman"/>
          <w:sz w:val="24"/>
          <w:szCs w:val="24"/>
        </w:rPr>
        <w:t xml:space="preserve"> (GDC) и Zr</w:t>
      </w:r>
      <w:r>
        <w:rPr>
          <w:rFonts w:ascii="Times New Roman" w:hAnsi="Times New Roman"/>
          <w:sz w:val="24"/>
          <w:szCs w:val="24"/>
          <w:vertAlign w:val="subscript"/>
        </w:rPr>
        <w:t>0.84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  <w:vertAlign w:val="subscript"/>
        </w:rPr>
        <w:t>0.16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1.92</w:t>
      </w:r>
      <w:r>
        <w:rPr>
          <w:rFonts w:ascii="Times New Roman" w:hAnsi="Times New Roman"/>
          <w:sz w:val="24"/>
          <w:szCs w:val="24"/>
        </w:rPr>
        <w:t xml:space="preserve"> (YSZ). Показана термохимическая устойчивость </w:t>
      </w:r>
      <w:r>
        <w:rPr>
          <w:rFonts w:ascii="Times New Roman" w:hAnsi="Times New Roman"/>
          <w:sz w:val="24"/>
          <w:szCs w:val="24"/>
          <w:lang w:val="en-US"/>
        </w:rPr>
        <w:t>NMO</w:t>
      </w:r>
      <w:r>
        <w:rPr>
          <w:rFonts w:ascii="Times New Roman" w:hAnsi="Times New Roman"/>
          <w:sz w:val="24"/>
          <w:szCs w:val="24"/>
        </w:rPr>
        <w:t xml:space="preserve"> по отношению к электролитам GDC и YSZ при нагревании до 950°С. Методом </w:t>
      </w:r>
      <w:proofErr w:type="spellStart"/>
      <w:r>
        <w:rPr>
          <w:rFonts w:ascii="Times New Roman" w:hAnsi="Times New Roman"/>
          <w:sz w:val="24"/>
          <w:szCs w:val="24"/>
        </w:rPr>
        <w:t>импедансной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спектроскопии определены величины поляризационного сопротивления (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vertAlign w:val="subscript"/>
        </w:rPr>
        <w:t>η</w:t>
      </w:r>
      <w:r>
        <w:rPr>
          <w:rFonts w:ascii="Times New Roman" w:hAnsi="Times New Roman"/>
          <w:sz w:val="24"/>
          <w:szCs w:val="24"/>
        </w:rPr>
        <w:t xml:space="preserve">) для границы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МО/GDC и NМО/</w:t>
      </w:r>
      <w:r>
        <w:rPr>
          <w:rFonts w:ascii="Times New Roman" w:hAnsi="Times New Roman"/>
          <w:sz w:val="24"/>
          <w:szCs w:val="24"/>
          <w:lang w:val="en-US"/>
        </w:rPr>
        <w:t>YSZ</w:t>
      </w:r>
      <w:r>
        <w:rPr>
          <w:rFonts w:ascii="Times New Roman" w:hAnsi="Times New Roman"/>
          <w:sz w:val="24"/>
          <w:szCs w:val="24"/>
        </w:rPr>
        <w:t xml:space="preserve"> в диапазоне 773–1173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 xml:space="preserve"> на воздухе и в атмосфере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. Полученные данные позволяют сделать вывод о перспективности использования </w:t>
      </w:r>
      <w:r>
        <w:rPr>
          <w:rFonts w:ascii="Times New Roman" w:hAnsi="Times New Roman"/>
          <w:sz w:val="24"/>
          <w:szCs w:val="24"/>
          <w:lang w:val="en-US"/>
        </w:rPr>
        <w:t>NMO</w:t>
      </w:r>
      <w:r>
        <w:rPr>
          <w:rFonts w:ascii="Times New Roman" w:hAnsi="Times New Roman"/>
          <w:sz w:val="24"/>
          <w:szCs w:val="24"/>
        </w:rPr>
        <w:t xml:space="preserve"> как электродного материала для симметричного ТОТЭ, так и в качестве анодного материала.</w:t>
      </w:r>
    </w:p>
    <w:p w14:paraId="7E76C35B" w14:textId="77777777" w:rsidR="00177E0F" w:rsidRDefault="00000000">
      <w:pPr>
        <w:pStyle w:val="A5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изучения эффективности работы ТОТЭ была приготовлена симметричная тестовая ячейка электролит-</w:t>
      </w:r>
      <w:proofErr w:type="spellStart"/>
      <w:r>
        <w:rPr>
          <w:rFonts w:ascii="Times New Roman" w:hAnsi="Times New Roman"/>
          <w:sz w:val="24"/>
          <w:szCs w:val="24"/>
        </w:rPr>
        <w:t>поддерживающеи</w:t>
      </w:r>
      <w:proofErr w:type="spellEnd"/>
      <w:r>
        <w:rPr>
          <w:rFonts w:ascii="Times New Roman" w:hAnsi="Times New Roman"/>
          <w:sz w:val="24"/>
          <w:szCs w:val="24"/>
        </w:rPr>
        <w:t xml:space="preserve">̆ конструкции состава NМО/GDC/YSZ/GDC/NМО и ячейки с материалами стандартных катодов </w:t>
      </w:r>
      <w:r>
        <w:rPr>
          <w:rFonts w:ascii="Times New Roman" w:hAnsi="Times New Roman"/>
          <w:position w:val="4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  <w:vertAlign w:val="subscript"/>
        </w:rPr>
        <w:t>1-x</w:t>
      </w:r>
      <w:proofErr w:type="spellStart"/>
      <w:r>
        <w:rPr>
          <w:rFonts w:ascii="Times New Roman" w:hAnsi="Times New Roman"/>
          <w:position w:val="4"/>
          <w:sz w:val="24"/>
          <w:szCs w:val="24"/>
        </w:rPr>
        <w:t>Sr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x</w:t>
      </w:r>
      <w:proofErr w:type="spellStart"/>
      <w:r>
        <w:rPr>
          <w:rFonts w:ascii="Times New Roman" w:hAnsi="Times New Roman"/>
          <w:position w:val="4"/>
          <w:sz w:val="24"/>
          <w:szCs w:val="24"/>
        </w:rPr>
        <w:t>MnO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3-δ</w:t>
      </w:r>
      <w:r>
        <w:rPr>
          <w:rFonts w:ascii="Times New Roman" w:hAnsi="Times New Roman"/>
          <w:sz w:val="24"/>
          <w:szCs w:val="24"/>
        </w:rPr>
        <w:t xml:space="preserve"> (LSM) и </w:t>
      </w:r>
      <w:r>
        <w:rPr>
          <w:rFonts w:ascii="Times New Roman" w:hAnsi="Times New Roman"/>
          <w:position w:val="4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  <w:vertAlign w:val="subscript"/>
        </w:rPr>
        <w:t>0.6</w:t>
      </w:r>
      <w:proofErr w:type="spellStart"/>
      <w:r>
        <w:rPr>
          <w:rFonts w:ascii="Times New Roman" w:hAnsi="Times New Roman"/>
          <w:position w:val="4"/>
          <w:sz w:val="24"/>
          <w:szCs w:val="24"/>
        </w:rPr>
        <w:t>Sr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0.4</w:t>
      </w:r>
      <w:r>
        <w:rPr>
          <w:rFonts w:ascii="Times New Roman" w:hAnsi="Times New Roman"/>
          <w:position w:val="4"/>
          <w:sz w:val="24"/>
          <w:szCs w:val="24"/>
          <w:lang w:val="en-US"/>
        </w:rPr>
        <w:t>Co</w:t>
      </w:r>
      <w:r>
        <w:rPr>
          <w:rFonts w:ascii="Times New Roman" w:hAnsi="Times New Roman"/>
          <w:sz w:val="24"/>
          <w:szCs w:val="24"/>
          <w:vertAlign w:val="subscript"/>
        </w:rPr>
        <w:t>0.2</w:t>
      </w:r>
      <w:r>
        <w:rPr>
          <w:rFonts w:ascii="Times New Roman" w:hAnsi="Times New Roman"/>
          <w:position w:val="4"/>
          <w:sz w:val="24"/>
          <w:szCs w:val="24"/>
          <w:lang w:val="en-US"/>
        </w:rPr>
        <w:t>Fe</w:t>
      </w:r>
      <w:r>
        <w:rPr>
          <w:rFonts w:ascii="Times New Roman" w:hAnsi="Times New Roman"/>
          <w:sz w:val="24"/>
          <w:szCs w:val="24"/>
          <w:vertAlign w:val="subscript"/>
        </w:rPr>
        <w:t>0.8</w:t>
      </w:r>
      <w:r>
        <w:rPr>
          <w:rFonts w:ascii="Times New Roman" w:hAnsi="Times New Roman"/>
          <w:position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3-δ</w:t>
      </w:r>
      <w:r>
        <w:rPr>
          <w:rFonts w:ascii="Times New Roman" w:hAnsi="Times New Roman"/>
          <w:sz w:val="24"/>
          <w:szCs w:val="24"/>
        </w:rPr>
        <w:t xml:space="preserve"> (LSCF) состава </w:t>
      </w:r>
      <w:r>
        <w:rPr>
          <w:rFonts w:ascii="Times New Roman" w:hAnsi="Times New Roman"/>
          <w:sz w:val="24"/>
          <w:szCs w:val="24"/>
          <w:lang w:val="en-US"/>
        </w:rPr>
        <w:t>LSM</w:t>
      </w:r>
      <w:r>
        <w:rPr>
          <w:rFonts w:ascii="Times New Roman" w:hAnsi="Times New Roman"/>
          <w:sz w:val="24"/>
          <w:szCs w:val="24"/>
        </w:rPr>
        <w:t xml:space="preserve">/GDC/YSZ/GDC/NМО и </w:t>
      </w:r>
      <w:r>
        <w:rPr>
          <w:rFonts w:ascii="Times New Roman" w:hAnsi="Times New Roman"/>
          <w:sz w:val="24"/>
          <w:szCs w:val="24"/>
          <w:lang w:val="en-US"/>
        </w:rPr>
        <w:t>LSCF</w:t>
      </w:r>
      <w:r>
        <w:rPr>
          <w:rFonts w:ascii="Times New Roman" w:hAnsi="Times New Roman"/>
          <w:sz w:val="24"/>
          <w:szCs w:val="24"/>
        </w:rPr>
        <w:t xml:space="preserve">/GDC/YSZ/GDC/NМО. Проведено измерение вольтамперных и мощностных характеристик с использованием </w:t>
      </w:r>
      <w:proofErr w:type="spellStart"/>
      <w:r>
        <w:rPr>
          <w:rFonts w:ascii="Times New Roman" w:hAnsi="Times New Roman"/>
          <w:sz w:val="24"/>
          <w:szCs w:val="24"/>
        </w:rPr>
        <w:t>керамическои</w:t>
      </w:r>
      <w:proofErr w:type="spellEnd"/>
      <w:r>
        <w:rPr>
          <w:rFonts w:ascii="Times New Roman" w:hAnsi="Times New Roman"/>
          <w:sz w:val="24"/>
          <w:szCs w:val="24"/>
        </w:rPr>
        <w:t xml:space="preserve">̆ </w:t>
      </w:r>
      <w:proofErr w:type="spellStart"/>
      <w:r>
        <w:rPr>
          <w:rFonts w:ascii="Times New Roman" w:hAnsi="Times New Roman"/>
          <w:sz w:val="24"/>
          <w:szCs w:val="24"/>
        </w:rPr>
        <w:t>измерительнои</w:t>
      </w:r>
      <w:proofErr w:type="spellEnd"/>
      <w:r>
        <w:rPr>
          <w:rFonts w:ascii="Times New Roman" w:hAnsi="Times New Roman"/>
          <w:sz w:val="24"/>
          <w:szCs w:val="24"/>
        </w:rPr>
        <w:t xml:space="preserve">̆ системы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Probostat</w:t>
      </w:r>
      <w:proofErr w:type="spellEnd"/>
      <w:r>
        <w:rPr>
          <w:rFonts w:ascii="Times New Roman" w:hAnsi="Times New Roman"/>
          <w:position w:val="16"/>
          <w:sz w:val="24"/>
          <w:szCs w:val="24"/>
          <w:lang w:val="en-US"/>
        </w:rPr>
        <w:t>TM</w:t>
      </w:r>
      <w:r>
        <w:rPr>
          <w:rFonts w:ascii="Times New Roman" w:hAnsi="Times New Roman"/>
          <w:position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NorECs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AS</w:t>
      </w:r>
      <w:r>
        <w:rPr>
          <w:rFonts w:ascii="Times New Roman" w:hAnsi="Times New Roman"/>
          <w:sz w:val="24"/>
          <w:szCs w:val="24"/>
        </w:rPr>
        <w:t>) в диапазоне температур 923–1173 К. Осуществлен сравнительный анализ электрохимических характеристик электродных материалов.</w:t>
      </w:r>
    </w:p>
    <w:p w14:paraId="2D31807B" w14:textId="77777777" w:rsidR="00177E0F" w:rsidRDefault="00177E0F">
      <w:pPr>
        <w:suppressAutoHyphens/>
        <w:ind w:firstLine="426"/>
        <w:jc w:val="both"/>
        <w:rPr>
          <w:i/>
          <w:iCs/>
          <w:kern w:val="2"/>
          <w:lang w:val="ru-RU"/>
        </w:rPr>
      </w:pPr>
    </w:p>
    <w:p w14:paraId="5F1AC36D" w14:textId="77777777" w:rsidR="00177E0F" w:rsidRPr="00A40463" w:rsidRDefault="00000000">
      <w:pPr>
        <w:suppressAutoHyphens/>
        <w:ind w:firstLine="426"/>
        <w:jc w:val="both"/>
        <w:rPr>
          <w:lang w:val="ru-RU"/>
        </w:rPr>
      </w:pPr>
      <w:r>
        <w:rPr>
          <w:i/>
          <w:iCs/>
          <w:kern w:val="2"/>
          <w:lang w:val="ru-RU"/>
        </w:rPr>
        <w:t>Работа выполнена при поддержке РНФ, грант № 23-19-00506.</w:t>
      </w:r>
    </w:p>
    <w:sectPr w:rsidR="00177E0F" w:rsidRPr="00A40463">
      <w:pgSz w:w="11900" w:h="16840"/>
      <w:pgMar w:top="1134" w:right="1361" w:bottom="1134" w:left="136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6FE7" w14:textId="77777777" w:rsidR="002B18A6" w:rsidRDefault="002B18A6">
      <w:r>
        <w:separator/>
      </w:r>
    </w:p>
  </w:endnote>
  <w:endnote w:type="continuationSeparator" w:id="0">
    <w:p w14:paraId="64D0683C" w14:textId="77777777" w:rsidR="002B18A6" w:rsidRDefault="002B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B242" w14:textId="77777777" w:rsidR="002B18A6" w:rsidRDefault="002B18A6">
      <w:r>
        <w:separator/>
      </w:r>
    </w:p>
  </w:footnote>
  <w:footnote w:type="continuationSeparator" w:id="0">
    <w:p w14:paraId="43AF09E3" w14:textId="77777777" w:rsidR="002B18A6" w:rsidRDefault="002B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0F"/>
    <w:rsid w:val="00177E0F"/>
    <w:rsid w:val="002B18A6"/>
    <w:rsid w:val="00A4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3354AD"/>
  <w15:docId w15:val="{27C8ECF6-AA9D-384D-81D4-C38B2483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i/>
      <w:iCs/>
      <w:outline w:val="0"/>
      <w:color w:val="0000FF"/>
      <w:sz w:val="24"/>
      <w:szCs w:val="24"/>
      <w:u w:val="single" w:color="0000FF"/>
      <w:lang w:val="en-US"/>
    </w:rPr>
  </w:style>
  <w:style w:type="paragraph" w:styleId="a7">
    <w:name w:val="header"/>
    <w:basedOn w:val="a"/>
    <w:link w:val="a8"/>
    <w:uiPriority w:val="99"/>
    <w:unhideWhenUsed/>
    <w:rsid w:val="00A40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0463"/>
    <w:rPr>
      <w:rFonts w:cs="Arial Unicode MS"/>
      <w:color w:val="000000"/>
      <w:sz w:val="24"/>
      <w:szCs w:val="24"/>
      <w:u w:color="000000"/>
      <w:lang w:val="en-US"/>
    </w:rPr>
  </w:style>
  <w:style w:type="paragraph" w:styleId="a9">
    <w:name w:val="footer"/>
    <w:basedOn w:val="a"/>
    <w:link w:val="aa"/>
    <w:uiPriority w:val="99"/>
    <w:unhideWhenUsed/>
    <w:rsid w:val="00A40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0463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tr_3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2</cp:revision>
  <dcterms:created xsi:type="dcterms:W3CDTF">2023-03-02T20:08:00Z</dcterms:created>
  <dcterms:modified xsi:type="dcterms:W3CDTF">2023-03-02T20:08:00Z</dcterms:modified>
</cp:coreProperties>
</file>