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2C7FB" w14:textId="564F84B6" w:rsidR="00294857" w:rsidRPr="001F032A" w:rsidRDefault="000717E1" w:rsidP="001F032A">
      <w:pPr>
        <w:autoSpaceDE w:val="0"/>
        <w:autoSpaceDN w:val="0"/>
        <w:adjustRightInd w:val="0"/>
        <w:jc w:val="center"/>
        <w:rPr>
          <w:b/>
          <w:bCs/>
        </w:rPr>
      </w:pPr>
      <w:r w:rsidRPr="001F032A">
        <w:rPr>
          <w:b/>
          <w:bCs/>
        </w:rPr>
        <w:t>Изучение</w:t>
      </w:r>
      <w:r w:rsidR="00294857" w:rsidRPr="001F032A">
        <w:rPr>
          <w:b/>
          <w:bCs/>
        </w:rPr>
        <w:t xml:space="preserve"> зависимости</w:t>
      </w:r>
      <w:r w:rsidRPr="001F032A">
        <w:rPr>
          <w:b/>
          <w:bCs/>
        </w:rPr>
        <w:t xml:space="preserve"> </w:t>
      </w:r>
      <w:r w:rsidR="00294857" w:rsidRPr="001F032A">
        <w:rPr>
          <w:b/>
          <w:bCs/>
        </w:rPr>
        <w:t xml:space="preserve">морфологии наночастиц </w:t>
      </w:r>
      <w:proofErr w:type="spellStart"/>
      <w:r w:rsidR="00294857" w:rsidRPr="001F032A">
        <w:rPr>
          <w:b/>
          <w:bCs/>
          <w:lang w:val="en-US"/>
        </w:rPr>
        <w:t>NaYF</w:t>
      </w:r>
      <w:proofErr w:type="spellEnd"/>
      <w:r w:rsidR="00294857" w:rsidRPr="001F032A">
        <w:rPr>
          <w:b/>
          <w:bCs/>
          <w:vertAlign w:val="subscript"/>
        </w:rPr>
        <w:t>4</w:t>
      </w:r>
      <w:r w:rsidR="00294857" w:rsidRPr="001F032A">
        <w:rPr>
          <w:b/>
          <w:bCs/>
        </w:rPr>
        <w:t>:</w:t>
      </w:r>
      <w:r w:rsidR="00294857" w:rsidRPr="001F032A">
        <w:rPr>
          <w:b/>
          <w:bCs/>
          <w:lang w:val="en-US"/>
        </w:rPr>
        <w:t>Ln</w:t>
      </w:r>
      <w:r w:rsidR="00294857" w:rsidRPr="001F032A">
        <w:rPr>
          <w:b/>
          <w:bCs/>
          <w:vertAlign w:val="superscript"/>
        </w:rPr>
        <w:t>3+</w:t>
      </w:r>
      <w:r w:rsidR="00294857" w:rsidRPr="001F032A">
        <w:rPr>
          <w:b/>
          <w:bCs/>
        </w:rPr>
        <w:t xml:space="preserve"> (</w:t>
      </w:r>
      <w:r w:rsidR="00294857" w:rsidRPr="001F032A">
        <w:rPr>
          <w:b/>
          <w:bCs/>
          <w:lang w:val="en-US"/>
        </w:rPr>
        <w:t>Ln</w:t>
      </w:r>
      <w:r w:rsidR="00294857" w:rsidRPr="001F032A">
        <w:rPr>
          <w:b/>
          <w:bCs/>
        </w:rPr>
        <w:t xml:space="preserve"> = </w:t>
      </w:r>
      <w:r w:rsidR="00294857" w:rsidRPr="001F032A">
        <w:rPr>
          <w:b/>
          <w:bCs/>
          <w:lang w:val="en-US"/>
        </w:rPr>
        <w:t>La</w:t>
      </w:r>
      <w:r w:rsidR="00294857" w:rsidRPr="001F032A">
        <w:rPr>
          <w:b/>
          <w:bCs/>
        </w:rPr>
        <w:t>-</w:t>
      </w:r>
      <w:r w:rsidR="00294857" w:rsidRPr="001F032A">
        <w:rPr>
          <w:b/>
          <w:bCs/>
          <w:lang w:val="en-US"/>
        </w:rPr>
        <w:t>Nd</w:t>
      </w:r>
      <w:r w:rsidR="00294857" w:rsidRPr="001F032A">
        <w:rPr>
          <w:b/>
          <w:bCs/>
        </w:rPr>
        <w:t xml:space="preserve">, </w:t>
      </w:r>
      <w:proofErr w:type="spellStart"/>
      <w:r w:rsidR="00294857" w:rsidRPr="001F032A">
        <w:rPr>
          <w:b/>
          <w:bCs/>
          <w:lang w:val="en-US"/>
        </w:rPr>
        <w:t>Sm</w:t>
      </w:r>
      <w:proofErr w:type="spellEnd"/>
      <w:r w:rsidR="00294857" w:rsidRPr="001F032A">
        <w:rPr>
          <w:b/>
          <w:bCs/>
        </w:rPr>
        <w:t>-</w:t>
      </w:r>
      <w:r w:rsidR="00294857" w:rsidRPr="001F032A">
        <w:rPr>
          <w:b/>
          <w:bCs/>
          <w:lang w:val="en-US"/>
        </w:rPr>
        <w:t>Lu</w:t>
      </w:r>
      <w:r w:rsidR="00294857" w:rsidRPr="001F032A">
        <w:rPr>
          <w:b/>
          <w:bCs/>
        </w:rPr>
        <w:t xml:space="preserve">) от природы и концентрации </w:t>
      </w:r>
      <w:proofErr w:type="spellStart"/>
      <w:r w:rsidR="00294857" w:rsidRPr="001F032A">
        <w:rPr>
          <w:b/>
          <w:bCs/>
        </w:rPr>
        <w:t>допанта</w:t>
      </w:r>
      <w:proofErr w:type="spellEnd"/>
      <w:r w:rsidR="00294857" w:rsidRPr="001F032A">
        <w:rPr>
          <w:b/>
          <w:bCs/>
        </w:rPr>
        <w:t>.</w:t>
      </w:r>
    </w:p>
    <w:p w14:paraId="571352A1" w14:textId="0A57F0A8" w:rsidR="000717E1" w:rsidRPr="001F032A" w:rsidRDefault="000717E1" w:rsidP="000717E1">
      <w:pPr>
        <w:pBdr>
          <w:top w:val="nil"/>
          <w:left w:val="nil"/>
          <w:bottom w:val="nil"/>
          <w:right w:val="nil"/>
          <w:between w:val="nil"/>
        </w:pBdr>
        <w:shd w:val="clear" w:color="auto" w:fill="FFFFFF"/>
        <w:jc w:val="center"/>
        <w:rPr>
          <w:b/>
          <w:bCs/>
          <w:i/>
          <w:color w:val="000000"/>
        </w:rPr>
      </w:pPr>
      <w:r w:rsidRPr="001F032A">
        <w:rPr>
          <w:b/>
          <w:bCs/>
          <w:i/>
          <w:color w:val="000000"/>
        </w:rPr>
        <w:t xml:space="preserve">Носов В.Г., </w:t>
      </w:r>
      <w:r w:rsidR="00874FF2" w:rsidRPr="001F032A">
        <w:rPr>
          <w:b/>
          <w:bCs/>
          <w:i/>
          <w:color w:val="000000"/>
        </w:rPr>
        <w:t>Богачёв</w:t>
      </w:r>
      <w:r w:rsidRPr="001F032A">
        <w:rPr>
          <w:b/>
          <w:bCs/>
          <w:i/>
          <w:color w:val="000000"/>
        </w:rPr>
        <w:t xml:space="preserve"> </w:t>
      </w:r>
      <w:r w:rsidR="00874FF2" w:rsidRPr="001F032A">
        <w:rPr>
          <w:b/>
          <w:bCs/>
          <w:i/>
          <w:color w:val="000000"/>
        </w:rPr>
        <w:t>Н</w:t>
      </w:r>
      <w:r w:rsidRPr="001F032A">
        <w:rPr>
          <w:b/>
          <w:bCs/>
          <w:i/>
          <w:color w:val="000000"/>
        </w:rPr>
        <w:t>.</w:t>
      </w:r>
      <w:r w:rsidR="00874FF2" w:rsidRPr="001F032A">
        <w:rPr>
          <w:b/>
          <w:bCs/>
          <w:i/>
          <w:color w:val="000000"/>
        </w:rPr>
        <w:t>А</w:t>
      </w:r>
      <w:r w:rsidRPr="001F032A">
        <w:rPr>
          <w:b/>
          <w:bCs/>
          <w:i/>
          <w:color w:val="000000"/>
        </w:rPr>
        <w:t xml:space="preserve">., </w:t>
      </w:r>
      <w:r w:rsidR="00550FF2" w:rsidRPr="001F032A">
        <w:rPr>
          <w:b/>
          <w:bCs/>
          <w:i/>
          <w:color w:val="000000"/>
        </w:rPr>
        <w:t>Бетина</w:t>
      </w:r>
      <w:r w:rsidRPr="001F032A">
        <w:rPr>
          <w:b/>
          <w:bCs/>
          <w:i/>
          <w:color w:val="000000"/>
        </w:rPr>
        <w:t xml:space="preserve"> </w:t>
      </w:r>
      <w:r w:rsidR="00550FF2" w:rsidRPr="001F032A">
        <w:rPr>
          <w:b/>
          <w:bCs/>
          <w:i/>
          <w:color w:val="000000"/>
        </w:rPr>
        <w:t>А.А</w:t>
      </w:r>
      <w:r w:rsidRPr="001F032A">
        <w:rPr>
          <w:b/>
          <w:bCs/>
          <w:i/>
          <w:color w:val="000000"/>
        </w:rPr>
        <w:t xml:space="preserve">., </w:t>
      </w:r>
      <w:r w:rsidR="00550FF2" w:rsidRPr="001F032A">
        <w:rPr>
          <w:b/>
          <w:bCs/>
          <w:i/>
          <w:color w:val="000000"/>
        </w:rPr>
        <w:t>Булатова</w:t>
      </w:r>
      <w:r w:rsidRPr="001F032A">
        <w:rPr>
          <w:b/>
          <w:bCs/>
          <w:i/>
          <w:color w:val="000000"/>
        </w:rPr>
        <w:t xml:space="preserve"> </w:t>
      </w:r>
      <w:r w:rsidR="00550FF2" w:rsidRPr="001F032A">
        <w:rPr>
          <w:b/>
          <w:bCs/>
          <w:i/>
          <w:color w:val="000000"/>
        </w:rPr>
        <w:t>Т</w:t>
      </w:r>
      <w:r w:rsidRPr="001F032A">
        <w:rPr>
          <w:b/>
          <w:bCs/>
          <w:i/>
          <w:color w:val="000000"/>
        </w:rPr>
        <w:t>.</w:t>
      </w:r>
      <w:r w:rsidR="00550FF2" w:rsidRPr="001F032A">
        <w:rPr>
          <w:b/>
          <w:bCs/>
          <w:i/>
          <w:color w:val="000000"/>
        </w:rPr>
        <w:t>С</w:t>
      </w:r>
      <w:r w:rsidRPr="001F032A">
        <w:rPr>
          <w:b/>
          <w:bCs/>
          <w:i/>
          <w:color w:val="000000"/>
        </w:rPr>
        <w:t>.</w:t>
      </w:r>
    </w:p>
    <w:p w14:paraId="00000003" w14:textId="38E86EB4" w:rsidR="00130241" w:rsidRPr="001F032A" w:rsidRDefault="00EB1F49">
      <w:pPr>
        <w:pBdr>
          <w:top w:val="nil"/>
          <w:left w:val="nil"/>
          <w:bottom w:val="nil"/>
          <w:right w:val="nil"/>
          <w:between w:val="nil"/>
        </w:pBdr>
        <w:shd w:val="clear" w:color="auto" w:fill="FFFFFF"/>
        <w:jc w:val="center"/>
        <w:rPr>
          <w:color w:val="000000"/>
        </w:rPr>
      </w:pPr>
      <w:r w:rsidRPr="001F032A">
        <w:rPr>
          <w:i/>
          <w:color w:val="000000"/>
        </w:rPr>
        <w:t xml:space="preserve">Студент, </w:t>
      </w:r>
      <w:r w:rsidR="000717E1" w:rsidRPr="001F032A">
        <w:rPr>
          <w:i/>
          <w:color w:val="000000"/>
        </w:rPr>
        <w:t>2</w:t>
      </w:r>
      <w:r w:rsidRPr="001F032A">
        <w:rPr>
          <w:i/>
          <w:color w:val="000000"/>
        </w:rPr>
        <w:t xml:space="preserve"> курс </w:t>
      </w:r>
      <w:r w:rsidR="000717E1" w:rsidRPr="001F032A">
        <w:rPr>
          <w:i/>
          <w:color w:val="000000"/>
        </w:rPr>
        <w:t>бакалавриата</w:t>
      </w:r>
    </w:p>
    <w:p w14:paraId="6686C15B" w14:textId="7A9D3B7F" w:rsidR="000717E1" w:rsidRPr="001F032A" w:rsidRDefault="000717E1" w:rsidP="000717E1">
      <w:pPr>
        <w:pBdr>
          <w:top w:val="nil"/>
          <w:left w:val="nil"/>
          <w:bottom w:val="nil"/>
          <w:right w:val="nil"/>
          <w:between w:val="nil"/>
        </w:pBdr>
        <w:shd w:val="clear" w:color="auto" w:fill="FFFFFF"/>
        <w:jc w:val="center"/>
        <w:rPr>
          <w:bCs/>
          <w:i/>
          <w:color w:val="000000"/>
        </w:rPr>
      </w:pPr>
      <w:r w:rsidRPr="001F032A">
        <w:rPr>
          <w:bCs/>
          <w:i/>
          <w:color w:val="000000"/>
        </w:rPr>
        <w:t>Санкт-Петербургский государственный университет, институт химии, Санкт-Петербург, Россия</w:t>
      </w:r>
    </w:p>
    <w:p w14:paraId="17F8DA14" w14:textId="43A328C9" w:rsidR="00784675" w:rsidRPr="001F032A" w:rsidRDefault="00EB1F49" w:rsidP="001F032A">
      <w:pPr>
        <w:pBdr>
          <w:top w:val="nil"/>
          <w:left w:val="nil"/>
          <w:bottom w:val="nil"/>
          <w:right w:val="nil"/>
          <w:between w:val="nil"/>
        </w:pBdr>
        <w:shd w:val="clear" w:color="auto" w:fill="FFFFFF"/>
        <w:jc w:val="center"/>
        <w:rPr>
          <w:i/>
          <w:color w:val="000000"/>
          <w:u w:val="single"/>
          <w:lang w:val="en-US"/>
        </w:rPr>
      </w:pPr>
      <w:r w:rsidRPr="001F032A">
        <w:rPr>
          <w:i/>
          <w:color w:val="000000"/>
          <w:lang w:val="en-US"/>
        </w:rPr>
        <w:t>E</w:t>
      </w:r>
      <w:r w:rsidR="003B76D6" w:rsidRPr="001F032A">
        <w:rPr>
          <w:i/>
          <w:color w:val="000000"/>
          <w:lang w:val="en-US"/>
        </w:rPr>
        <w:t>-</w:t>
      </w:r>
      <w:r w:rsidRPr="001F032A">
        <w:rPr>
          <w:i/>
          <w:color w:val="000000"/>
          <w:lang w:val="en-US"/>
        </w:rPr>
        <w:t xml:space="preserve">mail: </w:t>
      </w:r>
      <w:hyperlink r:id="rId6" w:history="1">
        <w:r w:rsidR="00784675" w:rsidRPr="001F032A">
          <w:rPr>
            <w:rStyle w:val="a9"/>
            <w:i/>
            <w:lang w:val="en-US"/>
          </w:rPr>
          <w:t>nosoff.vitia2018@yandex.ru</w:t>
        </w:r>
      </w:hyperlink>
    </w:p>
    <w:p w14:paraId="2EDF9A44" w14:textId="50CA3786" w:rsidR="00DE521C" w:rsidRPr="001F032A" w:rsidRDefault="00784675" w:rsidP="002264EE">
      <w:pPr>
        <w:pBdr>
          <w:top w:val="nil"/>
          <w:left w:val="nil"/>
          <w:bottom w:val="nil"/>
          <w:right w:val="nil"/>
          <w:between w:val="nil"/>
        </w:pBdr>
        <w:shd w:val="clear" w:color="auto" w:fill="FFFFFF"/>
        <w:ind w:firstLine="397"/>
        <w:jc w:val="both"/>
        <w:rPr>
          <w:color w:val="000000"/>
        </w:rPr>
      </w:pPr>
      <w:r w:rsidRPr="001F032A">
        <w:rPr>
          <w:color w:val="000000"/>
        </w:rPr>
        <w:t xml:space="preserve">Ряд соединений </w:t>
      </w:r>
      <w:proofErr w:type="spellStart"/>
      <w:r w:rsidRPr="001F032A">
        <w:rPr>
          <w:color w:val="000000"/>
          <w:lang w:val="en-US"/>
        </w:rPr>
        <w:t>NaYF</w:t>
      </w:r>
      <w:proofErr w:type="spellEnd"/>
      <w:r w:rsidRPr="001F032A">
        <w:rPr>
          <w:color w:val="000000"/>
          <w:vertAlign w:val="subscript"/>
        </w:rPr>
        <w:t>4</w:t>
      </w:r>
      <w:r w:rsidRPr="001F032A">
        <w:rPr>
          <w:color w:val="000000"/>
        </w:rPr>
        <w:t>:</w:t>
      </w:r>
      <w:r w:rsidRPr="001F032A">
        <w:rPr>
          <w:color w:val="000000"/>
          <w:lang w:val="en-US"/>
        </w:rPr>
        <w:t>Ln</w:t>
      </w:r>
      <w:r w:rsidRPr="001F032A">
        <w:rPr>
          <w:color w:val="000000"/>
          <w:vertAlign w:val="superscript"/>
        </w:rPr>
        <w:t>3+</w:t>
      </w:r>
      <w:r w:rsidRPr="001F032A">
        <w:rPr>
          <w:color w:val="000000"/>
        </w:rPr>
        <w:t xml:space="preserve"> (</w:t>
      </w:r>
      <w:r w:rsidRPr="001F032A">
        <w:rPr>
          <w:color w:val="000000"/>
          <w:lang w:val="en-US"/>
        </w:rPr>
        <w:t>Ln</w:t>
      </w:r>
      <w:r w:rsidRPr="001F032A">
        <w:rPr>
          <w:color w:val="000000"/>
        </w:rPr>
        <w:t xml:space="preserve"> = </w:t>
      </w:r>
      <w:r w:rsidRPr="001F032A">
        <w:rPr>
          <w:color w:val="000000"/>
          <w:lang w:val="en-US"/>
        </w:rPr>
        <w:t>La</w:t>
      </w:r>
      <w:r w:rsidRPr="001F032A">
        <w:rPr>
          <w:color w:val="000000"/>
        </w:rPr>
        <w:t>-</w:t>
      </w:r>
      <w:r w:rsidRPr="001F032A">
        <w:rPr>
          <w:color w:val="000000"/>
          <w:lang w:val="en-US"/>
        </w:rPr>
        <w:t>Nd</w:t>
      </w:r>
      <w:r w:rsidRPr="001F032A">
        <w:rPr>
          <w:color w:val="000000"/>
        </w:rPr>
        <w:t xml:space="preserve">, </w:t>
      </w:r>
      <w:r w:rsidRPr="001F032A">
        <w:rPr>
          <w:color w:val="000000"/>
          <w:lang w:val="en-US"/>
        </w:rPr>
        <w:t>Sm</w:t>
      </w:r>
      <w:r w:rsidRPr="001F032A">
        <w:rPr>
          <w:color w:val="000000"/>
        </w:rPr>
        <w:t>-</w:t>
      </w:r>
      <w:r w:rsidRPr="001F032A">
        <w:rPr>
          <w:color w:val="000000"/>
          <w:lang w:val="en-US"/>
        </w:rPr>
        <w:t>Lu</w:t>
      </w:r>
      <w:r w:rsidRPr="001F032A">
        <w:rPr>
          <w:color w:val="000000"/>
        </w:rPr>
        <w:t xml:space="preserve">), содержащих 20 </w:t>
      </w:r>
      <w:proofErr w:type="spellStart"/>
      <w:r w:rsidRPr="001F032A">
        <w:rPr>
          <w:color w:val="000000"/>
        </w:rPr>
        <w:t>ат</w:t>
      </w:r>
      <w:proofErr w:type="spellEnd"/>
      <w:r w:rsidRPr="001F032A">
        <w:rPr>
          <w:color w:val="000000"/>
        </w:rPr>
        <w:t xml:space="preserve">. % и 40 </w:t>
      </w:r>
      <w:proofErr w:type="spellStart"/>
      <w:r w:rsidRPr="001F032A">
        <w:rPr>
          <w:color w:val="000000"/>
        </w:rPr>
        <w:t>ат</w:t>
      </w:r>
      <w:proofErr w:type="spellEnd"/>
      <w:r w:rsidRPr="001F032A">
        <w:rPr>
          <w:color w:val="000000"/>
        </w:rPr>
        <w:t xml:space="preserve">. % </w:t>
      </w:r>
      <w:proofErr w:type="spellStart"/>
      <w:r w:rsidRPr="001F032A">
        <w:rPr>
          <w:color w:val="000000"/>
        </w:rPr>
        <w:t>допанта</w:t>
      </w:r>
      <w:proofErr w:type="spellEnd"/>
      <w:r w:rsidRPr="001F032A">
        <w:rPr>
          <w:color w:val="000000"/>
        </w:rPr>
        <w:t>, был синтезирован гидротермальным методом в автоклавах при температуре 180℃. Согласно данным рентгенофазового анализа, все полученные соединения имеют гексагональную структуру β-</w:t>
      </w:r>
      <w:proofErr w:type="spellStart"/>
      <w:r w:rsidRPr="001F032A">
        <w:rPr>
          <w:color w:val="000000"/>
          <w:lang w:val="en-US"/>
        </w:rPr>
        <w:t>NaYF</w:t>
      </w:r>
      <w:proofErr w:type="spellEnd"/>
      <w:r w:rsidRPr="001F032A">
        <w:rPr>
          <w:color w:val="000000"/>
          <w:vertAlign w:val="subscript"/>
        </w:rPr>
        <w:t>4</w:t>
      </w:r>
      <w:r w:rsidRPr="001F032A">
        <w:rPr>
          <w:color w:val="000000"/>
        </w:rPr>
        <w:t xml:space="preserve"> (JCPDS №16-0334). Уточнённые методом </w:t>
      </w:r>
      <w:proofErr w:type="spellStart"/>
      <w:r w:rsidRPr="001F032A">
        <w:rPr>
          <w:color w:val="000000"/>
        </w:rPr>
        <w:t>Ритвельда</w:t>
      </w:r>
      <w:proofErr w:type="spellEnd"/>
      <w:r w:rsidRPr="001F032A">
        <w:rPr>
          <w:color w:val="000000"/>
        </w:rPr>
        <w:t xml:space="preserve"> объёмы элементарных ячеек линейно зависят от ионного радиуса лантаноида.</w:t>
      </w:r>
      <w:r w:rsidR="0023002D" w:rsidRPr="001F032A">
        <w:rPr>
          <w:color w:val="000000"/>
        </w:rPr>
        <w:t xml:space="preserve"> </w:t>
      </w:r>
    </w:p>
    <w:p w14:paraId="5206B8F9" w14:textId="7D4AC2B6" w:rsidR="00784675" w:rsidRPr="001F032A" w:rsidRDefault="0023002D" w:rsidP="002264EE">
      <w:pPr>
        <w:pBdr>
          <w:top w:val="nil"/>
          <w:left w:val="nil"/>
          <w:bottom w:val="nil"/>
          <w:right w:val="nil"/>
          <w:between w:val="nil"/>
        </w:pBdr>
        <w:shd w:val="clear" w:color="auto" w:fill="FFFFFF"/>
        <w:ind w:firstLine="397"/>
        <w:jc w:val="both"/>
        <w:rPr>
          <w:color w:val="000000"/>
        </w:rPr>
      </w:pPr>
      <w:r w:rsidRPr="001F032A">
        <w:rPr>
          <w:color w:val="000000"/>
        </w:rPr>
        <w:t xml:space="preserve">По данным сканирующей электронной микроскопии (СЭМ) было обнаружено, что размеры частиц менялись от 80 до 1100 </w:t>
      </w:r>
      <w:proofErr w:type="spellStart"/>
      <w:r w:rsidRPr="001F032A">
        <w:rPr>
          <w:color w:val="000000"/>
        </w:rPr>
        <w:t>нм</w:t>
      </w:r>
      <w:proofErr w:type="spellEnd"/>
      <w:r w:rsidRPr="001F032A">
        <w:rPr>
          <w:color w:val="000000"/>
        </w:rPr>
        <w:t xml:space="preserve">. При этом прямой корреляции между радиусом </w:t>
      </w:r>
      <w:proofErr w:type="spellStart"/>
      <w:r w:rsidRPr="001F032A">
        <w:rPr>
          <w:color w:val="000000"/>
        </w:rPr>
        <w:t>допирующего</w:t>
      </w:r>
      <w:proofErr w:type="spellEnd"/>
      <w:r w:rsidRPr="001F032A">
        <w:rPr>
          <w:color w:val="000000"/>
        </w:rPr>
        <w:t xml:space="preserve"> иона и размером частицы не оказалось. Данный эффект объясняется тем, что изменение ионного радиуса влияет и на скорость образования зародышей в растворе, и на скорость роста кристаллов. В случае </w:t>
      </w:r>
      <w:proofErr w:type="spellStart"/>
      <w:r w:rsidRPr="001F032A">
        <w:rPr>
          <w:color w:val="000000"/>
          <w:lang w:val="en-US"/>
        </w:rPr>
        <w:t>NaYF</w:t>
      </w:r>
      <w:proofErr w:type="spellEnd"/>
      <w:r w:rsidRPr="001F032A">
        <w:rPr>
          <w:color w:val="000000"/>
          <w:vertAlign w:val="subscript"/>
        </w:rPr>
        <w:t>4</w:t>
      </w:r>
      <w:r w:rsidRPr="001F032A">
        <w:rPr>
          <w:color w:val="000000"/>
        </w:rPr>
        <w:t>:</w:t>
      </w:r>
      <w:r w:rsidRPr="001F032A">
        <w:rPr>
          <w:color w:val="000000"/>
          <w:lang w:val="en-US"/>
        </w:rPr>
        <w:t>Gd</w:t>
      </w:r>
      <w:r w:rsidRPr="001F032A">
        <w:rPr>
          <w:color w:val="000000"/>
          <w:vertAlign w:val="superscript"/>
        </w:rPr>
        <w:t>3+</w:t>
      </w:r>
      <w:r w:rsidRPr="001F032A">
        <w:rPr>
          <w:color w:val="000000"/>
        </w:rPr>
        <w:t xml:space="preserve"> наблюдался минимальный размер частиц за счёт минимального отношения скорости роста к скорости образования зародышей. Все наблюдаемые явления были объяснены, исходя из механизма роста кристаллов</w:t>
      </w:r>
      <w:r w:rsidR="00CE6D86" w:rsidRPr="001F032A">
        <w:rPr>
          <w:color w:val="000000"/>
        </w:rPr>
        <w:t xml:space="preserve"> </w:t>
      </w:r>
      <w:sdt>
        <w:sdtPr>
          <w:rPr>
            <w:color w:val="000000"/>
          </w:rPr>
          <w:tag w:val="MENDELEY_CITATION_v3_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"/>
          <w:id w:val="-1828590283"/>
          <w:placeholder>
            <w:docPart w:val="DefaultPlaceholder_-1854013440"/>
          </w:placeholder>
        </w:sdtPr>
        <w:sdtContent>
          <w:r w:rsidR="009E5817" w:rsidRPr="001F032A">
            <w:rPr>
              <w:color w:val="000000"/>
            </w:rPr>
            <w:t>[1]</w:t>
          </w:r>
        </w:sdtContent>
      </w:sdt>
      <w:r w:rsidRPr="001F032A">
        <w:rPr>
          <w:color w:val="000000"/>
        </w:rPr>
        <w:t>.</w:t>
      </w:r>
    </w:p>
    <w:p w14:paraId="1380D139" w14:textId="69393FE4" w:rsidR="00784675" w:rsidRPr="001F032A" w:rsidRDefault="00BF346C" w:rsidP="00784675">
      <w:pPr>
        <w:pBdr>
          <w:top w:val="nil"/>
          <w:left w:val="nil"/>
          <w:bottom w:val="nil"/>
          <w:right w:val="nil"/>
          <w:between w:val="nil"/>
        </w:pBdr>
        <w:shd w:val="clear" w:color="auto" w:fill="FFFFFF"/>
        <w:ind w:firstLine="397"/>
        <w:jc w:val="center"/>
      </w:pPr>
      <w:r w:rsidRPr="00571E44">
        <w:rPr>
          <w:noProof/>
        </w:rPr>
        <w:object w:dxaOrig="5566" w:dyaOrig="3859" w14:anchorId="4FE74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2pt;height:178.95pt;mso-width-percent:0;mso-height-percent:0;mso-width-percent:0;mso-height-percent:0" o:ole="">
            <v:imagedata r:id="rId7" o:title="" croptop="3729f" cropbottom="5306f" cropright="5859f"/>
          </v:shape>
          <o:OLEObject Type="Embed" ProgID="Origin95.Graph" ShapeID="_x0000_i1025" DrawAspect="Content" ObjectID="_1739305942" r:id="rId8"/>
        </w:object>
      </w:r>
    </w:p>
    <w:p w14:paraId="5454ECD6" w14:textId="08F2F1FC" w:rsidR="0023002D" w:rsidRPr="001F032A" w:rsidRDefault="0023002D" w:rsidP="00784675">
      <w:pPr>
        <w:pBdr>
          <w:top w:val="nil"/>
          <w:left w:val="nil"/>
          <w:bottom w:val="nil"/>
          <w:right w:val="nil"/>
          <w:between w:val="nil"/>
        </w:pBdr>
        <w:shd w:val="clear" w:color="auto" w:fill="FFFFFF"/>
        <w:ind w:firstLine="397"/>
        <w:jc w:val="center"/>
        <w:rPr>
          <w:color w:val="000000"/>
        </w:rPr>
      </w:pPr>
      <w:r w:rsidRPr="001F032A">
        <w:rPr>
          <w:bCs/>
        </w:rPr>
        <w:t>Рис</w:t>
      </w:r>
      <w:r w:rsidR="001F032A">
        <w:rPr>
          <w:bCs/>
        </w:rPr>
        <w:t>.</w:t>
      </w:r>
      <w:r w:rsidRPr="001F032A">
        <w:rPr>
          <w:bCs/>
        </w:rPr>
        <w:t xml:space="preserve"> 1.</w:t>
      </w:r>
      <w:r w:rsidRPr="001F032A">
        <w:t xml:space="preserve"> Зависимость внутреннего диаметра частицы от природы </w:t>
      </w:r>
      <w:proofErr w:type="spellStart"/>
      <w:r w:rsidRPr="001F032A">
        <w:t>допанта</w:t>
      </w:r>
      <w:proofErr w:type="spellEnd"/>
      <w:r w:rsidRPr="001F032A">
        <w:t>.</w:t>
      </w:r>
    </w:p>
    <w:p w14:paraId="3171BD4D" w14:textId="77777777" w:rsidR="0023002D" w:rsidRPr="001F032A" w:rsidRDefault="0023002D" w:rsidP="001F032A">
      <w:pPr>
        <w:pBdr>
          <w:top w:val="nil"/>
          <w:left w:val="nil"/>
          <w:bottom w:val="nil"/>
          <w:right w:val="nil"/>
          <w:between w:val="nil"/>
        </w:pBdr>
        <w:shd w:val="clear" w:color="auto" w:fill="FFFFFF"/>
        <w:jc w:val="both"/>
        <w:rPr>
          <w:color w:val="000000"/>
        </w:rPr>
      </w:pPr>
    </w:p>
    <w:p w14:paraId="555178B6" w14:textId="6B3A049F" w:rsidR="00DE521C" w:rsidRPr="001F032A" w:rsidRDefault="001E51C3" w:rsidP="00DE521C">
      <w:pPr>
        <w:pBdr>
          <w:top w:val="nil"/>
          <w:left w:val="nil"/>
          <w:bottom w:val="nil"/>
          <w:right w:val="nil"/>
          <w:between w:val="nil"/>
        </w:pBdr>
        <w:shd w:val="clear" w:color="auto" w:fill="FFFFFF"/>
        <w:ind w:firstLine="397"/>
        <w:jc w:val="both"/>
        <w:rPr>
          <w:i/>
        </w:rPr>
      </w:pPr>
      <w:r w:rsidRPr="001F032A">
        <w:rPr>
          <w:i/>
          <w:color w:val="000000"/>
        </w:rPr>
        <w:t>Исследования проведены с использованием оборудования ресурсных центров Научного парка СПбГУ «Нанотехнологии», «Оптические и лазерные методы исследования вещества» и «Термогравиметрические и калориметрические методы исследования», «Криогенный отдел», «Методы анализа состава вещества», «</w:t>
      </w:r>
      <w:proofErr w:type="spellStart"/>
      <w:r w:rsidRPr="001F032A">
        <w:rPr>
          <w:i/>
          <w:color w:val="000000"/>
        </w:rPr>
        <w:t>Рентгенодифракционные</w:t>
      </w:r>
      <w:proofErr w:type="spellEnd"/>
      <w:r w:rsidRPr="001F032A">
        <w:rPr>
          <w:i/>
          <w:color w:val="000000"/>
        </w:rPr>
        <w:t xml:space="preserve"> методы исследования», «Инновационные технологии композитных наноматериалов», «Магнитно-резонансные методы исследования». Работа выполнена при поддержке гранта Президента Российской Федерации для государственной поддержки молодых российских ученых - докторов наук (МД-1191.2022.1.3)</w:t>
      </w:r>
    </w:p>
    <w:p w14:paraId="442D02F7" w14:textId="531A77F4" w:rsidR="009E5817" w:rsidRPr="001F032A" w:rsidRDefault="009E5817" w:rsidP="00DE521C">
      <w:pPr>
        <w:pBdr>
          <w:top w:val="nil"/>
          <w:left w:val="nil"/>
          <w:bottom w:val="nil"/>
          <w:right w:val="nil"/>
          <w:between w:val="nil"/>
        </w:pBdr>
        <w:shd w:val="clear" w:color="auto" w:fill="FFFFFF"/>
        <w:ind w:firstLine="397"/>
        <w:jc w:val="both"/>
      </w:pPr>
    </w:p>
    <w:p w14:paraId="3486C755" w14:textId="022EA24B" w:rsidR="00116478" w:rsidRDefault="009E5817" w:rsidP="001F032A">
      <w:pPr>
        <w:pBdr>
          <w:top w:val="nil"/>
          <w:left w:val="nil"/>
          <w:bottom w:val="nil"/>
          <w:right w:val="nil"/>
          <w:between w:val="nil"/>
        </w:pBdr>
        <w:shd w:val="clear" w:color="auto" w:fill="FFFFFF"/>
        <w:jc w:val="center"/>
        <w:rPr>
          <w:color w:val="000000"/>
        </w:rPr>
      </w:pPr>
      <w:r w:rsidRPr="001F032A">
        <w:rPr>
          <w:b/>
          <w:color w:val="000000"/>
        </w:rPr>
        <w:t>Литература</w:t>
      </w:r>
    </w:p>
    <w:p w14:paraId="5214D8CF" w14:textId="3B542AE8" w:rsidR="001F032A" w:rsidRPr="001F032A" w:rsidRDefault="001F032A" w:rsidP="001F032A">
      <w:pPr>
        <w:pBdr>
          <w:top w:val="nil"/>
          <w:left w:val="nil"/>
          <w:bottom w:val="nil"/>
          <w:right w:val="nil"/>
          <w:between w:val="nil"/>
        </w:pBdr>
        <w:shd w:val="clear" w:color="auto" w:fill="FFFFFF"/>
        <w:jc w:val="both"/>
        <w:rPr>
          <w:color w:val="000000"/>
        </w:rPr>
      </w:pPr>
      <w:r w:rsidRPr="001F032A">
        <w:rPr>
          <w:color w:val="000000"/>
          <w:lang w:val="en-US"/>
        </w:rPr>
        <w:t xml:space="preserve">1. Bogachev N.A. et al. Lanthanide-Ion-Doping Effect on the Morphology and the Structure of NaYF4:Ln3+ Nanoparticles // Nanomaterials. </w:t>
      </w:r>
      <w:r w:rsidRPr="001F032A">
        <w:rPr>
          <w:color w:val="000000"/>
        </w:rPr>
        <w:t xml:space="preserve">MDPI, 2022. </w:t>
      </w:r>
      <w:proofErr w:type="spellStart"/>
      <w:r w:rsidRPr="001F032A">
        <w:rPr>
          <w:color w:val="000000"/>
        </w:rPr>
        <w:t>Vol</w:t>
      </w:r>
      <w:proofErr w:type="spellEnd"/>
      <w:r w:rsidRPr="001F032A">
        <w:rPr>
          <w:color w:val="000000"/>
        </w:rPr>
        <w:t>. 12, № 17.</w:t>
      </w:r>
    </w:p>
    <w:sectPr w:rsidR="001F032A" w:rsidRPr="001F032A">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579413">
    <w:abstractNumId w:val="0"/>
  </w:num>
  <w:num w:numId="2" w16cid:durableId="11367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17E1"/>
    <w:rsid w:val="00086081"/>
    <w:rsid w:val="00101A1C"/>
    <w:rsid w:val="00106375"/>
    <w:rsid w:val="00116478"/>
    <w:rsid w:val="00130241"/>
    <w:rsid w:val="001E51C3"/>
    <w:rsid w:val="001E61C2"/>
    <w:rsid w:val="001F032A"/>
    <w:rsid w:val="001F0493"/>
    <w:rsid w:val="002264EE"/>
    <w:rsid w:val="0023002D"/>
    <w:rsid w:val="0023307C"/>
    <w:rsid w:val="00294857"/>
    <w:rsid w:val="00391C38"/>
    <w:rsid w:val="003B76D6"/>
    <w:rsid w:val="004A26A3"/>
    <w:rsid w:val="004F0EDF"/>
    <w:rsid w:val="00522BF1"/>
    <w:rsid w:val="00550FF2"/>
    <w:rsid w:val="00590166"/>
    <w:rsid w:val="006F7A19"/>
    <w:rsid w:val="00775389"/>
    <w:rsid w:val="00784675"/>
    <w:rsid w:val="00797838"/>
    <w:rsid w:val="007C36D8"/>
    <w:rsid w:val="007F2744"/>
    <w:rsid w:val="00874FF2"/>
    <w:rsid w:val="008931BE"/>
    <w:rsid w:val="00921D45"/>
    <w:rsid w:val="009A66DB"/>
    <w:rsid w:val="009B2F80"/>
    <w:rsid w:val="009D21EF"/>
    <w:rsid w:val="009E5817"/>
    <w:rsid w:val="009F3380"/>
    <w:rsid w:val="00A02163"/>
    <w:rsid w:val="00A314FE"/>
    <w:rsid w:val="00B562BE"/>
    <w:rsid w:val="00BF346C"/>
    <w:rsid w:val="00BF36F8"/>
    <w:rsid w:val="00BF4622"/>
    <w:rsid w:val="00CE6D86"/>
    <w:rsid w:val="00D42542"/>
    <w:rsid w:val="00D54FA6"/>
    <w:rsid w:val="00D8121C"/>
    <w:rsid w:val="00DE521C"/>
    <w:rsid w:val="00E2218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94181196">
      <w:bodyDiv w:val="1"/>
      <w:marLeft w:val="0"/>
      <w:marRight w:val="0"/>
      <w:marTop w:val="0"/>
      <w:marBottom w:val="0"/>
      <w:divBdr>
        <w:top w:val="none" w:sz="0" w:space="0" w:color="auto"/>
        <w:left w:val="none" w:sz="0" w:space="0" w:color="auto"/>
        <w:bottom w:val="none" w:sz="0" w:space="0" w:color="auto"/>
        <w:right w:val="none" w:sz="0" w:space="0" w:color="auto"/>
      </w:divBdr>
      <w:divsChild>
        <w:div w:id="668407958">
          <w:marLeft w:val="640"/>
          <w:marRight w:val="0"/>
          <w:marTop w:val="0"/>
          <w:marBottom w:val="0"/>
          <w:divBdr>
            <w:top w:val="none" w:sz="0" w:space="0" w:color="auto"/>
            <w:left w:val="none" w:sz="0" w:space="0" w:color="auto"/>
            <w:bottom w:val="none" w:sz="0" w:space="0" w:color="auto"/>
            <w:right w:val="none" w:sz="0" w:space="0" w:color="auto"/>
          </w:divBdr>
        </w:div>
      </w:divsChild>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soff.vitia2018@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8090AA04-17A5-4C58-A853-69DFC0600C45}"/>
      </w:docPartPr>
      <w:docPartBody>
        <w:p w:rsidR="00203F0B" w:rsidRDefault="00AD1F17">
          <w:r w:rsidRPr="0087567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F17"/>
    <w:rsid w:val="00203F0B"/>
    <w:rsid w:val="005A3B2F"/>
    <w:rsid w:val="0090295C"/>
    <w:rsid w:val="00AD1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1F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24DB2C-EE5B-42F0-8A38-6789687EBF40}">
  <we:reference id="wa104382081" version="1.46.0.0" store="ru-RU" storeType="OMEX"/>
  <we:alternateReferences>
    <we:reference id="wa104382081" version="1.46.0.0" store="wa104382081" storeType="OMEX"/>
  </we:alternateReferences>
  <we:properties>
    <we:property name="MENDELEY_CITATIONS" value="[{&quot;citationID&quot;:&quot;MENDELEY_CITATION_871c8530-f2f9-484a-bcd0-284eb1838fb3&quot;,&quot;properties&quot;:{&quot;noteIndex&quot;:0},&quot;isEdited&quot;:false,&quot;manualOverride&quot;:{&quot;isManuallyOverridden&quot;:false,&quot;citeprocText&quot;:&quot;[1]&quot;,&quot;manualOverrideText&quot;:&quot;&quot;},&quot;citationTag&quot;:&quot;MENDELEY_CITATION_v3_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&quot;,&quot;citationItems&quot;:[{&quot;id&quot;:&quot;e3bbb06f-4215-30ad-ad6b-7eea184cbc51&quot;,&quot;itemData&quot;:{&quot;type&quot;:&quot;article-journal&quot;,&quot;id&quot;:&quot;e3bbb06f-4215-30ad-ad6b-7eea184cbc51&quot;,&quot;title&quot;:&quot;Lanthanide-Ion-Doping Effect on the Morphology and the Structure of NaYF4:Ln3+ Nanoparticles&quot;,&quot;author&quot;:[{&quot;family&quot;:&quot;Bogachev&quot;,&quot;given&quot;:&quot;Nikita A.&quot;,&quot;parse-names&quot;:false,&quot;dropping-particle&quot;:&quot;&quot;,&quot;non-dropping-particle&quot;:&quot;&quot;},{&quot;family&quot;:&quot;Betina&quot;,&quot;given&quot;:&quot;Anna A.&quot;,&quot;parse-names&quot;:false,&quot;dropping-particle&quot;:&quot;&quot;,&quot;non-dropping-particle&quot;:&quot;&quot;},{&quot;family&quot;:&quot;Bulatova&quot;,&quot;given&quot;:&quot;Tatyana S.&quot;,&quot;parse-names&quot;:false,&quot;dropping-particle&quot;:&quot;&quot;,&quot;non-dropping-particle&quot;:&quot;&quot;},{&quot;family&quot;:&quot;Nosov&quot;,&quot;given&quot;:&quot;Viktor G.&quot;,&quot;parse-names&quot;:false,&quot;dropping-particle&quot;:&quot;&quot;,&quot;non-dropping-particle&quot;:&quot;&quot;},{&quot;family&quot;:&quot;Kolesnik&quot;,&quot;given&quot;:&quot;Stefaniia S.&quot;,&quot;parse-names&quot;:false,&quot;dropping-particle&quot;:&quot;&quot;,&quot;non-dropping-particle&quot;:&quot;&quot;},{&quot;family&quot;:&quot;Tumkin&quot;,&quot;given&quot;:&quot;Ilya I.&quot;,&quot;parse-names&quot;:false,&quot;dropping-particle&quot;:&quot;&quot;,&quot;non-dropping-particle&quot;:&quot;&quot;},{&quot;family&quot;:&quot;Ryazantsev&quot;,&quot;given&quot;:&quot;Mikhail N.&quot;,&quot;parse-names&quot;:false,&quot;dropping-particle&quot;:&quot;&quot;,&quot;non-dropping-particle&quot;:&quot;&quot;},{&quot;family&quot;:&quot;Skripkin&quot;,&quot;given&quot;:&quot;Mikhail Yu&quot;,&quot;parse-names&quot;:false,&quot;dropping-particle&quot;:&quot;&quot;,&quot;non-dropping-particle&quot;:&quot;&quot;},{&quot;family&quot;:&quot;Mereshchenko&quot;,&quot;given&quot;:&quot;Andrey S.&quot;,&quot;parse-names&quot;:false,&quot;dropping-particle&quot;:&quot;&quot;,&quot;non-dropping-particle&quot;:&quot;&quot;}],&quot;container-title&quot;:&quot;Nanomaterials&quot;,&quot;DOI&quot;:&quot;10.3390/nano12172972&quot;,&quot;ISSN&quot;:&quot;20794991&quot;,&quot;issued&quot;:{&quot;date-parts&quot;:[[2022,9,1]]},&quot;abstract&quot;:&quot;Two series of β-NaYF4:Ln3+ nanoparticles (Ln = La–Nd, Sm–Lu) containing 20 at. % and 40 at. % of Ln3+ with well-defined morphology and size were synthesized via a facile citric-acid-assisted hydrothermal method using rare-earth chlorides as the precursors. The materials were composed from the particles that have a shape of uniform hexagonal prisms with an approximate size of 80–1100 nm. The mean diameter of NaYF4:Ln3+ crystals non-monotonically depended on the lanthanide atomic number and the minimum size was observed for Gd3+-doped materials. At the same time, the unit cell parameters decreased from La to Lu according to XRD data analysis. The diameter-to-length ratio increased from La to Lu in both studied series. The effect of the doping lanthanide(III) ion nature on particle size and shape was explained in terms of crystal growth dynamics. This study reports the correlation between the nanoparticle morphologies and the type and content of doping lanthanide ions. The obtained results shed light on the understanding of intrinsic factors’ effect on structural features of the nanocrystalline materials.&quot;,&quot;publisher&quot;:&quot;MDPI&quot;,&quot;issue&quot;:&quot;17&quot;,&quot;volume&quot;:&quot;12&quot;,&quot;container-title-short&quot;:&quot;&quot;},&quot;isTemporary&quot;:false}]}]"/>
    <we:property name="MENDELEY_CITATIONS_STYLE" value="{&quot;id&quot;:&quot;https://www.zotero.org/styles/gost-r-7-0-5-2008-numeric&quot;,&quot;title&quot;:&quot;Russian GOST R 7.0.5-2008 (numeric)&quot;,&quot;format&quot;:&quot;numeric&quot;,&quot;defaultLocale&quot;:&quot;en-US&quot;,&quot;isLocaleCodeValid&quot;:true}"/>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6FE0-BD65-4C40-9444-D0B9274A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Дарья Карлова</cp:lastModifiedBy>
  <cp:revision>2</cp:revision>
  <dcterms:created xsi:type="dcterms:W3CDTF">2023-03-02T20:45:00Z</dcterms:created>
  <dcterms:modified xsi:type="dcterms:W3CDTF">2023-03-02T20:45:00Z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