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A581" w14:textId="108219A8" w:rsidR="005C5A81" w:rsidRPr="00953DB9" w:rsidRDefault="005C5A81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6509802"/>
      <w:r w:rsidRPr="005C5A81">
        <w:rPr>
          <w:b/>
          <w:color w:val="000000"/>
        </w:rPr>
        <w:t xml:space="preserve">Разработка новых </w:t>
      </w:r>
      <w:r w:rsidRPr="005C5A81">
        <w:rPr>
          <w:b/>
          <w:color w:val="000000"/>
          <w:lang w:val="en-US"/>
        </w:rPr>
        <w:t>Ru</w:t>
      </w:r>
      <w:r w:rsidRPr="005C5A81">
        <w:rPr>
          <w:b/>
          <w:color w:val="000000"/>
        </w:rPr>
        <w:t xml:space="preserve">-содержащих гетерогенных катализаторов </w:t>
      </w:r>
      <w:r w:rsidR="00C03269">
        <w:rPr>
          <w:b/>
          <w:color w:val="000000"/>
        </w:rPr>
        <w:t xml:space="preserve">на основе </w:t>
      </w:r>
      <w:proofErr w:type="spellStart"/>
      <w:r w:rsidR="00C03269">
        <w:rPr>
          <w:b/>
          <w:color w:val="000000"/>
        </w:rPr>
        <w:t>пиридилфениленового</w:t>
      </w:r>
      <w:proofErr w:type="spellEnd"/>
      <w:r w:rsidR="00C03269">
        <w:rPr>
          <w:b/>
          <w:color w:val="000000"/>
        </w:rPr>
        <w:t xml:space="preserve"> полимера</w:t>
      </w:r>
      <w:r w:rsidRPr="005C5A81">
        <w:rPr>
          <w:b/>
          <w:color w:val="000000"/>
        </w:rPr>
        <w:t xml:space="preserve"> для селективного гидрирования </w:t>
      </w:r>
      <w:proofErr w:type="spellStart"/>
      <w:r w:rsidRPr="005C5A81">
        <w:rPr>
          <w:b/>
          <w:color w:val="000000"/>
        </w:rPr>
        <w:t>левулиновой</w:t>
      </w:r>
      <w:proofErr w:type="spellEnd"/>
      <w:r w:rsidRPr="005C5A81">
        <w:rPr>
          <w:b/>
          <w:color w:val="000000"/>
        </w:rPr>
        <w:t xml:space="preserve"> кислоты</w:t>
      </w:r>
      <w:r w:rsidR="00953DB9" w:rsidRPr="00953DB9">
        <w:rPr>
          <w:b/>
          <w:color w:val="000000"/>
        </w:rPr>
        <w:t xml:space="preserve"> </w:t>
      </w:r>
    </w:p>
    <w:bookmarkEnd w:id="0"/>
    <w:p w14:paraId="528901F0" w14:textId="7E13FFB4" w:rsidR="005C5A81" w:rsidRPr="005A555F" w:rsidRDefault="005C5A81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Михальченко А.В.</w:t>
      </w:r>
      <w:r>
        <w:rPr>
          <w:b/>
          <w:bCs/>
          <w:i/>
          <w:iCs/>
          <w:color w:val="000000"/>
          <w:vertAlign w:val="superscript"/>
        </w:rPr>
        <w:t>1,2</w:t>
      </w:r>
      <w:r>
        <w:rPr>
          <w:b/>
          <w:bCs/>
          <w:i/>
          <w:iCs/>
          <w:color w:val="000000"/>
        </w:rPr>
        <w:t xml:space="preserve">, </w:t>
      </w:r>
      <w:r w:rsidRPr="005A555F">
        <w:rPr>
          <w:b/>
          <w:bCs/>
          <w:i/>
          <w:iCs/>
          <w:color w:val="000000"/>
        </w:rPr>
        <w:t>Сорокина С.А.</w:t>
      </w:r>
      <w:r w:rsidRPr="005A555F">
        <w:rPr>
          <w:b/>
          <w:bCs/>
          <w:i/>
          <w:iCs/>
          <w:color w:val="000000"/>
          <w:vertAlign w:val="superscript"/>
        </w:rPr>
        <w:t>1</w:t>
      </w:r>
      <w:r w:rsidR="00096806" w:rsidRPr="005A555F">
        <w:rPr>
          <w:b/>
          <w:bCs/>
          <w:i/>
          <w:iCs/>
          <w:color w:val="000000"/>
        </w:rPr>
        <w:t>,</w:t>
      </w:r>
      <w:r w:rsidR="005A555F" w:rsidRPr="005A555F">
        <w:rPr>
          <w:b/>
          <w:bCs/>
          <w:i/>
          <w:iCs/>
          <w:color w:val="000000"/>
        </w:rPr>
        <w:t xml:space="preserve"> </w:t>
      </w:r>
      <w:r w:rsidR="00096806" w:rsidRPr="005A555F">
        <w:rPr>
          <w:b/>
          <w:bCs/>
          <w:i/>
          <w:iCs/>
          <w:color w:val="000000"/>
        </w:rPr>
        <w:t>Кучкина Н.В.</w:t>
      </w:r>
      <w:r w:rsidR="00096806" w:rsidRPr="005A555F">
        <w:rPr>
          <w:b/>
          <w:bCs/>
          <w:i/>
          <w:iCs/>
          <w:color w:val="000000"/>
          <w:vertAlign w:val="superscript"/>
          <w:lang w:val="nl-BE"/>
        </w:rPr>
        <w:t xml:space="preserve"> 1</w:t>
      </w:r>
      <w:r w:rsidR="00096806" w:rsidRPr="005A555F">
        <w:rPr>
          <w:b/>
          <w:bCs/>
          <w:i/>
          <w:iCs/>
          <w:color w:val="000000"/>
        </w:rPr>
        <w:t xml:space="preserve">, </w:t>
      </w:r>
      <w:proofErr w:type="spellStart"/>
      <w:r w:rsidR="00096806" w:rsidRPr="005A555F">
        <w:rPr>
          <w:b/>
          <w:bCs/>
          <w:i/>
          <w:iCs/>
          <w:color w:val="000000"/>
        </w:rPr>
        <w:t>Никошвили</w:t>
      </w:r>
      <w:proofErr w:type="spellEnd"/>
      <w:r w:rsidR="00096806" w:rsidRPr="005A555F">
        <w:rPr>
          <w:b/>
          <w:bCs/>
          <w:i/>
          <w:iCs/>
          <w:color w:val="000000"/>
        </w:rPr>
        <w:t xml:space="preserve"> Л.</w:t>
      </w:r>
      <w:r w:rsidR="00B535FC" w:rsidRPr="005A555F">
        <w:rPr>
          <w:b/>
          <w:bCs/>
          <w:i/>
          <w:iCs/>
          <w:color w:val="000000"/>
        </w:rPr>
        <w:t>Ж.</w:t>
      </w:r>
      <w:r w:rsidR="00B535FC" w:rsidRPr="005A555F">
        <w:rPr>
          <w:b/>
          <w:bCs/>
          <w:i/>
          <w:iCs/>
          <w:color w:val="000000"/>
          <w:vertAlign w:val="superscript"/>
        </w:rPr>
        <w:t>3</w:t>
      </w:r>
      <w:r w:rsidR="00B535FC" w:rsidRPr="005A555F">
        <w:rPr>
          <w:b/>
          <w:bCs/>
          <w:i/>
          <w:iCs/>
          <w:color w:val="000000"/>
        </w:rPr>
        <w:t xml:space="preserve">, </w:t>
      </w:r>
      <w:r w:rsidR="005A555F" w:rsidRPr="005A555F">
        <w:rPr>
          <w:b/>
          <w:bCs/>
          <w:i/>
          <w:iCs/>
          <w:color w:val="000000"/>
        </w:rPr>
        <w:t xml:space="preserve">              </w:t>
      </w:r>
      <w:proofErr w:type="spellStart"/>
      <w:r w:rsidR="00B535FC" w:rsidRPr="005A555F">
        <w:rPr>
          <w:b/>
          <w:bCs/>
          <w:i/>
          <w:iCs/>
          <w:color w:val="000000"/>
        </w:rPr>
        <w:t>Сульман</w:t>
      </w:r>
      <w:proofErr w:type="spellEnd"/>
      <w:r w:rsidR="00B535FC" w:rsidRPr="005A555F">
        <w:rPr>
          <w:b/>
          <w:bCs/>
          <w:i/>
          <w:iCs/>
          <w:color w:val="000000"/>
        </w:rPr>
        <w:t xml:space="preserve"> М.Г.</w:t>
      </w:r>
      <w:r w:rsidR="00B535FC" w:rsidRPr="005A555F">
        <w:rPr>
          <w:b/>
          <w:bCs/>
          <w:i/>
          <w:iCs/>
          <w:color w:val="000000"/>
          <w:vertAlign w:val="superscript"/>
        </w:rPr>
        <w:t>3</w:t>
      </w:r>
      <w:r w:rsidR="00B535FC" w:rsidRPr="005A555F">
        <w:rPr>
          <w:b/>
          <w:bCs/>
          <w:i/>
          <w:iCs/>
          <w:color w:val="000000"/>
        </w:rPr>
        <w:t>, Шифрина З.Б.</w:t>
      </w:r>
      <w:r w:rsidR="00B535FC" w:rsidRPr="005A555F">
        <w:rPr>
          <w:b/>
          <w:bCs/>
          <w:i/>
          <w:iCs/>
          <w:color w:val="000000"/>
          <w:vertAlign w:val="superscript"/>
        </w:rPr>
        <w:t>1</w:t>
      </w:r>
    </w:p>
    <w:p w14:paraId="5E29F274" w14:textId="3A8713B1" w:rsidR="00E04734" w:rsidRPr="005A555F" w:rsidRDefault="00CC64BA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A555F">
        <w:rPr>
          <w:i/>
          <w:iCs/>
          <w:color w:val="000000"/>
        </w:rPr>
        <w:t>Студент, 1 курс магистратуры</w:t>
      </w:r>
    </w:p>
    <w:p w14:paraId="0A473CC3" w14:textId="302E7F7C" w:rsidR="00E04734" w:rsidRPr="005F2C1C" w:rsidRDefault="00E04734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555F">
        <w:rPr>
          <w:i/>
          <w:color w:val="000000"/>
          <w:vertAlign w:val="superscript"/>
        </w:rPr>
        <w:t>1</w:t>
      </w:r>
      <w:r w:rsidR="005F2C1C" w:rsidRPr="005A555F">
        <w:rPr>
          <w:i/>
          <w:color w:val="000000"/>
        </w:rPr>
        <w:t>Институт элементоорганических соединений им. А.Н. Несмеянова</w:t>
      </w:r>
      <w:r w:rsidR="005F2C1C">
        <w:rPr>
          <w:i/>
          <w:color w:val="000000"/>
        </w:rPr>
        <w:t xml:space="preserve">, </w:t>
      </w:r>
      <w:r w:rsidR="005F2C1C" w:rsidRPr="00333A15">
        <w:rPr>
          <w:i/>
          <w:color w:val="000000"/>
        </w:rPr>
        <w:t>Москва, Россия</w:t>
      </w:r>
    </w:p>
    <w:p w14:paraId="229E5C3A" w14:textId="060904AD" w:rsidR="00AB533D" w:rsidRPr="005F2C1C" w:rsidRDefault="00AB533D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C1C">
        <w:rPr>
          <w:i/>
          <w:color w:val="000000"/>
          <w:vertAlign w:val="superscript"/>
        </w:rPr>
        <w:t>2</w:t>
      </w:r>
      <w:r w:rsidR="005F2C1C" w:rsidRPr="005F2C1C">
        <w:rPr>
          <w:i/>
          <w:color w:val="000000"/>
        </w:rPr>
        <w:t>Московский физико-технический институт</w:t>
      </w:r>
      <w:r w:rsidR="005F2C1C">
        <w:rPr>
          <w:i/>
          <w:color w:val="000000"/>
        </w:rPr>
        <w:t xml:space="preserve">, </w:t>
      </w:r>
      <w:r w:rsidR="005F2C1C" w:rsidRPr="00333A15">
        <w:rPr>
          <w:i/>
          <w:color w:val="000000"/>
        </w:rPr>
        <w:t>Москва, Россия</w:t>
      </w:r>
    </w:p>
    <w:p w14:paraId="1F9E6CB6" w14:textId="03F6EBC8" w:rsidR="00E04734" w:rsidRPr="00564A4E" w:rsidRDefault="00AB533D" w:rsidP="00000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  <w:vertAlign w:val="superscript"/>
        </w:rPr>
      </w:pPr>
      <w:r w:rsidRPr="00564A4E">
        <w:rPr>
          <w:i/>
          <w:color w:val="000000"/>
          <w:vertAlign w:val="superscript"/>
        </w:rPr>
        <w:t>3</w:t>
      </w:r>
      <w:r w:rsidR="00564A4E" w:rsidRPr="00564A4E">
        <w:rPr>
          <w:i/>
          <w:color w:val="000000"/>
        </w:rPr>
        <w:t>Тверской государственный технический университет</w:t>
      </w:r>
      <w:r w:rsidR="00564A4E">
        <w:rPr>
          <w:i/>
          <w:color w:val="000000"/>
        </w:rPr>
        <w:t>, Тверь</w:t>
      </w:r>
      <w:r w:rsidR="00564A4E" w:rsidRPr="00333A15">
        <w:rPr>
          <w:i/>
          <w:color w:val="000000"/>
        </w:rPr>
        <w:t>, Россия</w:t>
      </w:r>
    </w:p>
    <w:p w14:paraId="377A0EC6" w14:textId="192AAC0B" w:rsidR="007629EE" w:rsidRPr="007629EE" w:rsidRDefault="00E04734" w:rsidP="007629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 w:rsidRPr="00280011">
        <w:rPr>
          <w:i/>
          <w:color w:val="000000"/>
          <w:lang w:val="fr-FR"/>
        </w:rPr>
        <w:t>E</w:t>
      </w:r>
      <w:r w:rsidRPr="00E04734">
        <w:rPr>
          <w:i/>
          <w:color w:val="000000"/>
          <w:lang w:val="fr-FR"/>
        </w:rPr>
        <w:t>-mail:</w:t>
      </w:r>
      <w:r w:rsidR="00D9072F" w:rsidRPr="00280011">
        <w:rPr>
          <w:i/>
          <w:color w:val="000000"/>
          <w:lang w:val="fr-FR"/>
        </w:rPr>
        <w:t xml:space="preserve"> </w:t>
      </w:r>
      <w:r w:rsidR="00D9072F" w:rsidRPr="00280011">
        <w:rPr>
          <w:i/>
          <w:color w:val="000000"/>
          <w:u w:val="single"/>
          <w:lang w:val="fr-FR"/>
        </w:rPr>
        <w:t>Mikhalchenko.A.V@yandex.ru</w:t>
      </w:r>
    </w:p>
    <w:p w14:paraId="27A0D949" w14:textId="5BA2FE81" w:rsidR="007629EE" w:rsidRDefault="003D5E91" w:rsidP="00CD5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3D5E91">
        <w:rPr>
          <w:color w:val="000000"/>
        </w:rPr>
        <w:t xml:space="preserve">озобновляемые ресурсы и биологическое сырье являются устойчивой альтернативой нефтехимическим источникам для удовлетворения постоянно растущего спроса на энергию и химические вещества. В этом контексте разработка новых гетерогенных полифункциональных катализаторов для эффективной переработки биомассы в химические соединения с добавленной стоимостью является важным направлением исследований </w:t>
      </w:r>
      <w:r>
        <w:rPr>
          <w:color w:val="000000"/>
        </w:rPr>
        <w:t>для</w:t>
      </w:r>
      <w:r w:rsidRPr="003D5E91">
        <w:rPr>
          <w:color w:val="000000"/>
        </w:rPr>
        <w:t xml:space="preserve"> комплексного решения проблем экологии. </w:t>
      </w:r>
      <w:r w:rsidR="00D13D44" w:rsidRPr="00CD5694">
        <w:rPr>
          <w:color w:val="000000"/>
        </w:rPr>
        <w:t>Так</w:t>
      </w:r>
      <w:r>
        <w:rPr>
          <w:color w:val="000000"/>
        </w:rPr>
        <w:t>,</w:t>
      </w:r>
      <w:r w:rsidR="0052103C" w:rsidRPr="00CD5694">
        <w:rPr>
          <w:color w:val="000000"/>
        </w:rPr>
        <w:t xml:space="preserve"> </w:t>
      </w:r>
      <w:r>
        <w:rPr>
          <w:color w:val="000000"/>
        </w:rPr>
        <w:t>г</w:t>
      </w:r>
      <w:r w:rsidR="00D13D44" w:rsidRPr="00CD5694">
        <w:rPr>
          <w:color w:val="000000"/>
        </w:rPr>
        <w:t>амма-</w:t>
      </w:r>
      <w:proofErr w:type="spellStart"/>
      <w:r w:rsidR="00D13D44" w:rsidRPr="00CD5694">
        <w:rPr>
          <w:color w:val="000000"/>
        </w:rPr>
        <w:t>валеролактон</w:t>
      </w:r>
      <w:proofErr w:type="spellEnd"/>
      <w:r>
        <w:rPr>
          <w:color w:val="000000"/>
        </w:rPr>
        <w:t xml:space="preserve"> (ГВЛ)</w:t>
      </w:r>
      <w:r w:rsidR="00DD7CFD" w:rsidRPr="00CD5694">
        <w:rPr>
          <w:color w:val="000000"/>
        </w:rPr>
        <w:t xml:space="preserve">, получаемый путем </w:t>
      </w:r>
      <w:r w:rsidR="008B0E5C">
        <w:rPr>
          <w:color w:val="000000"/>
        </w:rPr>
        <w:t xml:space="preserve">селективного </w:t>
      </w:r>
      <w:r w:rsidR="00DD7CFD" w:rsidRPr="00CD5694">
        <w:rPr>
          <w:color w:val="000000"/>
        </w:rPr>
        <w:t xml:space="preserve">гидрирования </w:t>
      </w:r>
      <w:proofErr w:type="spellStart"/>
      <w:r w:rsidR="00DD7CFD" w:rsidRPr="00CD5694">
        <w:rPr>
          <w:color w:val="000000"/>
        </w:rPr>
        <w:t>левулиновой</w:t>
      </w:r>
      <w:proofErr w:type="spellEnd"/>
      <w:r w:rsidR="00DD7CFD" w:rsidRPr="00CD5694">
        <w:rPr>
          <w:color w:val="000000"/>
        </w:rPr>
        <w:t xml:space="preserve"> кислоты</w:t>
      </w:r>
      <w:r w:rsidR="00B61B2C">
        <w:rPr>
          <w:color w:val="000000"/>
        </w:rPr>
        <w:t xml:space="preserve"> (ЛК),</w:t>
      </w:r>
      <w:r w:rsidR="00DD7CFD" w:rsidRPr="00CD5694">
        <w:rPr>
          <w:color w:val="000000"/>
        </w:rPr>
        <w:t xml:space="preserve"> является компонентом жидкого топлива, а также промышленно важным химическим соединением</w:t>
      </w:r>
      <w:r w:rsidR="005A555F" w:rsidRPr="00953DB9">
        <w:rPr>
          <w:color w:val="000000"/>
        </w:rPr>
        <w:t xml:space="preserve"> </w:t>
      </w:r>
      <w:r w:rsidR="00DD7CFD" w:rsidRPr="00CD5694">
        <w:rPr>
          <w:color w:val="000000"/>
        </w:rPr>
        <w:t xml:space="preserve">[1]. </w:t>
      </w:r>
      <w:r w:rsidR="00B61B2C">
        <w:rPr>
          <w:color w:val="000000"/>
        </w:rPr>
        <w:t>ЛК, в свою очередь, является продуктом гидролиза лигноцеллюлозной биомассы.</w:t>
      </w:r>
    </w:p>
    <w:p w14:paraId="532789AA" w14:textId="6045A0B6" w:rsidR="00FF5358" w:rsidRDefault="00B61B2C" w:rsidP="005A55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разработаны новые </w:t>
      </w:r>
      <w:r w:rsidRPr="00D9072F">
        <w:rPr>
          <w:color w:val="000000"/>
        </w:rPr>
        <w:t>гетерогенны</w:t>
      </w:r>
      <w:r>
        <w:rPr>
          <w:color w:val="000000"/>
        </w:rPr>
        <w:t>е</w:t>
      </w:r>
      <w:r w:rsidRPr="00D9072F">
        <w:rPr>
          <w:color w:val="000000"/>
        </w:rPr>
        <w:t xml:space="preserve"> катализатор</w:t>
      </w:r>
      <w:r>
        <w:rPr>
          <w:color w:val="000000"/>
        </w:rPr>
        <w:t xml:space="preserve">ы, состоящие из наночастиц рутения, стабилизированных в матрице </w:t>
      </w:r>
      <w:proofErr w:type="spellStart"/>
      <w:r>
        <w:rPr>
          <w:color w:val="000000"/>
        </w:rPr>
        <w:t>сверхразветвленного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пиридилфениленового</w:t>
      </w:r>
      <w:proofErr w:type="spellEnd"/>
      <w:r>
        <w:rPr>
          <w:color w:val="000000"/>
        </w:rPr>
        <w:t xml:space="preserve"> полимера, проявившие высокую активность и селективность в синтезе ГВЛ из ЛК. </w:t>
      </w:r>
    </w:p>
    <w:p w14:paraId="7F61F563" w14:textId="4ACDD2D1" w:rsidR="00AC5B2A" w:rsidRDefault="001929D4" w:rsidP="00D62C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5ED5E47" wp14:editId="52B65B6D">
            <wp:extent cx="3009424" cy="2059804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86" cy="210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3AFEE" w14:textId="5A606DF1" w:rsidR="00F80488" w:rsidRDefault="00AC5B2A" w:rsidP="00FF5358">
      <w:pPr>
        <w:jc w:val="center"/>
      </w:pPr>
      <w:r w:rsidRPr="00333A15">
        <w:t xml:space="preserve">Рис. 1. Схематическое изображение Ru-содержащих катализаторов на основе </w:t>
      </w:r>
      <w:proofErr w:type="spellStart"/>
      <w:r w:rsidRPr="00333A15">
        <w:t>сверхразветвленного</w:t>
      </w:r>
      <w:proofErr w:type="spellEnd"/>
      <w:r w:rsidRPr="00333A15">
        <w:t xml:space="preserve"> </w:t>
      </w:r>
      <w:proofErr w:type="spellStart"/>
      <w:r w:rsidRPr="00333A15">
        <w:t>пиридилфениленового</w:t>
      </w:r>
      <w:proofErr w:type="spellEnd"/>
      <w:r w:rsidRPr="00333A15">
        <w:t xml:space="preserve"> полимера</w:t>
      </w:r>
    </w:p>
    <w:p w14:paraId="40669A21" w14:textId="77777777" w:rsidR="00FF5358" w:rsidRPr="00AC5B2A" w:rsidRDefault="00FF5358" w:rsidP="00FF5358">
      <w:pPr>
        <w:jc w:val="center"/>
      </w:pPr>
    </w:p>
    <w:p w14:paraId="7E8CBD9C" w14:textId="5EF7FEB1" w:rsidR="00116B49" w:rsidRPr="007531DC" w:rsidRDefault="00D9072F" w:rsidP="00624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9072F">
        <w:rPr>
          <w:color w:val="000000"/>
        </w:rPr>
        <w:t xml:space="preserve">Полученные композиты были тщательно охарактеризованы методами просвечивающей электронной микроскопии, ИК-Фурье спектроскопии, </w:t>
      </w:r>
      <w:proofErr w:type="spellStart"/>
      <w:r w:rsidRPr="00D9072F">
        <w:rPr>
          <w:color w:val="000000"/>
        </w:rPr>
        <w:t>энергодисперсионной</w:t>
      </w:r>
      <w:proofErr w:type="spellEnd"/>
      <w:r w:rsidRPr="00D9072F">
        <w:rPr>
          <w:color w:val="000000"/>
        </w:rPr>
        <w:t xml:space="preserve"> рентгеновской спектроскопии, термогравиметрическим анализом. </w:t>
      </w:r>
      <w:r w:rsidR="00C03269">
        <w:rPr>
          <w:color w:val="000000"/>
        </w:rPr>
        <w:t xml:space="preserve">Пост-модификация полимера позволила ввести кислотные группы в состав композита, что привело </w:t>
      </w:r>
      <w:r w:rsidRPr="00D9072F">
        <w:rPr>
          <w:color w:val="000000"/>
        </w:rPr>
        <w:t>к значительному увеличению каталитической активности, позволив получить количественный выход ГВЛ в мягких условиях реакции (100</w:t>
      </w:r>
      <w:r w:rsidR="00000064">
        <w:rPr>
          <w:color w:val="000000"/>
        </w:rPr>
        <w:t xml:space="preserve"> </w:t>
      </w:r>
      <w:r w:rsidRPr="00D9072F">
        <w:rPr>
          <w:color w:val="000000"/>
        </w:rPr>
        <w:t>°С, 2 МПа), низкой загрузке катализатора (0</w:t>
      </w:r>
      <w:r w:rsidR="00CA785E" w:rsidRPr="00333A15">
        <w:rPr>
          <w:color w:val="000000"/>
        </w:rPr>
        <w:t>.</w:t>
      </w:r>
      <w:r w:rsidRPr="00D9072F">
        <w:rPr>
          <w:color w:val="000000"/>
        </w:rPr>
        <w:t>016 моль</w:t>
      </w:r>
      <w:r w:rsidR="00CA785E" w:rsidRPr="00333A15">
        <w:rPr>
          <w:color w:val="000000"/>
        </w:rPr>
        <w:t xml:space="preserve"> </w:t>
      </w:r>
      <w:r w:rsidRPr="00D9072F">
        <w:rPr>
          <w:color w:val="000000"/>
        </w:rPr>
        <w:t>%</w:t>
      </w:r>
      <w:r w:rsidR="00C03269">
        <w:rPr>
          <w:color w:val="000000"/>
        </w:rPr>
        <w:t xml:space="preserve"> </w:t>
      </w:r>
      <w:r w:rsidR="00C03269">
        <w:rPr>
          <w:color w:val="000000"/>
          <w:lang w:val="en-US"/>
        </w:rPr>
        <w:t>Ru</w:t>
      </w:r>
      <w:r w:rsidRPr="00D9072F">
        <w:rPr>
          <w:color w:val="000000"/>
        </w:rPr>
        <w:t>) и с использованием воды в качестве растворителя. Полученные катализаторы были протестированы в четырёх последовательных каталитических циклах и не показали значительного снижения активности.</w:t>
      </w:r>
    </w:p>
    <w:p w14:paraId="32159439" w14:textId="152374EA" w:rsidR="007D7AD0" w:rsidRPr="007531DC" w:rsidRDefault="00EA7C2D" w:rsidP="00333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7531DC">
        <w:rPr>
          <w:i/>
          <w:iCs/>
        </w:rPr>
        <w:t>Работа выполнена при финансовой поддержке Российского научного фонда (проект № 22-43-02025).</w:t>
      </w:r>
    </w:p>
    <w:p w14:paraId="170AE78B" w14:textId="05ABFCF3" w:rsidR="007D7AD0" w:rsidRPr="007531DC" w:rsidRDefault="00116B49" w:rsidP="00333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531DC">
        <w:rPr>
          <w:b/>
        </w:rPr>
        <w:t>Литература</w:t>
      </w:r>
    </w:p>
    <w:p w14:paraId="3486C755" w14:textId="3E66C616" w:rsidR="00116478" w:rsidRPr="006242E3" w:rsidRDefault="00C12759" w:rsidP="00B10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</w:rPr>
      </w:pPr>
      <w:r w:rsidRPr="007531DC">
        <w:rPr>
          <w:bCs/>
        </w:rPr>
        <w:t xml:space="preserve">1. </w:t>
      </w:r>
      <w:r w:rsidRPr="007531DC">
        <w:rPr>
          <w:bCs/>
          <w:lang w:val="en-US"/>
        </w:rPr>
        <w:t>Xu</w:t>
      </w:r>
      <w:r w:rsidRPr="007531DC">
        <w:rPr>
          <w:bCs/>
        </w:rPr>
        <w:t xml:space="preserve"> </w:t>
      </w:r>
      <w:r w:rsidRPr="007531DC">
        <w:rPr>
          <w:bCs/>
          <w:lang w:val="en-US"/>
        </w:rPr>
        <w:t>W</w:t>
      </w:r>
      <w:r w:rsidRPr="007531DC">
        <w:rPr>
          <w:bCs/>
        </w:rPr>
        <w:t xml:space="preserve">. </w:t>
      </w:r>
      <w:r w:rsidR="00AB533D" w:rsidRPr="007531DC">
        <w:rPr>
          <w:bCs/>
          <w:lang w:val="en-US"/>
        </w:rPr>
        <w:t>et</w:t>
      </w:r>
      <w:r w:rsidR="00AB533D" w:rsidRPr="007531DC">
        <w:rPr>
          <w:bCs/>
        </w:rPr>
        <w:t xml:space="preserve">. </w:t>
      </w:r>
      <w:r w:rsidR="00AB533D" w:rsidRPr="007531DC">
        <w:rPr>
          <w:bCs/>
          <w:lang w:val="en-US"/>
        </w:rPr>
        <w:t>al</w:t>
      </w:r>
      <w:r w:rsidRPr="007531DC">
        <w:rPr>
          <w:bCs/>
        </w:rPr>
        <w:t xml:space="preserve">. </w:t>
      </w:r>
      <w:r w:rsidRPr="007531DC">
        <w:rPr>
          <w:bCs/>
          <w:lang w:val="en-US"/>
        </w:rPr>
        <w:t xml:space="preserve">Conversion of </w:t>
      </w:r>
      <w:proofErr w:type="spellStart"/>
      <w:r w:rsidRPr="007531DC">
        <w:rPr>
          <w:bCs/>
          <w:lang w:val="en-US"/>
        </w:rPr>
        <w:t>levulinic</w:t>
      </w:r>
      <w:proofErr w:type="spellEnd"/>
      <w:r w:rsidRPr="007531DC">
        <w:rPr>
          <w:bCs/>
          <w:lang w:val="en-US"/>
        </w:rPr>
        <w:t xml:space="preserve"> acid to valuable chemicals: a review // Journal of Chemical Technology &amp; Biotechnology. </w:t>
      </w:r>
      <w:r w:rsidRPr="007531DC">
        <w:rPr>
          <w:bCs/>
        </w:rPr>
        <w:t xml:space="preserve">2021. </w:t>
      </w:r>
      <w:r w:rsidR="00AB533D" w:rsidRPr="007531DC">
        <w:rPr>
          <w:bCs/>
          <w:lang w:val="en-US"/>
        </w:rPr>
        <w:t>Vol</w:t>
      </w:r>
      <w:r w:rsidRPr="007531DC">
        <w:rPr>
          <w:bCs/>
        </w:rPr>
        <w:t xml:space="preserve">. 96. № 11. </w:t>
      </w:r>
      <w:r w:rsidR="00AB533D" w:rsidRPr="007531DC">
        <w:rPr>
          <w:bCs/>
          <w:lang w:val="en-US"/>
        </w:rPr>
        <w:t>P</w:t>
      </w:r>
      <w:r w:rsidRPr="007531DC">
        <w:rPr>
          <w:bCs/>
        </w:rPr>
        <w:t>. 3009–3024.</w:t>
      </w:r>
    </w:p>
    <w:sectPr w:rsidR="00116478" w:rsidRPr="006242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83943">
    <w:abstractNumId w:val="0"/>
  </w:num>
  <w:num w:numId="2" w16cid:durableId="840630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064"/>
    <w:rsid w:val="00063966"/>
    <w:rsid w:val="00086081"/>
    <w:rsid w:val="00096806"/>
    <w:rsid w:val="0009739B"/>
    <w:rsid w:val="000E6E48"/>
    <w:rsid w:val="00101A1C"/>
    <w:rsid w:val="00106375"/>
    <w:rsid w:val="00116478"/>
    <w:rsid w:val="00116B49"/>
    <w:rsid w:val="00130241"/>
    <w:rsid w:val="001339DD"/>
    <w:rsid w:val="001929D4"/>
    <w:rsid w:val="001A1E0F"/>
    <w:rsid w:val="001E61C2"/>
    <w:rsid w:val="001F0493"/>
    <w:rsid w:val="001F224F"/>
    <w:rsid w:val="00210705"/>
    <w:rsid w:val="002244E5"/>
    <w:rsid w:val="002264EE"/>
    <w:rsid w:val="0023307C"/>
    <w:rsid w:val="00280011"/>
    <w:rsid w:val="0031361E"/>
    <w:rsid w:val="00333A15"/>
    <w:rsid w:val="0035145E"/>
    <w:rsid w:val="003823B5"/>
    <w:rsid w:val="00391C38"/>
    <w:rsid w:val="003B76D6"/>
    <w:rsid w:val="003C40EF"/>
    <w:rsid w:val="003D5E91"/>
    <w:rsid w:val="003E7179"/>
    <w:rsid w:val="003F0BE8"/>
    <w:rsid w:val="004851DF"/>
    <w:rsid w:val="004A26A3"/>
    <w:rsid w:val="004E0B53"/>
    <w:rsid w:val="004F0EDF"/>
    <w:rsid w:val="0052103C"/>
    <w:rsid w:val="00522BF1"/>
    <w:rsid w:val="0055481B"/>
    <w:rsid w:val="00564A4E"/>
    <w:rsid w:val="00590166"/>
    <w:rsid w:val="005A555F"/>
    <w:rsid w:val="005C5A81"/>
    <w:rsid w:val="005E38B2"/>
    <w:rsid w:val="005E64A9"/>
    <w:rsid w:val="005F2C1C"/>
    <w:rsid w:val="006242E3"/>
    <w:rsid w:val="006F7A19"/>
    <w:rsid w:val="007531DC"/>
    <w:rsid w:val="007629EE"/>
    <w:rsid w:val="00775389"/>
    <w:rsid w:val="00797838"/>
    <w:rsid w:val="007C36D8"/>
    <w:rsid w:val="007D7AD0"/>
    <w:rsid w:val="007F2744"/>
    <w:rsid w:val="00816EB4"/>
    <w:rsid w:val="00845FDA"/>
    <w:rsid w:val="008931BE"/>
    <w:rsid w:val="008B0E5C"/>
    <w:rsid w:val="00921D45"/>
    <w:rsid w:val="00953DB9"/>
    <w:rsid w:val="009A66DB"/>
    <w:rsid w:val="009B2F80"/>
    <w:rsid w:val="009B3300"/>
    <w:rsid w:val="009F3380"/>
    <w:rsid w:val="00A02163"/>
    <w:rsid w:val="00A314FE"/>
    <w:rsid w:val="00AA462A"/>
    <w:rsid w:val="00AB533D"/>
    <w:rsid w:val="00AC5B2A"/>
    <w:rsid w:val="00B10CF4"/>
    <w:rsid w:val="00B535FC"/>
    <w:rsid w:val="00B61B2C"/>
    <w:rsid w:val="00BF36F8"/>
    <w:rsid w:val="00BF4622"/>
    <w:rsid w:val="00C03269"/>
    <w:rsid w:val="00C12759"/>
    <w:rsid w:val="00CA785E"/>
    <w:rsid w:val="00CC64BA"/>
    <w:rsid w:val="00CD00B1"/>
    <w:rsid w:val="00CD5694"/>
    <w:rsid w:val="00D13D44"/>
    <w:rsid w:val="00D22306"/>
    <w:rsid w:val="00D42542"/>
    <w:rsid w:val="00D62CC9"/>
    <w:rsid w:val="00D70726"/>
    <w:rsid w:val="00D8121C"/>
    <w:rsid w:val="00D9072F"/>
    <w:rsid w:val="00DD7CFD"/>
    <w:rsid w:val="00E04734"/>
    <w:rsid w:val="00E05FBB"/>
    <w:rsid w:val="00E22189"/>
    <w:rsid w:val="00E74069"/>
    <w:rsid w:val="00EA7C2D"/>
    <w:rsid w:val="00EB1F49"/>
    <w:rsid w:val="00EF39B1"/>
    <w:rsid w:val="00F80488"/>
    <w:rsid w:val="00F865B3"/>
    <w:rsid w:val="00FA716E"/>
    <w:rsid w:val="00FB1509"/>
    <w:rsid w:val="00FF1903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F39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F39B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F39B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39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F39B1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B533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533D"/>
    <w:rPr>
      <w:rFonts w:ascii="Segoe UI" w:eastAsia="Times New Roman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7531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2AD1F-D56A-4A24-9D6E-541D9180A3AF}">
  <we:reference id="wa104382081" version="1.46.0.0" store="ru-RU" storeType="OMEX"/>
  <we:alternateReferences>
    <we:reference id="WA104382081" version="1.46.0.0" store="" storeType="OMEX"/>
  </we:alternateReferences>
  <we:properties>
    <we:property name="MENDELEY_CITATIONS" value="[]"/>
    <we:property name="MENDELEY_CITATIONS_LOCALE_CODE" value="&quot;ru-RU&quot;"/>
    <we:property name="MENDELEY_CITATIONS_STYLE" value="{&quot;id&quot;:&quot;https://www.zotero.org/styles/gost-r-7-0-5-2008&quot;,&quot;title&quot;:&quot;Russian GOST R 7.0.5-2008 (Ру́сский)&quot;,&quot;format&quot;:&quot;author-date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D71A7-61E3-4B8B-AD13-A102F04C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Анна</cp:lastModifiedBy>
  <cp:revision>17</cp:revision>
  <dcterms:created xsi:type="dcterms:W3CDTF">2023-02-06T11:57:00Z</dcterms:created>
  <dcterms:modified xsi:type="dcterms:W3CDTF">2023-02-14T18:48:00Z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