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969CC61" w:rsidR="00130241" w:rsidRPr="001A063B" w:rsidRDefault="001A0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Фотокаталитическое выделение водорода </w:t>
      </w:r>
      <w:r w:rsidR="00D422D9">
        <w:rPr>
          <w:b/>
          <w:color w:val="000000"/>
        </w:rPr>
        <w:t>без добавления доноров электронов</w:t>
      </w:r>
      <w:r>
        <w:rPr>
          <w:b/>
          <w:color w:val="000000"/>
        </w:rPr>
        <w:t xml:space="preserve"> </w:t>
      </w:r>
      <w:r w:rsidR="007E2212">
        <w:rPr>
          <w:b/>
          <w:color w:val="000000"/>
        </w:rPr>
        <w:t xml:space="preserve">в присутствии </w:t>
      </w:r>
      <w:r w:rsidR="00D422D9">
        <w:rPr>
          <w:b/>
          <w:color w:val="000000"/>
        </w:rPr>
        <w:t>фото</w:t>
      </w:r>
      <w:r>
        <w:rPr>
          <w:b/>
          <w:color w:val="000000"/>
        </w:rPr>
        <w:t xml:space="preserve">катализаторов </w:t>
      </w:r>
      <w:r>
        <w:rPr>
          <w:b/>
          <w:color w:val="000000"/>
          <w:lang w:val="en-US"/>
        </w:rPr>
        <w:t>Ir</w:t>
      </w:r>
      <w:r w:rsidRPr="001A063B">
        <w:rPr>
          <w:b/>
          <w:color w:val="000000"/>
        </w:rPr>
        <w:t>/</w:t>
      </w:r>
      <w:r>
        <w:rPr>
          <w:b/>
          <w:color w:val="000000"/>
          <w:lang w:val="en-US"/>
        </w:rPr>
        <w:t>Pt</w:t>
      </w:r>
      <w:r w:rsidRPr="001A063B">
        <w:rPr>
          <w:b/>
          <w:color w:val="000000"/>
        </w:rPr>
        <w:t>/</w:t>
      </w:r>
      <w:r>
        <w:rPr>
          <w:b/>
          <w:color w:val="000000"/>
          <w:lang w:val="en-US"/>
        </w:rPr>
        <w:t>g</w:t>
      </w:r>
      <w:r w:rsidRPr="001A063B">
        <w:rPr>
          <w:b/>
          <w:color w:val="000000"/>
        </w:rPr>
        <w:t>-</w:t>
      </w:r>
      <w:r>
        <w:rPr>
          <w:b/>
          <w:color w:val="000000"/>
          <w:lang w:val="en-US"/>
        </w:rPr>
        <w:t>C</w:t>
      </w:r>
      <w:r w:rsidRPr="001A063B">
        <w:rPr>
          <w:b/>
          <w:color w:val="000000"/>
          <w:vertAlign w:val="subscript"/>
        </w:rPr>
        <w:t>3</w:t>
      </w:r>
      <w:r>
        <w:rPr>
          <w:b/>
          <w:color w:val="000000"/>
          <w:lang w:val="en-US"/>
        </w:rPr>
        <w:t>N</w:t>
      </w:r>
      <w:r w:rsidRPr="001A063B">
        <w:rPr>
          <w:b/>
          <w:color w:val="000000"/>
          <w:vertAlign w:val="subscript"/>
        </w:rPr>
        <w:t>4</w:t>
      </w:r>
      <w:r w:rsidRPr="001A063B">
        <w:rPr>
          <w:b/>
          <w:color w:val="000000"/>
        </w:rPr>
        <w:t xml:space="preserve"> </w:t>
      </w:r>
      <w:r w:rsidR="006B0B45">
        <w:rPr>
          <w:b/>
          <w:color w:val="000000"/>
        </w:rPr>
        <w:t>с</w:t>
      </w:r>
      <w:r w:rsidR="002028A9">
        <w:rPr>
          <w:b/>
          <w:color w:val="000000"/>
        </w:rPr>
        <w:t>о</w:t>
      </w:r>
      <w:r w:rsidR="006B0B45">
        <w:rPr>
          <w:b/>
          <w:color w:val="000000"/>
        </w:rPr>
        <w:t xml:space="preserve"> </w:t>
      </w:r>
      <w:r w:rsidR="002028A9">
        <w:rPr>
          <w:b/>
          <w:color w:val="000000"/>
        </w:rPr>
        <w:t>сверх</w:t>
      </w:r>
      <w:r w:rsidR="006B0B45">
        <w:rPr>
          <w:b/>
          <w:color w:val="000000"/>
        </w:rPr>
        <w:t xml:space="preserve">малым количеством благородных металлов </w:t>
      </w:r>
      <w:r>
        <w:rPr>
          <w:b/>
          <w:color w:val="000000"/>
        </w:rPr>
        <w:t>под воздействием видимого света</w:t>
      </w:r>
    </w:p>
    <w:p w14:paraId="00000002" w14:textId="677BADD8" w:rsidR="00130241" w:rsidRDefault="001A0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Сидоренко Н.Д.</w:t>
      </w:r>
      <w:r w:rsidR="00ED3484" w:rsidRPr="00ED3484">
        <w:rPr>
          <w:b/>
          <w:i/>
          <w:color w:val="000000"/>
          <w:vertAlign w:val="superscript"/>
        </w:rPr>
        <w:t>1,2</w:t>
      </w:r>
      <w:r w:rsidRPr="001A063B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Козлова Е.А.</w:t>
      </w:r>
      <w:r w:rsidR="00ED3484" w:rsidRPr="00ED3484">
        <w:rPr>
          <w:b/>
          <w:i/>
          <w:color w:val="000000"/>
          <w:vertAlign w:val="superscript"/>
        </w:rPr>
        <w:t>1</w:t>
      </w:r>
    </w:p>
    <w:p w14:paraId="00000003" w14:textId="6011D42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A063B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55CA0F5C" w:rsidR="00130241" w:rsidRDefault="003C4A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C4A00">
        <w:rPr>
          <w:i/>
          <w:color w:val="000000"/>
          <w:vertAlign w:val="superscript"/>
        </w:rPr>
        <w:t>1</w:t>
      </w:r>
      <w:r w:rsidR="001A063B">
        <w:rPr>
          <w:i/>
          <w:color w:val="000000"/>
        </w:rPr>
        <w:t>Институт Катализа им. Г.К.</w:t>
      </w:r>
      <w:r w:rsidR="00D422D9">
        <w:rPr>
          <w:i/>
          <w:color w:val="000000"/>
        </w:rPr>
        <w:t xml:space="preserve"> </w:t>
      </w:r>
      <w:r w:rsidR="001A063B">
        <w:rPr>
          <w:i/>
          <w:color w:val="000000"/>
        </w:rPr>
        <w:t>Борескова СО РАН</w:t>
      </w:r>
      <w:r w:rsidR="00EB1F49">
        <w:rPr>
          <w:i/>
          <w:color w:val="000000"/>
        </w:rPr>
        <w:t xml:space="preserve">, </w:t>
      </w:r>
      <w:r w:rsidR="001A063B">
        <w:rPr>
          <w:i/>
          <w:color w:val="000000"/>
        </w:rPr>
        <w:t>Новосибирск</w:t>
      </w:r>
      <w:r w:rsidR="00EB1F49">
        <w:rPr>
          <w:i/>
          <w:color w:val="000000"/>
        </w:rPr>
        <w:t>, Россия</w:t>
      </w:r>
    </w:p>
    <w:p w14:paraId="54530895" w14:textId="5CB62FE6" w:rsidR="00ED3484" w:rsidRPr="00391C38" w:rsidRDefault="003C4A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C4A00">
        <w:rPr>
          <w:i/>
          <w:color w:val="000000"/>
          <w:vertAlign w:val="superscript"/>
        </w:rPr>
        <w:t>2</w:t>
      </w:r>
      <w:r w:rsidR="00ED3484">
        <w:rPr>
          <w:i/>
          <w:color w:val="000000"/>
        </w:rPr>
        <w:t>Новосибирский Государственный Университет,</w:t>
      </w:r>
      <w:r>
        <w:rPr>
          <w:i/>
          <w:color w:val="000000"/>
        </w:rPr>
        <w:t xml:space="preserve"> Факультет Естественных Наук,</w:t>
      </w:r>
      <w:bookmarkStart w:id="0" w:name="_GoBack"/>
      <w:bookmarkEnd w:id="0"/>
      <w:r w:rsidR="00ED3484">
        <w:rPr>
          <w:i/>
          <w:color w:val="000000"/>
        </w:rPr>
        <w:t xml:space="preserve"> Новосибирск, Россия</w:t>
      </w:r>
    </w:p>
    <w:p w14:paraId="00000008" w14:textId="27B5A10A" w:rsidR="00130241" w:rsidRPr="001A063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A063B">
        <w:rPr>
          <w:i/>
          <w:color w:val="000000"/>
          <w:lang w:val="en-US"/>
        </w:rPr>
        <w:t>E</w:t>
      </w:r>
      <w:r w:rsidR="003B76D6" w:rsidRPr="001A063B">
        <w:rPr>
          <w:i/>
          <w:color w:val="000000"/>
          <w:lang w:val="en-US"/>
        </w:rPr>
        <w:t>-</w:t>
      </w:r>
      <w:r w:rsidRPr="001A063B">
        <w:rPr>
          <w:i/>
          <w:color w:val="000000"/>
          <w:lang w:val="en-US"/>
        </w:rPr>
        <w:t xml:space="preserve">mail: </w:t>
      </w:r>
      <w:r w:rsidR="001A063B">
        <w:rPr>
          <w:i/>
          <w:color w:val="000000"/>
          <w:u w:val="single"/>
          <w:lang w:val="en-US"/>
        </w:rPr>
        <w:t>n</w:t>
      </w:r>
      <w:r w:rsidR="001A063B" w:rsidRPr="001A063B">
        <w:rPr>
          <w:i/>
          <w:color w:val="000000"/>
          <w:u w:val="single"/>
          <w:lang w:val="en-US"/>
        </w:rPr>
        <w:t>.</w:t>
      </w:r>
      <w:r w:rsidR="001A063B">
        <w:rPr>
          <w:i/>
          <w:color w:val="000000"/>
          <w:u w:val="single"/>
          <w:lang w:val="en-US"/>
        </w:rPr>
        <w:t>sidorenko</w:t>
      </w:r>
      <w:r w:rsidR="001A063B" w:rsidRPr="001A063B">
        <w:rPr>
          <w:i/>
          <w:color w:val="000000"/>
          <w:u w:val="single"/>
          <w:lang w:val="en-US"/>
        </w:rPr>
        <w:t>@</w:t>
      </w:r>
      <w:r w:rsidR="001A063B">
        <w:rPr>
          <w:i/>
          <w:color w:val="000000"/>
          <w:u w:val="single"/>
          <w:lang w:val="en-US"/>
        </w:rPr>
        <w:t>g</w:t>
      </w:r>
      <w:r w:rsidR="001A063B" w:rsidRPr="001A063B">
        <w:rPr>
          <w:i/>
          <w:color w:val="000000"/>
          <w:u w:val="single"/>
          <w:lang w:val="en-US"/>
        </w:rPr>
        <w:t>.</w:t>
      </w:r>
      <w:r w:rsidR="001A063B">
        <w:rPr>
          <w:i/>
          <w:color w:val="000000"/>
          <w:u w:val="single"/>
          <w:lang w:val="en-US"/>
        </w:rPr>
        <w:t>nsu</w:t>
      </w:r>
      <w:r w:rsidR="001A063B" w:rsidRPr="001A063B">
        <w:rPr>
          <w:i/>
          <w:color w:val="000000"/>
          <w:u w:val="single"/>
          <w:lang w:val="en-US"/>
        </w:rPr>
        <w:t>.</w:t>
      </w:r>
      <w:r w:rsidR="001A063B">
        <w:rPr>
          <w:i/>
          <w:color w:val="000000"/>
          <w:u w:val="single"/>
          <w:lang w:val="en-US"/>
        </w:rPr>
        <w:t>ru</w:t>
      </w:r>
    </w:p>
    <w:p w14:paraId="5A75F850" w14:textId="14A90403" w:rsidR="00C62D51" w:rsidRDefault="006B0B4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Использование углеродсодержащего сырья в условиях растущего энергопотребления и увеличения уровня автомобилизации населения приводит к ухудшению экологической ситуации, так как образуются вредные оксиды азота, серы и углерода. Для минимизации данного эффекта предпринимаются попытки разработки новых эффективных и экологически чистых систем получения и запасания энергии. Водород с этой точки зрения является весьма многообещающим химическим энергоносителем, пригодным для использования в различных типах </w:t>
      </w:r>
      <w:proofErr w:type="spellStart"/>
      <w:r>
        <w:rPr>
          <w:color w:val="000000"/>
        </w:rPr>
        <w:t>энергогенерирующих</w:t>
      </w:r>
      <w:proofErr w:type="spellEnd"/>
      <w:r>
        <w:rPr>
          <w:color w:val="000000"/>
        </w:rPr>
        <w:t xml:space="preserve"> устройств. </w:t>
      </w:r>
      <w:r w:rsidR="007E2212">
        <w:rPr>
          <w:color w:val="000000"/>
        </w:rPr>
        <w:t xml:space="preserve">Водород </w:t>
      </w:r>
      <w:r>
        <w:rPr>
          <w:color w:val="000000"/>
        </w:rPr>
        <w:t xml:space="preserve">имеет такие преимущества как полная экологическая безопасность для окружающей среды, так как в качестве отходов образуется только вода, а также </w:t>
      </w:r>
      <w:r w:rsidR="007E2212">
        <w:rPr>
          <w:color w:val="000000"/>
        </w:rPr>
        <w:t xml:space="preserve">высокую удельную </w:t>
      </w:r>
      <w:r>
        <w:rPr>
          <w:color w:val="000000"/>
        </w:rPr>
        <w:t>энерги</w:t>
      </w:r>
      <w:r w:rsidR="007E2212">
        <w:rPr>
          <w:color w:val="000000"/>
        </w:rPr>
        <w:t>ю сгорания</w:t>
      </w:r>
      <w:r w:rsidR="00AD2753">
        <w:rPr>
          <w:color w:val="000000"/>
        </w:rPr>
        <w:t xml:space="preserve">. Приведенные преимущества обуславливают эффективность и целесообразность </w:t>
      </w:r>
      <w:r w:rsidR="007E2212">
        <w:rPr>
          <w:color w:val="000000"/>
        </w:rPr>
        <w:t xml:space="preserve">разработки </w:t>
      </w:r>
      <w:r w:rsidR="00AD2753">
        <w:rPr>
          <w:color w:val="000000"/>
        </w:rPr>
        <w:t>систем получения водорода.</w:t>
      </w:r>
      <w:r w:rsidR="00C62D51">
        <w:rPr>
          <w:color w:val="000000"/>
        </w:rPr>
        <w:t xml:space="preserve"> </w:t>
      </w:r>
      <w:proofErr w:type="spellStart"/>
      <w:r w:rsidR="00C62D51">
        <w:rPr>
          <w:color w:val="000000"/>
        </w:rPr>
        <w:t>Фотокатализ</w:t>
      </w:r>
      <w:proofErr w:type="spellEnd"/>
      <w:r w:rsidR="00C62D51">
        <w:rPr>
          <w:color w:val="000000"/>
        </w:rPr>
        <w:t xml:space="preserve">, в свою очередь, является наиболее экологически чистым методом получения </w:t>
      </w:r>
      <w:r w:rsidR="00C62D51">
        <w:rPr>
          <w:color w:val="000000"/>
          <w:lang w:val="en-US"/>
        </w:rPr>
        <w:t>H</w:t>
      </w:r>
      <w:r w:rsidR="00C62D51" w:rsidRPr="00C62D51">
        <w:rPr>
          <w:color w:val="000000"/>
          <w:vertAlign w:val="subscript"/>
        </w:rPr>
        <w:t>2</w:t>
      </w:r>
      <w:r w:rsidR="00C62D51">
        <w:rPr>
          <w:color w:val="000000"/>
        </w:rPr>
        <w:t xml:space="preserve">, так как </w:t>
      </w:r>
      <w:r w:rsidR="00785EC8">
        <w:rPr>
          <w:color w:val="000000"/>
        </w:rPr>
        <w:t>в данном процессе разлагается чистая вода при помощи солнечного излучения</w:t>
      </w:r>
      <w:r w:rsidR="00AD43BB">
        <w:rPr>
          <w:color w:val="000000"/>
        </w:rPr>
        <w:t>,</w:t>
      </w:r>
      <w:r w:rsidR="00785EC8">
        <w:rPr>
          <w:color w:val="000000"/>
        </w:rPr>
        <w:t xml:space="preserve"> и не образу</w:t>
      </w:r>
      <w:r w:rsidR="00AD43BB">
        <w:rPr>
          <w:color w:val="000000"/>
        </w:rPr>
        <w:t>ю</w:t>
      </w:r>
      <w:r w:rsidR="00785EC8">
        <w:rPr>
          <w:color w:val="000000"/>
        </w:rPr>
        <w:t>тся никакие сопутствующие выбросы, например, как в пиролизе или газификации угля, а также не требуется большого количества энергии, как при электролизе воды.</w:t>
      </w:r>
    </w:p>
    <w:p w14:paraId="5467BB5A" w14:textId="42C5CC35" w:rsidR="00AD2753" w:rsidRPr="00785EC8" w:rsidRDefault="00AD275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представленной работе были синтезированы биметаллические катализаторы с ультрамалым содержанием благородных металлов, нанесенных на поверхность нитрида углерода методом хемосорбции. Данным методом были получены две серии катализаторов: </w:t>
      </w:r>
      <w:r>
        <w:rPr>
          <w:color w:val="000000"/>
          <w:lang w:val="en-US"/>
        </w:rPr>
        <w:t>x</w:t>
      </w:r>
      <w:r w:rsidRPr="00AD2753">
        <w:rPr>
          <w:color w:val="000000"/>
        </w:rPr>
        <w:t>%</w:t>
      </w:r>
      <w:r>
        <w:rPr>
          <w:color w:val="000000"/>
          <w:lang w:val="en-US"/>
        </w:rPr>
        <w:t>Ir</w:t>
      </w:r>
      <w:r w:rsidRPr="00AD2753">
        <w:rPr>
          <w:color w:val="000000"/>
        </w:rPr>
        <w:t>/0.5%</w:t>
      </w:r>
      <w:r>
        <w:rPr>
          <w:color w:val="000000"/>
          <w:lang w:val="en-US"/>
        </w:rPr>
        <w:t>Pt</w:t>
      </w:r>
      <w:r w:rsidRPr="00AD2753">
        <w:rPr>
          <w:color w:val="000000"/>
        </w:rPr>
        <w:t>/</w:t>
      </w:r>
      <w:r>
        <w:rPr>
          <w:color w:val="000000"/>
          <w:lang w:val="en-US"/>
        </w:rPr>
        <w:t>g</w:t>
      </w:r>
      <w:r w:rsidRPr="00AD2753">
        <w:rPr>
          <w:color w:val="000000"/>
        </w:rPr>
        <w:t>-</w:t>
      </w:r>
      <w:r>
        <w:rPr>
          <w:color w:val="000000"/>
          <w:lang w:val="en-US"/>
        </w:rPr>
        <w:t>C</w:t>
      </w:r>
      <w:r w:rsidRPr="00AD2753">
        <w:rPr>
          <w:color w:val="000000"/>
          <w:vertAlign w:val="subscript"/>
        </w:rPr>
        <w:t>3</w:t>
      </w:r>
      <w:r>
        <w:rPr>
          <w:color w:val="000000"/>
          <w:lang w:val="en-US"/>
        </w:rPr>
        <w:t>N</w:t>
      </w:r>
      <w:r w:rsidRPr="00AD2753">
        <w:rPr>
          <w:color w:val="000000"/>
          <w:vertAlign w:val="subscript"/>
        </w:rPr>
        <w:t>4</w:t>
      </w:r>
      <w:r w:rsidRPr="00AD2753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x</w:t>
      </w:r>
      <w:r w:rsidRPr="00AD2753">
        <w:rPr>
          <w:color w:val="000000"/>
        </w:rPr>
        <w:t>%</w:t>
      </w:r>
      <w:r>
        <w:rPr>
          <w:color w:val="000000"/>
          <w:lang w:val="en-US"/>
        </w:rPr>
        <w:t>Ir</w:t>
      </w:r>
      <w:r w:rsidRPr="00AD2753">
        <w:rPr>
          <w:color w:val="000000"/>
        </w:rPr>
        <w:t>/0.</w:t>
      </w:r>
      <w:r>
        <w:rPr>
          <w:color w:val="000000"/>
        </w:rPr>
        <w:t>1</w:t>
      </w:r>
      <w:r w:rsidRPr="00AD2753">
        <w:rPr>
          <w:color w:val="000000"/>
        </w:rPr>
        <w:t>%</w:t>
      </w:r>
      <w:r>
        <w:rPr>
          <w:color w:val="000000"/>
          <w:lang w:val="en-US"/>
        </w:rPr>
        <w:t>Pt</w:t>
      </w:r>
      <w:r w:rsidRPr="00AD2753">
        <w:rPr>
          <w:color w:val="000000"/>
        </w:rPr>
        <w:t>/</w:t>
      </w:r>
      <w:r>
        <w:rPr>
          <w:color w:val="000000"/>
          <w:lang w:val="en-US"/>
        </w:rPr>
        <w:t>g</w:t>
      </w:r>
      <w:r w:rsidRPr="00AD2753">
        <w:rPr>
          <w:color w:val="000000"/>
        </w:rPr>
        <w:t>-</w:t>
      </w:r>
      <w:r>
        <w:rPr>
          <w:color w:val="000000"/>
          <w:lang w:val="en-US"/>
        </w:rPr>
        <w:t>C</w:t>
      </w:r>
      <w:r w:rsidRPr="00AD2753">
        <w:rPr>
          <w:color w:val="000000"/>
          <w:vertAlign w:val="subscript"/>
        </w:rPr>
        <w:t>3</w:t>
      </w:r>
      <w:r>
        <w:rPr>
          <w:color w:val="000000"/>
          <w:lang w:val="en-US"/>
        </w:rPr>
        <w:t>N</w:t>
      </w:r>
      <w:r w:rsidRPr="00AD2753">
        <w:rPr>
          <w:color w:val="000000"/>
          <w:vertAlign w:val="subscript"/>
        </w:rPr>
        <w:t>4</w:t>
      </w:r>
      <w:r>
        <w:rPr>
          <w:color w:val="000000"/>
        </w:rPr>
        <w:t xml:space="preserve">, где </w:t>
      </w:r>
      <w:r>
        <w:rPr>
          <w:color w:val="000000"/>
          <w:lang w:val="en-US"/>
        </w:rPr>
        <w:t>x</w:t>
      </w:r>
      <w:r w:rsidRPr="00AD2753">
        <w:rPr>
          <w:color w:val="000000"/>
        </w:rPr>
        <w:t xml:space="preserve">% </w:t>
      </w:r>
      <w:r>
        <w:rPr>
          <w:color w:val="000000"/>
        </w:rPr>
        <w:t xml:space="preserve">варьировался от 0,5 до 0,01% масс. Полученные фотокатализаторы тестировались в процессе получения водорода из ультрачистой воды </w:t>
      </w:r>
      <w:r w:rsidR="002028A9">
        <w:rPr>
          <w:color w:val="000000"/>
          <w:lang w:val="en-US"/>
        </w:rPr>
        <w:t>M</w:t>
      </w:r>
      <w:r>
        <w:rPr>
          <w:color w:val="000000"/>
          <w:lang w:val="en-US"/>
        </w:rPr>
        <w:t>il</w:t>
      </w:r>
      <w:r w:rsidR="002028A9">
        <w:rPr>
          <w:color w:val="000000"/>
          <w:lang w:val="en-US"/>
        </w:rPr>
        <w:t>l</w:t>
      </w:r>
      <w:r>
        <w:rPr>
          <w:color w:val="000000"/>
          <w:lang w:val="en-US"/>
        </w:rPr>
        <w:t>i</w:t>
      </w:r>
      <w:r w:rsidRPr="00AD2753">
        <w:rPr>
          <w:color w:val="000000"/>
        </w:rPr>
        <w:t>-</w:t>
      </w:r>
      <w:r>
        <w:rPr>
          <w:color w:val="000000"/>
          <w:lang w:val="en-US"/>
        </w:rPr>
        <w:t>Q</w:t>
      </w:r>
      <w:r>
        <w:rPr>
          <w:color w:val="000000"/>
        </w:rPr>
        <w:t xml:space="preserve"> без добавления жертвенных агентов, а также с варьированием </w:t>
      </w:r>
      <w:r>
        <w:rPr>
          <w:color w:val="000000"/>
          <w:lang w:val="en-US"/>
        </w:rPr>
        <w:t>pH</w:t>
      </w:r>
      <w:r w:rsidRPr="00AD2753">
        <w:rPr>
          <w:color w:val="000000"/>
        </w:rPr>
        <w:t xml:space="preserve"> </w:t>
      </w:r>
      <w:r>
        <w:rPr>
          <w:color w:val="000000"/>
        </w:rPr>
        <w:t xml:space="preserve">с помощью добавления </w:t>
      </w:r>
      <w:r>
        <w:rPr>
          <w:color w:val="000000"/>
          <w:lang w:val="en-US"/>
        </w:rPr>
        <w:t>H</w:t>
      </w:r>
      <w:r w:rsidRPr="00AD2753">
        <w:rPr>
          <w:color w:val="000000"/>
          <w:vertAlign w:val="subscript"/>
        </w:rPr>
        <w:t>2</w:t>
      </w:r>
      <w:r>
        <w:rPr>
          <w:color w:val="000000"/>
          <w:lang w:val="en-US"/>
        </w:rPr>
        <w:t>SO</w:t>
      </w:r>
      <w:r w:rsidRPr="00AD2753">
        <w:rPr>
          <w:color w:val="000000"/>
          <w:vertAlign w:val="subscript"/>
        </w:rPr>
        <w:t>4</w:t>
      </w:r>
      <w:r>
        <w:rPr>
          <w:color w:val="000000"/>
        </w:rPr>
        <w:t xml:space="preserve"> или </w:t>
      </w:r>
      <w:r>
        <w:rPr>
          <w:color w:val="000000"/>
          <w:lang w:val="en-US"/>
        </w:rPr>
        <w:t>NaOH</w:t>
      </w:r>
      <w:r w:rsidRPr="00AD2753">
        <w:rPr>
          <w:color w:val="000000"/>
        </w:rPr>
        <w:t xml:space="preserve">. </w:t>
      </w:r>
      <w:r>
        <w:rPr>
          <w:color w:val="000000"/>
        </w:rPr>
        <w:t>Полученные результаты представлены в таблице ниже.</w:t>
      </w:r>
      <w:r w:rsidR="00785EC8" w:rsidRPr="00785EC8">
        <w:rPr>
          <w:color w:val="000000"/>
        </w:rPr>
        <w:t xml:space="preserve"> </w:t>
      </w:r>
      <w:r w:rsidR="00785EC8">
        <w:rPr>
          <w:color w:val="000000"/>
        </w:rPr>
        <w:t xml:space="preserve">Помимо кинетических экспериментов полученные образцы катализаторов </w:t>
      </w:r>
      <w:r w:rsidR="00AD43BB">
        <w:rPr>
          <w:color w:val="000000"/>
        </w:rPr>
        <w:t>характеризовались методами РФЭС и ПЭМ.</w:t>
      </w:r>
    </w:p>
    <w:p w14:paraId="4E4A1CA1" w14:textId="0C39297A" w:rsidR="00E22189" w:rsidRDefault="00E221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44BBAED" w14:textId="5B020D4B" w:rsidR="00E22189" w:rsidRPr="005749B6" w:rsidRDefault="00E22189" w:rsidP="00E22189">
      <w:pPr>
        <w:shd w:val="clear" w:color="auto" w:fill="FFFFFF"/>
      </w:pPr>
      <w:r w:rsidRPr="005749B6">
        <w:t xml:space="preserve">Таблица 1. </w:t>
      </w:r>
      <w:r w:rsidR="00AD2753">
        <w:t>Полученные каталитические активности в процессе получения водорода</w:t>
      </w:r>
    </w:p>
    <w:tbl>
      <w:tblPr>
        <w:tblW w:w="448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1370"/>
        <w:gridCol w:w="1371"/>
        <w:gridCol w:w="1370"/>
        <w:gridCol w:w="1371"/>
      </w:tblGrid>
      <w:tr w:rsidR="00785EC8" w:rsidRPr="00FF1903" w14:paraId="51EEB9BA" w14:textId="77777777" w:rsidTr="00AD43BB">
        <w:trPr>
          <w:trHeight w:val="276"/>
          <w:jc w:val="center"/>
        </w:trPr>
        <w:tc>
          <w:tcPr>
            <w:tcW w:w="166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84EDA94" w14:textId="294C7C91" w:rsidR="00785EC8" w:rsidRPr="00FF1903" w:rsidRDefault="00785EC8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 фотокатализатора</w:t>
            </w:r>
          </w:p>
        </w:tc>
        <w:tc>
          <w:tcPr>
            <w:tcW w:w="166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29F3D78" w14:textId="5142E1DC" w:rsidR="00785EC8" w:rsidRPr="00273599" w:rsidRDefault="00785EC8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эксперимента</w:t>
            </w:r>
          </w:p>
        </w:tc>
        <w:tc>
          <w:tcPr>
            <w:tcW w:w="166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08C278B" w14:textId="77777777" w:rsidR="00AD43BB" w:rsidRDefault="00785EC8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Активность, </w:t>
            </w:r>
          </w:p>
          <w:p w14:paraId="6206217F" w14:textId="6F430471" w:rsidR="00785EC8" w:rsidRPr="00AD43BB" w:rsidRDefault="00785EC8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мкмоль</w:t>
            </w:r>
            <w:r w:rsidR="00ED3484">
              <w:rPr>
                <w:sz w:val="22"/>
                <w:szCs w:val="22"/>
              </w:rPr>
              <w:t>·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  <w:vertAlign w:val="subscript"/>
              </w:rPr>
              <w:t>кат</w:t>
            </w:r>
            <w:r w:rsidRPr="00273599"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∙</w:t>
            </w:r>
            <w:r w:rsidRPr="00273599">
              <w:rPr>
                <w:sz w:val="22"/>
                <w:szCs w:val="22"/>
              </w:rPr>
              <w:t>ч</w:t>
            </w:r>
            <w:r w:rsidRPr="00273599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785EC8" w:rsidRPr="00FF1903" w14:paraId="7A3E86B6" w14:textId="77777777" w:rsidTr="00AD43BB">
        <w:trPr>
          <w:trHeight w:val="276"/>
          <w:jc w:val="center"/>
        </w:trPr>
        <w:tc>
          <w:tcPr>
            <w:tcW w:w="16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7F48E" w14:textId="77777777" w:rsidR="00785EC8" w:rsidRPr="00FF1903" w:rsidRDefault="00785EC8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3C72D5B" w14:textId="632221A0" w:rsidR="00785EC8" w:rsidRPr="00FF1903" w:rsidRDefault="00785EC8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239C48" w14:textId="3FF6F666" w:rsidR="00785EC8" w:rsidRPr="00FF1903" w:rsidRDefault="00785EC8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85EC8" w:rsidRPr="00FF1903" w14:paraId="2251D1D2" w14:textId="77777777" w:rsidTr="00AD43BB">
        <w:trPr>
          <w:trHeight w:val="276"/>
          <w:jc w:val="center"/>
        </w:trPr>
        <w:tc>
          <w:tcPr>
            <w:tcW w:w="16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2E7E2" w14:textId="77777777" w:rsidR="00785EC8" w:rsidRPr="00FF1903" w:rsidRDefault="00785EC8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F469502" w14:textId="6C327CA7" w:rsidR="00785EC8" w:rsidRPr="00FF1903" w:rsidRDefault="00785EC8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1CF2148" w14:textId="56CB618A" w:rsidR="00785EC8" w:rsidRPr="00FF1903" w:rsidRDefault="00785EC8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85EC8" w:rsidRPr="00FF1903" w14:paraId="7E201D62" w14:textId="77777777" w:rsidTr="00AD43BB">
        <w:trPr>
          <w:trHeight w:val="269"/>
          <w:jc w:val="center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7EB2D85" w14:textId="3294D0A4" w:rsidR="00785EC8" w:rsidRPr="00AD43BB" w:rsidRDefault="00785EC8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0.5%Ir/0.5%Pt</w:t>
            </w:r>
            <w:r w:rsidR="00AD43BB">
              <w:rPr>
                <w:sz w:val="22"/>
                <w:szCs w:val="22"/>
                <w:lang w:val="en-US"/>
              </w:rPr>
              <w:t>/g-C</w:t>
            </w:r>
            <w:r w:rsidR="00AD43BB">
              <w:rPr>
                <w:sz w:val="22"/>
                <w:szCs w:val="22"/>
                <w:vertAlign w:val="subscript"/>
                <w:lang w:val="en-US"/>
              </w:rPr>
              <w:t>3</w:t>
            </w:r>
            <w:r w:rsidR="00AD43BB">
              <w:rPr>
                <w:sz w:val="22"/>
                <w:szCs w:val="22"/>
                <w:lang w:val="en-US"/>
              </w:rPr>
              <w:t>N</w:t>
            </w:r>
            <w:r w:rsidR="00AD43BB">
              <w:rPr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F20467A" w14:textId="3B62FA82" w:rsidR="00785EC8" w:rsidRPr="00FF1903" w:rsidRDefault="00AD43BB" w:rsidP="00FF1903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Ультрачистая вода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43C9F98" w14:textId="3CA26A8F" w:rsidR="00785EC8" w:rsidRPr="00FF1903" w:rsidRDefault="00AD43BB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2E26">
              <w:rPr>
                <w:sz w:val="22"/>
                <w:szCs w:val="22"/>
              </w:rPr>
              <w:t>0</w:t>
            </w:r>
          </w:p>
        </w:tc>
      </w:tr>
      <w:tr w:rsidR="00785EC8" w:rsidRPr="00FF1903" w14:paraId="5525624D" w14:textId="77777777" w:rsidTr="00AD43BB">
        <w:trPr>
          <w:trHeight w:val="269"/>
          <w:jc w:val="center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114350F" w14:textId="54E03064" w:rsidR="00785EC8" w:rsidRPr="00FF1903" w:rsidRDefault="00AD43BB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0.1%Ir/0.5%Pt/g-C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6DF5" w14:textId="53E6C3E1" w:rsidR="00785EC8" w:rsidRPr="00FF1903" w:rsidRDefault="00AD43BB" w:rsidP="00FF190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Ультрачистая вода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0760" w14:textId="10F1228F" w:rsidR="00785EC8" w:rsidRPr="00FF1903" w:rsidRDefault="00AD43BB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22E26">
              <w:rPr>
                <w:sz w:val="22"/>
                <w:szCs w:val="22"/>
              </w:rPr>
              <w:t>5</w:t>
            </w:r>
          </w:p>
        </w:tc>
      </w:tr>
      <w:tr w:rsidR="00785EC8" w:rsidRPr="00FF1903" w14:paraId="1D8D7A03" w14:textId="77777777" w:rsidTr="00AD43BB">
        <w:trPr>
          <w:trHeight w:val="269"/>
          <w:jc w:val="center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19134FE" w14:textId="3426BAD9" w:rsidR="00785EC8" w:rsidRPr="00FF1903" w:rsidRDefault="00AD43BB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0.05%Ir/0.5%Pt/g-C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B4DDC" w14:textId="56F572C4" w:rsidR="00785EC8" w:rsidRPr="00FF1903" w:rsidRDefault="00AD43BB" w:rsidP="00FF190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Ультрачистая вода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6D2B4" w14:textId="2518B144" w:rsidR="00785EC8" w:rsidRPr="00AD43BB" w:rsidRDefault="002028A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22E26">
              <w:rPr>
                <w:sz w:val="22"/>
                <w:szCs w:val="22"/>
              </w:rPr>
              <w:t>0</w:t>
            </w:r>
          </w:p>
        </w:tc>
      </w:tr>
      <w:tr w:rsidR="00785EC8" w:rsidRPr="00FF1903" w14:paraId="03C9FD41" w14:textId="77777777" w:rsidTr="00AD43BB">
        <w:trPr>
          <w:trHeight w:val="269"/>
          <w:jc w:val="center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A6FA98A" w14:textId="0E6586E5" w:rsidR="00785EC8" w:rsidRPr="00FF1903" w:rsidRDefault="00AD43BB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0.01%Ir/0.5%Pt/g-C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3A319" w14:textId="2140B5DA" w:rsidR="00785EC8" w:rsidRPr="00FF1903" w:rsidRDefault="00AD43BB" w:rsidP="00FF190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Ультрачистая вода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4E488" w14:textId="5096405B" w:rsidR="00785EC8" w:rsidRPr="00AD43BB" w:rsidRDefault="002028A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2E26">
              <w:rPr>
                <w:sz w:val="22"/>
                <w:szCs w:val="22"/>
              </w:rPr>
              <w:t>10</w:t>
            </w:r>
          </w:p>
        </w:tc>
      </w:tr>
      <w:tr w:rsidR="00785EC8" w:rsidRPr="00FF1903" w14:paraId="6039A77A" w14:textId="77777777" w:rsidTr="00AD43BB">
        <w:trPr>
          <w:trHeight w:val="269"/>
          <w:jc w:val="center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7A3B9F4" w14:textId="324EB218" w:rsidR="00785EC8" w:rsidRPr="00FF1903" w:rsidRDefault="00AD43BB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0.5%Ir/0.1%Pt/g-C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F16E7" w14:textId="4A8D2E35" w:rsidR="00785EC8" w:rsidRPr="00FF1903" w:rsidRDefault="00AD43BB" w:rsidP="00FF190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Ультрачистая вода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E5E14" w14:textId="1F4DFE8B" w:rsidR="00785EC8" w:rsidRPr="002028A9" w:rsidRDefault="002028A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85EC8" w:rsidRPr="00FF1903" w14:paraId="1A65E117" w14:textId="77777777" w:rsidTr="00AD43BB">
        <w:trPr>
          <w:trHeight w:val="269"/>
          <w:jc w:val="center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125F963" w14:textId="7CAD01D3" w:rsidR="00785EC8" w:rsidRPr="00FF1903" w:rsidRDefault="00AD43BB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0.1%Ir/0.1%Pt/g-C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63699" w14:textId="25328212" w:rsidR="00785EC8" w:rsidRPr="00FF1903" w:rsidRDefault="00AD43BB" w:rsidP="00FF190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Ультрачистая вода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95FCC" w14:textId="56714996" w:rsidR="00785EC8" w:rsidRPr="002028A9" w:rsidRDefault="002028A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2E26">
              <w:rPr>
                <w:sz w:val="22"/>
                <w:szCs w:val="22"/>
              </w:rPr>
              <w:t>0</w:t>
            </w:r>
          </w:p>
        </w:tc>
      </w:tr>
      <w:tr w:rsidR="00785EC8" w:rsidRPr="00FF1903" w14:paraId="0A739B9A" w14:textId="77777777" w:rsidTr="00AD43BB">
        <w:trPr>
          <w:trHeight w:val="269"/>
          <w:jc w:val="center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B35DFB9" w14:textId="34662676" w:rsidR="00785EC8" w:rsidRPr="00FF1903" w:rsidRDefault="00AD43BB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0.05%Ir/0.1%Pt/g-C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A6DD1" w14:textId="1DB4A5B6" w:rsidR="00785EC8" w:rsidRPr="00FF1903" w:rsidRDefault="00AD43BB" w:rsidP="00FF190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Ультрачистая вода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3F878" w14:textId="3015CE58" w:rsidR="00785EC8" w:rsidRPr="002028A9" w:rsidRDefault="002028A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22E26">
              <w:rPr>
                <w:sz w:val="22"/>
                <w:szCs w:val="22"/>
              </w:rPr>
              <w:t>5</w:t>
            </w:r>
          </w:p>
        </w:tc>
      </w:tr>
      <w:tr w:rsidR="00785EC8" w:rsidRPr="00FF1903" w14:paraId="3E238D04" w14:textId="77777777" w:rsidTr="00AD43BB">
        <w:trPr>
          <w:trHeight w:val="269"/>
          <w:jc w:val="center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6519A12" w14:textId="55693FA5" w:rsidR="00785EC8" w:rsidRPr="00FF1903" w:rsidRDefault="00AD43BB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0.01%Ir/0.1%Pt/g-C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3B860" w14:textId="3646014C" w:rsidR="00785EC8" w:rsidRPr="00FF1903" w:rsidRDefault="00AD43BB" w:rsidP="00FF190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Ультрачистая вода</w:t>
            </w:r>
          </w:p>
        </w:tc>
        <w:tc>
          <w:tcPr>
            <w:tcW w:w="1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52592" w14:textId="598E4383" w:rsidR="00785EC8" w:rsidRPr="002028A9" w:rsidRDefault="002028A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22E26">
              <w:rPr>
                <w:sz w:val="22"/>
                <w:szCs w:val="22"/>
              </w:rPr>
              <w:t>5</w:t>
            </w:r>
          </w:p>
        </w:tc>
      </w:tr>
      <w:tr w:rsidR="002028A9" w:rsidRPr="00FF1903" w14:paraId="025A6427" w14:textId="77777777" w:rsidTr="002028A9">
        <w:trPr>
          <w:trHeight w:val="269"/>
          <w:jc w:val="center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E8A2463" w14:textId="5891F044" w:rsidR="002028A9" w:rsidRPr="00FF1903" w:rsidRDefault="002028A9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0.01%Ir/0.1%Pt/g-C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0CE9A" w14:textId="6DA6BD8C" w:rsidR="002028A9" w:rsidRPr="002028A9" w:rsidRDefault="002028A9" w:rsidP="00FF190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1М </w:t>
            </w:r>
            <w:r>
              <w:rPr>
                <w:sz w:val="22"/>
                <w:szCs w:val="22"/>
                <w:lang w:val="en-US"/>
              </w:rPr>
              <w:t>NaOH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F24FE" w14:textId="34FA4F5E" w:rsidR="002028A9" w:rsidRPr="00FF1903" w:rsidRDefault="002028A9" w:rsidP="00FF190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М </w:t>
            </w:r>
            <w:r>
              <w:rPr>
                <w:sz w:val="22"/>
                <w:szCs w:val="22"/>
                <w:lang w:val="en-US"/>
              </w:rPr>
              <w:t>NaOH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825D7" w14:textId="2C3E03C5" w:rsidR="002028A9" w:rsidRPr="00F22E26" w:rsidRDefault="002028A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F22E26">
              <w:rPr>
                <w:sz w:val="22"/>
                <w:szCs w:val="22"/>
              </w:rPr>
              <w:t>70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B108B" w14:textId="1B074968" w:rsidR="002028A9" w:rsidRPr="00F22E26" w:rsidRDefault="002028A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F22E26">
              <w:rPr>
                <w:sz w:val="22"/>
                <w:szCs w:val="22"/>
              </w:rPr>
              <w:t>80</w:t>
            </w:r>
          </w:p>
        </w:tc>
      </w:tr>
      <w:tr w:rsidR="002028A9" w:rsidRPr="00FF1903" w14:paraId="03B3A1AD" w14:textId="77777777" w:rsidTr="002028A9">
        <w:trPr>
          <w:trHeight w:val="269"/>
          <w:jc w:val="center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399CE72" w14:textId="01C3A35E" w:rsidR="002028A9" w:rsidRPr="00FF1903" w:rsidRDefault="002028A9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0.05%Ir/0.1%Pt/g-C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CB963" w14:textId="68E267F8" w:rsidR="002028A9" w:rsidRPr="002028A9" w:rsidRDefault="002028A9" w:rsidP="00FF190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0.5M H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SO</w:t>
            </w:r>
            <w:r>
              <w:rPr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330C9" w14:textId="1D7F0E8A" w:rsidR="002028A9" w:rsidRPr="00FF1903" w:rsidRDefault="002028A9" w:rsidP="00FF190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2.5M H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SO</w:t>
            </w:r>
            <w:r>
              <w:rPr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F77DF" w14:textId="0268E927" w:rsidR="002028A9" w:rsidRPr="00F22E26" w:rsidRDefault="002028A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="00F22E26">
              <w:rPr>
                <w:sz w:val="22"/>
                <w:szCs w:val="22"/>
              </w:rPr>
              <w:t>0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34CE9" w14:textId="3C00BB69" w:rsidR="002028A9" w:rsidRPr="00F22E26" w:rsidRDefault="002028A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F22E26">
              <w:rPr>
                <w:sz w:val="22"/>
                <w:szCs w:val="22"/>
              </w:rPr>
              <w:t>0</w:t>
            </w:r>
          </w:p>
        </w:tc>
      </w:tr>
    </w:tbl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486C755" w14:textId="187CC93A" w:rsidR="00116478" w:rsidRPr="00785EC8" w:rsidRDefault="00785EC8" w:rsidP="00785EC8">
      <w:pPr>
        <w:ind w:firstLine="567"/>
        <w:jc w:val="both"/>
        <w:rPr>
          <w:i/>
          <w:szCs w:val="28"/>
        </w:rPr>
      </w:pPr>
      <w:r w:rsidRPr="00785EC8">
        <w:rPr>
          <w:i/>
          <w:szCs w:val="28"/>
        </w:rPr>
        <w:t>Работа выполнена при финансовой поддержке гранта РНФ №21-13-00314 от 19.04.2021.</w:t>
      </w:r>
    </w:p>
    <w:sectPr w:rsidR="00116478" w:rsidRPr="00785EC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A063B"/>
    <w:rsid w:val="001E61C2"/>
    <w:rsid w:val="001F0493"/>
    <w:rsid w:val="002028A9"/>
    <w:rsid w:val="002264EE"/>
    <w:rsid w:val="0023307C"/>
    <w:rsid w:val="00273599"/>
    <w:rsid w:val="0031361E"/>
    <w:rsid w:val="00391C38"/>
    <w:rsid w:val="003B76D6"/>
    <w:rsid w:val="003C4A00"/>
    <w:rsid w:val="004A26A3"/>
    <w:rsid w:val="004F0EDF"/>
    <w:rsid w:val="00522BF1"/>
    <w:rsid w:val="00590166"/>
    <w:rsid w:val="006B0B45"/>
    <w:rsid w:val="006F7A19"/>
    <w:rsid w:val="00775389"/>
    <w:rsid w:val="00785EC8"/>
    <w:rsid w:val="00797838"/>
    <w:rsid w:val="007C36D8"/>
    <w:rsid w:val="007D12D9"/>
    <w:rsid w:val="007E2212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A7352"/>
    <w:rsid w:val="00AD2753"/>
    <w:rsid w:val="00AD43BB"/>
    <w:rsid w:val="00BF36F8"/>
    <w:rsid w:val="00BF4622"/>
    <w:rsid w:val="00C62D51"/>
    <w:rsid w:val="00CD00B1"/>
    <w:rsid w:val="00D22306"/>
    <w:rsid w:val="00D422D9"/>
    <w:rsid w:val="00D42542"/>
    <w:rsid w:val="00D762CA"/>
    <w:rsid w:val="00D8121C"/>
    <w:rsid w:val="00E22189"/>
    <w:rsid w:val="00E74069"/>
    <w:rsid w:val="00EB1F49"/>
    <w:rsid w:val="00ED3484"/>
    <w:rsid w:val="00F123EF"/>
    <w:rsid w:val="00F22E2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E22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22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8AB1C5-8E9D-4725-8498-6C2F236A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Usr1</cp:lastModifiedBy>
  <cp:revision>3</cp:revision>
  <dcterms:created xsi:type="dcterms:W3CDTF">2023-02-14T09:02:00Z</dcterms:created>
  <dcterms:modified xsi:type="dcterms:W3CDTF">2023-03-14T14:24:00Z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