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D2D0" w14:textId="77777777" w:rsidR="00130241" w:rsidRDefault="003B3DAD" w:rsidP="003B3D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состава иммобилизованных имидазольных ионных жидкостей на их активность в окислении гетероатомных соединений пероксидом водорода </w:t>
      </w:r>
    </w:p>
    <w:p w14:paraId="7D8A42BC" w14:textId="57E087FB" w:rsidR="00130241" w:rsidRPr="00587F0F" w:rsidRDefault="009B2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Горбунов В.С.</w:t>
      </w:r>
      <w:r w:rsidR="00D038F1">
        <w:rPr>
          <w:b/>
          <w:i/>
          <w:color w:val="000000"/>
        </w:rPr>
        <w:t>, Бирюзов А</w:t>
      </w:r>
      <w:r w:rsidR="00D038F1" w:rsidRPr="00587F0F">
        <w:rPr>
          <w:b/>
          <w:i/>
          <w:color w:val="000000"/>
        </w:rPr>
        <w:t>.</w:t>
      </w:r>
      <w:r w:rsidR="00587F0F" w:rsidRPr="00587F0F">
        <w:rPr>
          <w:b/>
          <w:i/>
          <w:color w:val="000000"/>
          <w:lang w:val="en-US"/>
        </w:rPr>
        <w:t>A</w:t>
      </w:r>
    </w:p>
    <w:p w14:paraId="3C2F29F2" w14:textId="77777777" w:rsidR="00130241" w:rsidRPr="009B2974" w:rsidRDefault="009B2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года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7869084B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70702E36" w14:textId="77777777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A9CF52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9B2974" w:rsidRPr="003B743D">
          <w:rPr>
            <w:rStyle w:val="Hyperlink"/>
            <w:i/>
            <w:lang w:val="en-US"/>
          </w:rPr>
          <w:t>vladisl</w:t>
        </w:r>
        <w:r w:rsidR="009B2974" w:rsidRPr="003B743D">
          <w:rPr>
            <w:rStyle w:val="Hyperlink"/>
            <w:i/>
          </w:rPr>
          <w:t>4</w:t>
        </w:r>
        <w:r w:rsidR="009B2974" w:rsidRPr="003B743D">
          <w:rPr>
            <w:rStyle w:val="Hyperlink"/>
            <w:i/>
            <w:lang w:val="en-US"/>
          </w:rPr>
          <w:t>v</w:t>
        </w:r>
        <w:r w:rsidR="009B2974" w:rsidRPr="003B743D">
          <w:rPr>
            <w:rStyle w:val="Hyperlink"/>
            <w:i/>
          </w:rPr>
          <w:t>.</w:t>
        </w:r>
        <w:r w:rsidR="009B2974" w:rsidRPr="003B743D">
          <w:rPr>
            <w:rStyle w:val="Hyperlink"/>
            <w:i/>
            <w:lang w:val="en-US"/>
          </w:rPr>
          <w:t>g</w:t>
        </w:r>
        <w:r w:rsidR="009B2974" w:rsidRPr="003B743D">
          <w:rPr>
            <w:rStyle w:val="Hyperlink"/>
            <w:i/>
          </w:rPr>
          <w:t>@yandex.ru</w:t>
        </w:r>
      </w:hyperlink>
      <w:r>
        <w:rPr>
          <w:i/>
          <w:color w:val="000000"/>
        </w:rPr>
        <w:t xml:space="preserve"> </w:t>
      </w:r>
    </w:p>
    <w:p w14:paraId="7F834072" w14:textId="77777777" w:rsidR="003B3DAD" w:rsidRPr="00C26EC2" w:rsidRDefault="003B3DAD" w:rsidP="003B3D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  <w:rPr>
          <w:color w:val="000000"/>
        </w:rPr>
      </w:pPr>
      <w:r>
        <w:rPr>
          <w:color w:val="000000"/>
        </w:rPr>
        <w:t>Ужесточение требований к содержанию серо- и азотсодержащих соединений в нефтепродуктах диктует необходимость разработки новых относительно безопасных и недорогих методов их удаления, в частности, окислительных</w:t>
      </w:r>
      <w:r w:rsidRPr="00A62BC1">
        <w:rPr>
          <w:color w:val="000000"/>
        </w:rPr>
        <w:t>.</w:t>
      </w:r>
      <w:r>
        <w:rPr>
          <w:color w:val="000000"/>
        </w:rPr>
        <w:t xml:space="preserve"> Катализаторами этих процессов являются сильные минеральные кислоты и</w:t>
      </w:r>
      <w:r w:rsidRPr="008E386A">
        <w:rPr>
          <w:color w:val="000000"/>
        </w:rPr>
        <w:t>/</w:t>
      </w:r>
      <w:r>
        <w:rPr>
          <w:color w:val="000000"/>
        </w:rPr>
        <w:t xml:space="preserve">или производные переходных металлов, например, гетерополикислоты. Особый интерес представляют гетерогенные системы, в которых на поверхность носителя – адсобента, нанесен слой экстрагента - ионной жидкости (ИЖ), которая содержит каталитически активные центры </w:t>
      </w:r>
      <w:r w:rsidRPr="002A510F">
        <w:rPr>
          <w:color w:val="000000"/>
        </w:rPr>
        <w:t>[</w:t>
      </w:r>
      <w:r w:rsidRPr="00D038F1">
        <w:rPr>
          <w:color w:val="000000"/>
        </w:rPr>
        <w:t>1, 2</w:t>
      </w:r>
      <w:r w:rsidRPr="002A510F">
        <w:rPr>
          <w:color w:val="000000"/>
        </w:rPr>
        <w:t>]</w:t>
      </w:r>
      <w:r>
        <w:rPr>
          <w:color w:val="000000"/>
        </w:rPr>
        <w:t>.. Каталитические свойства таких систем зависят от природы носителя, а также катионов и анионов, входящих в состав ИЖ.</w:t>
      </w:r>
    </w:p>
    <w:p w14:paraId="694C5670" w14:textId="77777777" w:rsidR="009B2974" w:rsidRPr="009B2974" w:rsidRDefault="003B3DAD" w:rsidP="003B3D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детального изучения влияния указанных факторов на окислительный процесс в работе получена серия катализаторов с имидазольными катионами разного состава </w:t>
      </w:r>
      <w:r w:rsidR="00F65A9D">
        <w:rPr>
          <w:color w:val="000000"/>
        </w:rPr>
        <w:t>(1,2-диметил-</w:t>
      </w:r>
      <w:r w:rsidR="00AD1523">
        <w:rPr>
          <w:color w:val="000000"/>
        </w:rPr>
        <w:t>3-</w:t>
      </w:r>
      <w:r w:rsidR="00F65A9D">
        <w:rPr>
          <w:color w:val="000000"/>
        </w:rPr>
        <w:t>этил</w:t>
      </w:r>
      <w:r w:rsidR="00AD1523">
        <w:rPr>
          <w:color w:val="000000"/>
        </w:rPr>
        <w:t>-, 1-</w:t>
      </w:r>
      <w:r w:rsidR="00535069">
        <w:rPr>
          <w:color w:val="000000"/>
        </w:rPr>
        <w:t>этил</w:t>
      </w:r>
      <w:r w:rsidR="00AD1523">
        <w:rPr>
          <w:color w:val="000000"/>
        </w:rPr>
        <w:t>-3-</w:t>
      </w:r>
      <w:r w:rsidR="00535069">
        <w:rPr>
          <w:color w:val="000000"/>
        </w:rPr>
        <w:t>гексил</w:t>
      </w:r>
      <w:r w:rsidR="00AD1523">
        <w:rPr>
          <w:color w:val="000000"/>
        </w:rPr>
        <w:t xml:space="preserve">имидазолий и </w:t>
      </w:r>
      <w:r w:rsidR="00AD1523" w:rsidRPr="009B2974">
        <w:rPr>
          <w:color w:val="000000"/>
        </w:rPr>
        <w:t>4-(3'- этилимидазолий)-бутансульфонат</w:t>
      </w:r>
      <w:r w:rsidR="00AD1523">
        <w:rPr>
          <w:color w:val="000000"/>
        </w:rPr>
        <w:t xml:space="preserve">) и </w:t>
      </w:r>
      <w:r>
        <w:rPr>
          <w:color w:val="000000"/>
        </w:rPr>
        <w:t xml:space="preserve">анионами </w:t>
      </w:r>
      <w:r w:rsidR="00F65A9D">
        <w:rPr>
          <w:color w:val="000000"/>
        </w:rPr>
        <w:t>органических и неорганических, в частности,</w:t>
      </w:r>
      <w:r>
        <w:rPr>
          <w:color w:val="000000"/>
        </w:rPr>
        <w:t xml:space="preserve"> фофоромолибденовой</w:t>
      </w:r>
      <w:r w:rsidR="00AD1523">
        <w:rPr>
          <w:color w:val="000000"/>
        </w:rPr>
        <w:t>,</w:t>
      </w:r>
      <w:r>
        <w:rPr>
          <w:color w:val="000000"/>
        </w:rPr>
        <w:t xml:space="preserve"> кислот (ФМК). </w:t>
      </w:r>
      <w:r w:rsidR="009B2974" w:rsidRPr="009B2974">
        <w:rPr>
          <w:color w:val="000000"/>
        </w:rPr>
        <w:t>Состав и структуру поверхности катализаторов анализировали с помощью адсорбционных методов, ХМС, ИК-спектроскопии, СЭМ, РФЭС. В качестве субстратов использовали тиофен, метилфенилсульфид, дибензотиофен и пиридин, окислителя – H</w:t>
      </w:r>
      <w:r w:rsidR="009B2974" w:rsidRPr="007C53AD">
        <w:rPr>
          <w:color w:val="000000"/>
          <w:vertAlign w:val="subscript"/>
        </w:rPr>
        <w:t>2</w:t>
      </w:r>
      <w:r w:rsidR="009B2974" w:rsidRPr="009B2974">
        <w:rPr>
          <w:color w:val="000000"/>
        </w:rPr>
        <w:t>O</w:t>
      </w:r>
      <w:r w:rsidR="009B2974" w:rsidRPr="007C53AD">
        <w:rPr>
          <w:color w:val="000000"/>
          <w:vertAlign w:val="subscript"/>
        </w:rPr>
        <w:t>2</w:t>
      </w:r>
      <w:r w:rsidR="009B2974" w:rsidRPr="009B2974">
        <w:rPr>
          <w:color w:val="000000"/>
        </w:rPr>
        <w:t xml:space="preserve">. </w:t>
      </w:r>
    </w:p>
    <w:p w14:paraId="309CFECC" w14:textId="77777777" w:rsidR="00514B5D" w:rsidRDefault="009B2974" w:rsidP="009B2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B2974">
        <w:rPr>
          <w:color w:val="000000"/>
        </w:rPr>
        <w:t xml:space="preserve">Методом ИК адсорбированного пиридина показано, что выбор катиона и аниона </w:t>
      </w:r>
      <w:r w:rsidR="006310D1">
        <w:rPr>
          <w:color w:val="000000"/>
        </w:rPr>
        <w:t xml:space="preserve">определяет </w:t>
      </w:r>
      <w:r w:rsidRPr="009B2974">
        <w:rPr>
          <w:color w:val="000000"/>
        </w:rPr>
        <w:t xml:space="preserve">концентрацию </w:t>
      </w:r>
      <w:r w:rsidR="00A52354" w:rsidRPr="009B2974">
        <w:rPr>
          <w:color w:val="000000"/>
        </w:rPr>
        <w:t>бр</w:t>
      </w:r>
      <w:r w:rsidR="00A52354">
        <w:rPr>
          <w:color w:val="000000"/>
        </w:rPr>
        <w:t>енстедовских центров, влияющих на катализ:</w:t>
      </w:r>
      <w:r w:rsidRPr="009B2974">
        <w:rPr>
          <w:color w:val="000000"/>
        </w:rPr>
        <w:t xml:space="preserve"> </w:t>
      </w:r>
      <w:r w:rsidR="00A52354">
        <w:rPr>
          <w:color w:val="000000"/>
        </w:rPr>
        <w:t xml:space="preserve">их </w:t>
      </w:r>
      <w:r w:rsidRPr="009B2974">
        <w:rPr>
          <w:color w:val="000000"/>
        </w:rPr>
        <w:t xml:space="preserve">наибольшая концентрация наблюдается у катализатора с с 4-(3'- этилимидазолий)-бутансульфонатом и </w:t>
      </w:r>
      <w:r w:rsidR="00F65A9D">
        <w:rPr>
          <w:color w:val="000000"/>
        </w:rPr>
        <w:t>серной или ФМК.</w:t>
      </w:r>
      <w:r w:rsidRPr="009B2974">
        <w:rPr>
          <w:color w:val="000000"/>
        </w:rPr>
        <w:t xml:space="preserve"> Сравнительный анализ каталитических свойств полученных композиций показал, что </w:t>
      </w:r>
      <w:r w:rsidR="00F65A9D">
        <w:rPr>
          <w:color w:val="000000"/>
        </w:rPr>
        <w:t>такие факторы, как</w:t>
      </w:r>
      <w:r w:rsidRPr="009B2974">
        <w:rPr>
          <w:color w:val="000000"/>
        </w:rPr>
        <w:t xml:space="preserve"> бренстедовская кислотность</w:t>
      </w:r>
      <w:r w:rsidR="00F65A9D">
        <w:rPr>
          <w:color w:val="000000"/>
        </w:rPr>
        <w:t>, строение имидазольного катиона</w:t>
      </w:r>
      <w:r w:rsidRPr="009B2974">
        <w:rPr>
          <w:color w:val="000000"/>
        </w:rPr>
        <w:t xml:space="preserve"> и содержание ФМК – по-разному проявляются при окислении </w:t>
      </w:r>
      <w:r w:rsidR="00AD1523">
        <w:rPr>
          <w:color w:val="000000"/>
        </w:rPr>
        <w:t xml:space="preserve">разных </w:t>
      </w:r>
      <w:r w:rsidRPr="009B2974">
        <w:rPr>
          <w:color w:val="000000"/>
        </w:rPr>
        <w:t>субстратов. Так, в случае серосодержащих производных, в особенности тиофена и дибензотиофена, наибольше</w:t>
      </w:r>
      <w:r w:rsidR="00AD1523">
        <w:rPr>
          <w:color w:val="000000"/>
        </w:rPr>
        <w:t>е</w:t>
      </w:r>
      <w:r w:rsidRPr="009B2974">
        <w:rPr>
          <w:color w:val="000000"/>
        </w:rPr>
        <w:t xml:space="preserve"> </w:t>
      </w:r>
      <w:r w:rsidR="00AD1523">
        <w:rPr>
          <w:color w:val="000000"/>
        </w:rPr>
        <w:t xml:space="preserve">влияние на </w:t>
      </w:r>
      <w:r w:rsidRPr="009B2974">
        <w:rPr>
          <w:color w:val="000000"/>
        </w:rPr>
        <w:t>активность о</w:t>
      </w:r>
      <w:r w:rsidR="00AD1523">
        <w:rPr>
          <w:color w:val="000000"/>
        </w:rPr>
        <w:t>казывает строение имидазольного катиона: наличие объемного заместителя и бренстедовской кислотной группы</w:t>
      </w:r>
      <w:r w:rsidRPr="009B2974">
        <w:rPr>
          <w:color w:val="000000"/>
        </w:rPr>
        <w:t xml:space="preserve">. В случае </w:t>
      </w:r>
      <w:r w:rsidR="00AD1523">
        <w:rPr>
          <w:color w:val="000000"/>
        </w:rPr>
        <w:t xml:space="preserve">окисления </w:t>
      </w:r>
      <w:r w:rsidRPr="009B2974">
        <w:rPr>
          <w:color w:val="000000"/>
        </w:rPr>
        <w:t xml:space="preserve">пиридина </w:t>
      </w:r>
      <w:r w:rsidR="00535069">
        <w:rPr>
          <w:color w:val="000000"/>
        </w:rPr>
        <w:t xml:space="preserve">важную роль играет анион: </w:t>
      </w:r>
      <w:r w:rsidRPr="009B2974">
        <w:rPr>
          <w:color w:val="000000"/>
        </w:rPr>
        <w:t>наиболее активен катализатор с высокой концентрацией гетерополи</w:t>
      </w:r>
      <w:r w:rsidR="00535069">
        <w:rPr>
          <w:color w:val="000000"/>
        </w:rPr>
        <w:t>кислоты</w:t>
      </w:r>
      <w:r w:rsidRPr="009B2974">
        <w:rPr>
          <w:color w:val="000000"/>
        </w:rPr>
        <w:t xml:space="preserve">. При сравнении </w:t>
      </w:r>
      <w:r w:rsidR="00535069">
        <w:rPr>
          <w:color w:val="000000"/>
        </w:rPr>
        <w:t xml:space="preserve">поведения </w:t>
      </w:r>
      <w:r w:rsidRPr="009B2974">
        <w:rPr>
          <w:color w:val="000000"/>
        </w:rPr>
        <w:t xml:space="preserve">катализаторов </w:t>
      </w:r>
      <w:r w:rsidR="00514B5D">
        <w:rPr>
          <w:color w:val="000000"/>
        </w:rPr>
        <w:t xml:space="preserve">с ФМК </w:t>
      </w:r>
      <w:r w:rsidR="00535069">
        <w:rPr>
          <w:color w:val="000000"/>
        </w:rPr>
        <w:t>в реакционных растворах, содержащих смесь субстратов, установлено</w:t>
      </w:r>
      <w:r w:rsidR="00514B5D">
        <w:rPr>
          <w:color w:val="000000"/>
        </w:rPr>
        <w:t>, что в зависимости от</w:t>
      </w:r>
      <w:r w:rsidR="00535069">
        <w:rPr>
          <w:color w:val="000000"/>
        </w:rPr>
        <w:t xml:space="preserve"> строения катиона имидазолия </w:t>
      </w:r>
      <w:r w:rsidR="00514B5D">
        <w:rPr>
          <w:color w:val="000000"/>
        </w:rPr>
        <w:t xml:space="preserve">может </w:t>
      </w:r>
      <w:r w:rsidR="00FD1191">
        <w:rPr>
          <w:color w:val="000000"/>
        </w:rPr>
        <w:t xml:space="preserve"> наблюдаться ускорение или, напротив, </w:t>
      </w:r>
      <w:r w:rsidR="00A52354">
        <w:rPr>
          <w:color w:val="000000"/>
        </w:rPr>
        <w:t xml:space="preserve">торможение </w:t>
      </w:r>
      <w:r w:rsidR="00514B5D">
        <w:rPr>
          <w:color w:val="000000"/>
        </w:rPr>
        <w:t>окислени</w:t>
      </w:r>
      <w:r w:rsidR="00A52354">
        <w:rPr>
          <w:color w:val="000000"/>
        </w:rPr>
        <w:t>я</w:t>
      </w:r>
      <w:r w:rsidR="00535069">
        <w:rPr>
          <w:color w:val="000000"/>
        </w:rPr>
        <w:t xml:space="preserve"> серо- и</w:t>
      </w:r>
      <w:r w:rsidR="00514B5D">
        <w:rPr>
          <w:color w:val="000000"/>
        </w:rPr>
        <w:t>ли</w:t>
      </w:r>
      <w:r w:rsidR="00535069">
        <w:rPr>
          <w:color w:val="000000"/>
        </w:rPr>
        <w:t xml:space="preserve"> азотсодержащих производных. </w:t>
      </w:r>
      <w:r w:rsidR="00D038F1">
        <w:rPr>
          <w:color w:val="000000"/>
        </w:rPr>
        <w:t xml:space="preserve">Так, в случае 1,2-диметил-3-этилимидазолиевого производного наблюдается ускорение </w:t>
      </w:r>
      <w:r w:rsidR="002B6E52">
        <w:rPr>
          <w:color w:val="000000"/>
        </w:rPr>
        <w:t xml:space="preserve">обоих </w:t>
      </w:r>
      <w:r w:rsidR="00D038F1">
        <w:rPr>
          <w:color w:val="000000"/>
        </w:rPr>
        <w:t xml:space="preserve">процесса, а в случае </w:t>
      </w:r>
      <w:r w:rsidR="00D038F1" w:rsidRPr="009B2974">
        <w:rPr>
          <w:color w:val="000000"/>
        </w:rPr>
        <w:t>этилимидазолийбутансульфонат</w:t>
      </w:r>
      <w:r w:rsidR="009312A5">
        <w:rPr>
          <w:color w:val="000000"/>
        </w:rPr>
        <w:t>а</w:t>
      </w:r>
      <w:r w:rsidR="0019148B">
        <w:rPr>
          <w:color w:val="000000"/>
        </w:rPr>
        <w:t>, обладающего высокой бренстедовской кислотностью,</w:t>
      </w:r>
      <w:r w:rsidR="009312A5">
        <w:rPr>
          <w:color w:val="000000"/>
        </w:rPr>
        <w:t xml:space="preserve"> – замедление </w:t>
      </w:r>
      <w:r w:rsidR="00FD1191">
        <w:rPr>
          <w:color w:val="000000"/>
        </w:rPr>
        <w:t xml:space="preserve">десульфуризации </w:t>
      </w:r>
      <w:r w:rsidR="009312A5">
        <w:rPr>
          <w:color w:val="000000"/>
        </w:rPr>
        <w:t xml:space="preserve">в присутствии </w:t>
      </w:r>
      <w:r w:rsidR="006866B3">
        <w:rPr>
          <w:color w:val="000000"/>
        </w:rPr>
        <w:t xml:space="preserve">азотсодержащего </w:t>
      </w:r>
      <w:r w:rsidR="009312A5">
        <w:rPr>
          <w:color w:val="000000"/>
        </w:rPr>
        <w:t xml:space="preserve">субстрата. </w:t>
      </w:r>
    </w:p>
    <w:p w14:paraId="11E7B878" w14:textId="77777777" w:rsidR="009B2974" w:rsidRPr="009B2974" w:rsidRDefault="00FD1191" w:rsidP="009B2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Указанный</w:t>
      </w:r>
      <w:r w:rsidR="00514B5D">
        <w:rPr>
          <w:color w:val="000000"/>
        </w:rPr>
        <w:t xml:space="preserve"> эффект </w:t>
      </w:r>
      <w:r w:rsidR="009312A5">
        <w:rPr>
          <w:color w:val="000000"/>
        </w:rPr>
        <w:t>влияни</w:t>
      </w:r>
      <w:r>
        <w:rPr>
          <w:color w:val="000000"/>
        </w:rPr>
        <w:t>я</w:t>
      </w:r>
      <w:r w:rsidR="009312A5">
        <w:rPr>
          <w:color w:val="000000"/>
        </w:rPr>
        <w:t xml:space="preserve"> субстратов</w:t>
      </w:r>
      <w:r w:rsidR="00D038F1">
        <w:rPr>
          <w:color w:val="000000"/>
        </w:rPr>
        <w:t xml:space="preserve"> </w:t>
      </w:r>
      <w:r w:rsidR="009312A5">
        <w:rPr>
          <w:color w:val="000000"/>
        </w:rPr>
        <w:t xml:space="preserve">на </w:t>
      </w:r>
      <w:r w:rsidR="002B6E52">
        <w:rPr>
          <w:color w:val="000000"/>
        </w:rPr>
        <w:t>активность катализаторов</w:t>
      </w:r>
      <w:r w:rsidR="00D038F1">
        <w:rPr>
          <w:color w:val="000000"/>
        </w:rPr>
        <w:t xml:space="preserve"> </w:t>
      </w:r>
      <w:r w:rsidR="006310D1">
        <w:rPr>
          <w:color w:val="000000"/>
        </w:rPr>
        <w:t xml:space="preserve">при одновременном </w:t>
      </w:r>
      <w:r w:rsidR="00D038F1">
        <w:rPr>
          <w:color w:val="000000"/>
        </w:rPr>
        <w:t>окислени</w:t>
      </w:r>
      <w:r w:rsidR="006310D1">
        <w:rPr>
          <w:color w:val="000000"/>
        </w:rPr>
        <w:t>и</w:t>
      </w:r>
      <w:r w:rsidR="00D038F1">
        <w:rPr>
          <w:color w:val="000000"/>
        </w:rPr>
        <w:t xml:space="preserve"> гетероатомных соединений </w:t>
      </w:r>
      <w:r w:rsidR="0019148B">
        <w:rPr>
          <w:color w:val="000000"/>
        </w:rPr>
        <w:t>необходимо учитывать при</w:t>
      </w:r>
      <w:r w:rsidR="00514B5D">
        <w:rPr>
          <w:color w:val="000000"/>
        </w:rPr>
        <w:t xml:space="preserve"> формирова</w:t>
      </w:r>
      <w:r w:rsidR="0019148B">
        <w:rPr>
          <w:color w:val="000000"/>
        </w:rPr>
        <w:t>нии</w:t>
      </w:r>
      <w:r>
        <w:rPr>
          <w:color w:val="000000"/>
        </w:rPr>
        <w:t xml:space="preserve"> </w:t>
      </w:r>
      <w:r w:rsidR="002B6E52">
        <w:rPr>
          <w:color w:val="000000"/>
        </w:rPr>
        <w:t>композици</w:t>
      </w:r>
      <w:r w:rsidR="0019148B">
        <w:rPr>
          <w:color w:val="000000"/>
        </w:rPr>
        <w:t>й</w:t>
      </w:r>
      <w:r w:rsidR="00D038F1">
        <w:rPr>
          <w:color w:val="000000"/>
        </w:rPr>
        <w:t>,</w:t>
      </w:r>
      <w:r w:rsidR="00514B5D">
        <w:rPr>
          <w:color w:val="000000"/>
        </w:rPr>
        <w:t xml:space="preserve"> </w:t>
      </w:r>
      <w:r w:rsidR="00514B5D" w:rsidRPr="00A724EB">
        <w:t>соответствующи</w:t>
      </w:r>
      <w:r w:rsidR="00D038F1">
        <w:t>е</w:t>
      </w:r>
      <w:r w:rsidR="00514B5D" w:rsidRPr="00A724EB">
        <w:t xml:space="preserve"> конкретной задаче при очистке нефтяного сырья</w:t>
      </w:r>
      <w:r w:rsidR="009B2974" w:rsidRPr="009B2974">
        <w:rPr>
          <w:color w:val="000000"/>
        </w:rPr>
        <w:t>.</w:t>
      </w:r>
    </w:p>
    <w:p w14:paraId="019C9DB4" w14:textId="77777777" w:rsidR="009B2974" w:rsidRPr="009B2974" w:rsidRDefault="009B2974" w:rsidP="009B2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05AA827" w14:textId="77777777" w:rsidR="009B2974" w:rsidRPr="009B2974" w:rsidRDefault="009B2974" w:rsidP="009B2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9B2974">
        <w:rPr>
          <w:b/>
          <w:bCs/>
          <w:color w:val="000000"/>
        </w:rPr>
        <w:t>Литература</w:t>
      </w:r>
    </w:p>
    <w:p w14:paraId="60F1CEFD" w14:textId="77777777" w:rsidR="009B2974" w:rsidRPr="009B2974" w:rsidRDefault="009B2974" w:rsidP="009B2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B2974">
        <w:rPr>
          <w:color w:val="000000"/>
        </w:rPr>
        <w:t>1. A.A. Bryzhin, M.G. Gantman, A.K. Buryak, I.G. Tarkhanova, App. Cat. B. 2019, 257, 117938.</w:t>
      </w:r>
    </w:p>
    <w:p w14:paraId="379E97CD" w14:textId="77777777" w:rsidR="009B2974" w:rsidRDefault="009B2974" w:rsidP="009B2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9B2974">
        <w:rPr>
          <w:color w:val="000000"/>
        </w:rPr>
        <w:t>2.В.С. Горбунов, А.А. Брыжин, А.Г. Попов., И.Г. Тарханова, Нефтехимия, 2021, 61-6, 858.</w:t>
      </w:r>
    </w:p>
    <w:sectPr w:rsidR="009B2974" w:rsidSect="00490B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123098">
    <w:abstractNumId w:val="0"/>
  </w:num>
  <w:num w:numId="2" w16cid:durableId="1398279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9148B"/>
    <w:rsid w:val="001E61C2"/>
    <w:rsid w:val="001F0493"/>
    <w:rsid w:val="002264EE"/>
    <w:rsid w:val="0023307C"/>
    <w:rsid w:val="002B6E52"/>
    <w:rsid w:val="0031361E"/>
    <w:rsid w:val="00391C38"/>
    <w:rsid w:val="003B3DAD"/>
    <w:rsid w:val="003B4D3E"/>
    <w:rsid w:val="003B76D6"/>
    <w:rsid w:val="00490B93"/>
    <w:rsid w:val="004A26A3"/>
    <w:rsid w:val="004F0EDF"/>
    <w:rsid w:val="00514B5D"/>
    <w:rsid w:val="00522BF1"/>
    <w:rsid w:val="00535069"/>
    <w:rsid w:val="00587F0F"/>
    <w:rsid w:val="00590166"/>
    <w:rsid w:val="006310D1"/>
    <w:rsid w:val="00664383"/>
    <w:rsid w:val="006866B3"/>
    <w:rsid w:val="006F7A19"/>
    <w:rsid w:val="00775389"/>
    <w:rsid w:val="00797838"/>
    <w:rsid w:val="007C36D8"/>
    <w:rsid w:val="007C53AD"/>
    <w:rsid w:val="007F2744"/>
    <w:rsid w:val="008931BE"/>
    <w:rsid w:val="008A14EC"/>
    <w:rsid w:val="00921D45"/>
    <w:rsid w:val="009312A5"/>
    <w:rsid w:val="009A66DB"/>
    <w:rsid w:val="009B2974"/>
    <w:rsid w:val="009B2F80"/>
    <w:rsid w:val="009B3300"/>
    <w:rsid w:val="009F3380"/>
    <w:rsid w:val="00A02163"/>
    <w:rsid w:val="00A314FE"/>
    <w:rsid w:val="00A52354"/>
    <w:rsid w:val="00AD1523"/>
    <w:rsid w:val="00BF36F8"/>
    <w:rsid w:val="00BF4622"/>
    <w:rsid w:val="00CD00B1"/>
    <w:rsid w:val="00D038F1"/>
    <w:rsid w:val="00D22306"/>
    <w:rsid w:val="00D42542"/>
    <w:rsid w:val="00D8121C"/>
    <w:rsid w:val="00E22189"/>
    <w:rsid w:val="00E74069"/>
    <w:rsid w:val="00EB1F49"/>
    <w:rsid w:val="00F65A9D"/>
    <w:rsid w:val="00F865B3"/>
    <w:rsid w:val="00FB1509"/>
    <w:rsid w:val="00FD119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4377"/>
  <w15:docId w15:val="{9D3308F7-D8E8-43C1-BDDC-DAFC3929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490B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90B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90B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90B9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90B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90B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490B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490B9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90B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sl4v.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805D08-2F4D-4A6D-AB76-DC398AB9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Горбунов Владислав</cp:lastModifiedBy>
  <cp:revision>9</cp:revision>
  <dcterms:created xsi:type="dcterms:W3CDTF">2022-11-07T09:18:00Z</dcterms:created>
  <dcterms:modified xsi:type="dcterms:W3CDTF">2023-03-03T15:19:00Z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