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1A80" w14:textId="77777777" w:rsidR="003A4B9B" w:rsidRPr="001B4BED" w:rsidRDefault="001B4BED" w:rsidP="00F35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Получение цеолита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FER</w:t>
      </w:r>
      <w:r w:rsidRPr="001B4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микроволновым методом</w:t>
      </w:r>
    </w:p>
    <w:p w14:paraId="71827D42" w14:textId="77777777" w:rsidR="003A4B9B" w:rsidRPr="000C27E6" w:rsidRDefault="00F35420" w:rsidP="00F35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Макова А.С</w:t>
      </w:r>
      <w:r w:rsidR="00AE30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DC2FB4" w:rsidRPr="00DC2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="000C2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Кустов Л.М.</w:t>
      </w:r>
      <w:r w:rsidR="000C27E6" w:rsidRPr="000C2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</w:p>
    <w:p w14:paraId="360C483C" w14:textId="77777777" w:rsidR="0095541B" w:rsidRDefault="004778A4" w:rsidP="009554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C126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0C27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C126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год</w:t>
      </w:r>
      <w:r w:rsidR="00C126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обучения</w:t>
      </w:r>
    </w:p>
    <w:p w14:paraId="103BF7FF" w14:textId="77777777" w:rsidR="003A4B9B" w:rsidRPr="0095541B" w:rsidRDefault="0095541B" w:rsidP="009554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1 </w:t>
      </w:r>
      <w:r w:rsidRPr="004778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Институт органической химии им. Н.Д. Зелинского РАН, Москва, Россия</w:t>
      </w:r>
    </w:p>
    <w:p w14:paraId="67A5AF13" w14:textId="77777777" w:rsidR="004D7D06" w:rsidRDefault="0095541B" w:rsidP="000E3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AE3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</w:t>
      </w:r>
      <w:r w:rsidR="004778A4" w:rsidRPr="004778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Национальный исследовательский технологический университет «МИС</w:t>
      </w:r>
      <w:r w:rsidR="000C2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="004778A4" w:rsidRPr="004778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С»,</w:t>
      </w:r>
    </w:p>
    <w:p w14:paraId="5A3A6A01" w14:textId="77777777" w:rsidR="004778A4" w:rsidRPr="004778A4" w:rsidRDefault="004778A4" w:rsidP="000E3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778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Москва, Россия</w:t>
      </w:r>
    </w:p>
    <w:p w14:paraId="0E019D1B" w14:textId="77777777" w:rsidR="003A4B9B" w:rsidRDefault="00C12693" w:rsidP="00F35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F35420" w:rsidRPr="007B1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hyperlink r:id="rId4" w:history="1">
        <w:r w:rsidR="00120977" w:rsidRPr="00834FD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amakova</w:t>
        </w:r>
        <w:r w:rsidR="00120977" w:rsidRPr="00834FD7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1997@</w:t>
        </w:r>
        <w:r w:rsidR="00120977" w:rsidRPr="00834FD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="00120977" w:rsidRPr="00834FD7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120977" w:rsidRPr="00834FD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6EF4C822" w14:textId="77777777" w:rsidR="00FF2597" w:rsidRDefault="00D52AE3" w:rsidP="00FF25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Цеолит </w:t>
      </w:r>
      <w:proofErr w:type="spellStart"/>
      <w:r w:rsidR="0095541B" w:rsidRPr="0095541B">
        <w:rPr>
          <w:rFonts w:ascii="Times New Roman" w:eastAsia="Times New Roman" w:hAnsi="Times New Roman" w:cs="Times New Roman"/>
          <w:color w:val="000000"/>
          <w:sz w:val="24"/>
          <w:szCs w:val="24"/>
        </w:rPr>
        <w:t>Ferrierite</w:t>
      </w:r>
      <w:proofErr w:type="spellEnd"/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представляет большой интерес в качестве катализатора благодаря своей активности в кислотных реакциях и уникальным молекулярно-ситовым свойствам. Наиболее перспективные области применения </w:t>
      </w:r>
      <w:r w:rsidR="00FF2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связаны со скелетной изомеризацией линейных олефинов, синтезом </w:t>
      </w:r>
      <w:proofErr w:type="spellStart"/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>диметилового</w:t>
      </w:r>
      <w:proofErr w:type="spellEnd"/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эфира, </w:t>
      </w:r>
      <w:r w:rsidR="00201CFB"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>дегидрированием глицерина,</w:t>
      </w:r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окислительным дегидрированием пропана, </w:t>
      </w:r>
      <w:proofErr w:type="spellStart"/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>эпоксидированием</w:t>
      </w:r>
      <w:proofErr w:type="spellEnd"/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стирола, </w:t>
      </w:r>
      <w:r w:rsidR="00201CFB"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>изомеризацией м-ксилола</w:t>
      </w:r>
      <w:r w:rsidR="00201C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01CFB"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AE3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пиролизе полиэтилена и других</w:t>
      </w:r>
      <w:r w:rsidR="002D2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4FC" w:rsidRPr="00FF259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9607C" w:rsidRPr="00D9607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D24FC" w:rsidRPr="00FF259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FF25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AEAA73" w14:textId="77777777" w:rsidR="008B26AC" w:rsidRDefault="00FF2597" w:rsidP="00767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Традиционно, цеолит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  <w:r w:rsidRPr="00FF2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 гидротермальным методом с использованием различных структурообразующих агентов</w:t>
      </w:r>
      <w:r w:rsidR="0095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95541B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темплатов</w:t>
      </w:r>
      <w:proofErr w:type="spellEnd"/>
      <w:r w:rsidR="0095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2D24FC" w:rsidRPr="002D24FC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2D24FC" w:rsidRPr="002D2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недостатк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>ами данного</w:t>
      </w:r>
      <w:r w:rsidR="002D24FC" w:rsidRPr="002D2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571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 w:rsidR="002D24FC" w:rsidRPr="002D2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</w:t>
      </w:r>
      <w:r w:rsidR="002D24FC" w:rsidRPr="002D24FC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длительное время синтеза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неоднородность фазового состава получаемого цеолита</w:t>
      </w:r>
      <w:r w:rsidR="002D2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B571F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Микроволновый</w:t>
      </w:r>
      <w:r w:rsidR="00131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5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 </w:t>
      </w:r>
      <w:r w:rsidR="001316FD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</w:t>
      </w:r>
      <w:r w:rsidR="000B571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31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 w:rsidR="000B571F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перспективным</w:t>
      </w:r>
      <w:r w:rsidR="00131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571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 w:rsidR="00131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позволяющий </w:t>
      </w:r>
      <w:r w:rsidR="00B412E8" w:rsidRPr="00B412E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цеолиты с однородным фазовым составом и высокой кристалличностью за короткий промежуток времени</w:t>
      </w:r>
      <w:r w:rsidR="00F13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12E8" w:rsidRPr="00FF259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B412E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412E8" w:rsidRPr="00FF259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B412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CDDF69" w14:textId="3FB95366" w:rsidR="002D24FC" w:rsidRDefault="002D24FC" w:rsidP="00767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данной работе цеолит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  <w:r w:rsidRPr="002D2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 п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олучен микроволновым методом в течение 8 часов с использованием </w:t>
      </w:r>
      <w:proofErr w:type="spellStart"/>
      <w:r w:rsidR="00DC45EF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темплата</w:t>
      </w:r>
      <w:proofErr w:type="spellEnd"/>
      <w:r w:rsidR="00DC4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1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>этилендиамина</w:t>
      </w:r>
      <w:proofErr w:type="spellEnd"/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7C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637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  <w:r w:rsidR="008637CB" w:rsidRPr="008637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F2C3E">
        <w:rPr>
          <w:rFonts w:ascii="Times New Roman" w:eastAsia="Times New Roman" w:hAnsi="Times New Roman" w:cs="Times New Roman"/>
          <w:color w:val="000000"/>
          <w:sz w:val="24"/>
          <w:szCs w:val="24"/>
        </w:rPr>
        <w:t>СВЧ</w:t>
      </w:r>
      <w:r w:rsidR="008637CB" w:rsidRPr="008637CB"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 w:rsidR="008637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2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образца сравнения </w:t>
      </w:r>
      <w:r w:rsidR="0018253C" w:rsidRP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получен гидротермальным методом в течение 72 ч</w:t>
      </w:r>
      <w:r w:rsidR="008637CB" w:rsidRPr="00863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637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  <w:r w:rsidR="008637CB" w:rsidRPr="008637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F2C3E">
        <w:rPr>
          <w:rFonts w:ascii="Times New Roman" w:eastAsia="Times New Roman" w:hAnsi="Times New Roman" w:cs="Times New Roman"/>
          <w:color w:val="000000"/>
          <w:sz w:val="24"/>
          <w:szCs w:val="24"/>
        </w:rPr>
        <w:t>Терм</w:t>
      </w:r>
      <w:r w:rsidR="008637CB" w:rsidRPr="008637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825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97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образцы </w:t>
      </w:r>
      <w:r w:rsidR="00697353" w:rsidRPr="00697353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изучены методами рентгенофазового анализа (РФА), низкотемпературной адсорбцией/десорбцией N</w:t>
      </w:r>
      <w:r w:rsidR="00697353" w:rsidRPr="0069735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697353" w:rsidRPr="00697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5541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003545">
        <w:rPr>
          <w:rFonts w:ascii="Times New Roman" w:eastAsia="Times New Roman" w:hAnsi="Times New Roman" w:cs="Times New Roman"/>
          <w:color w:val="000000"/>
          <w:sz w:val="24"/>
          <w:szCs w:val="24"/>
        </w:rPr>
        <w:t>анирующей электронной микроскопией</w:t>
      </w:r>
      <w:r w:rsidR="00697353" w:rsidRPr="006973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97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2C3E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1 представлены р</w:t>
      </w:r>
      <w:r w:rsidR="00697353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езультаты РФА</w:t>
      </w:r>
      <w:r w:rsidR="009F2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 которых видно, что </w:t>
      </w:r>
      <w:r w:rsidR="003A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образец, полученный при микроволновой обработке, имеет большую кристалличность </w:t>
      </w:r>
      <w:r w:rsidR="00201CFB">
        <w:rPr>
          <w:rFonts w:ascii="Times New Roman" w:eastAsia="Times New Roman" w:hAnsi="Times New Roman" w:cs="Times New Roman"/>
          <w:color w:val="000000"/>
          <w:sz w:val="24"/>
          <w:szCs w:val="24"/>
        </w:rPr>
        <w:t>и однородный фазовый состав в сравнении с образцом, полученным гидротермальным способом.</w:t>
      </w:r>
    </w:p>
    <w:p w14:paraId="37008C9F" w14:textId="77777777" w:rsidR="009F2C3E" w:rsidRDefault="009F2C3E" w:rsidP="00767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1F828F" w14:textId="5B59DA28" w:rsidR="00697353" w:rsidRDefault="00033780" w:rsidP="00281C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11308A6" wp14:editId="5C59C619">
            <wp:extent cx="5000625" cy="2038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76C5" w14:textId="77777777" w:rsidR="00022202" w:rsidRPr="00D9607C" w:rsidRDefault="008637CB" w:rsidP="00281C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Рис. 1. </w:t>
      </w:r>
      <w:r w:rsidR="00D9607C" w:rsidRPr="00D96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Дифракционные профили </w:t>
      </w:r>
      <w:r w:rsidR="00D96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полученных </w:t>
      </w:r>
      <w:r w:rsidR="00D9607C" w:rsidRPr="00D9607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образцов</w:t>
      </w:r>
      <w:r w:rsidR="00D96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60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</w:p>
    <w:p w14:paraId="28396711" w14:textId="4DE0C315" w:rsidR="00022202" w:rsidRDefault="00022202" w:rsidP="00281C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3C8A0" w14:textId="77777777" w:rsidR="009F2C3E" w:rsidRPr="000E3421" w:rsidRDefault="003A36B3" w:rsidP="007B1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было </w:t>
      </w:r>
      <w:r w:rsidR="004D7D06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</w:t>
      </w:r>
      <w:r w:rsidR="00201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микроволновый синтез цеолита </w:t>
      </w:r>
      <w:r w:rsidR="00201C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  <w:r w:rsidR="00201CFB" w:rsidRPr="00201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1CFB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значительно сократить время кристаллизаци</w:t>
      </w:r>
      <w:r w:rsidR="000E3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получить цеолит с лучшими характеристиками относительно </w:t>
      </w:r>
      <w:r w:rsidR="004D7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образца </w:t>
      </w:r>
      <w:r w:rsidR="000E34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</w:t>
      </w:r>
      <w:r w:rsidR="000E3421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полученного гидротермальн</w:t>
      </w:r>
      <w:r w:rsidR="004D7D06">
        <w:rPr>
          <w:rFonts w:ascii="Times New Roman" w:eastAsia="Times New Roman" w:hAnsi="Times New Roman" w:cs="Times New Roman"/>
          <w:color w:val="000000"/>
          <w:sz w:val="24"/>
          <w:szCs w:val="24"/>
        </w:rPr>
        <w:t>ым методом.</w:t>
      </w:r>
    </w:p>
    <w:p w14:paraId="06A4669D" w14:textId="77777777" w:rsidR="00CF7D06" w:rsidRPr="000053EA" w:rsidRDefault="00CF7D06" w:rsidP="007B1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053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Работа выполнена при финансовой поддержке </w:t>
      </w:r>
      <w:r w:rsidR="00656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Министерства науки и высшего образования Российской Федерации (грант 075-15-2021-591).</w:t>
      </w:r>
    </w:p>
    <w:p w14:paraId="6C014942" w14:textId="77777777" w:rsidR="003A4B9B" w:rsidRPr="000855D3" w:rsidRDefault="00C12693" w:rsidP="00F35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86459F9" w14:textId="77777777" w:rsidR="00460E42" w:rsidRPr="00640DD0" w:rsidRDefault="00C126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31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460E42" w:rsidRPr="00460E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Bonilla A., Baudouin D., Pérez-Ramírez J. Desilication of ferrierite zeolite for porosity generation and improved effectiveness in polyethylene pyrolysis // Journal of Catalysis. </w:t>
      </w:r>
      <w:r w:rsidR="00460E42" w:rsidRPr="002915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2009</w:t>
      </w:r>
      <w:r w:rsidR="00291536" w:rsidRPr="002915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460E42" w:rsidRPr="002915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60E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V. </w:t>
      </w:r>
      <w:r w:rsidR="00460E42" w:rsidRPr="00460E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265</w:t>
      </w:r>
      <w:r w:rsidR="00291536" w:rsidRPr="002915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460E42" w:rsidRPr="00460E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60E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</w:t>
      </w:r>
      <w:r w:rsidR="00460E42" w:rsidRPr="00460E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170</w:t>
      </w:r>
      <w:r w:rsidR="00291536" w:rsidRP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460E42" w:rsidRPr="00460E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180. </w:t>
      </w:r>
    </w:p>
    <w:p w14:paraId="0CDC55A4" w14:textId="77777777" w:rsidR="00FF2597" w:rsidRPr="00201CFB" w:rsidRDefault="00AE3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640DD0" w:rsidRP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Zeng X., Hu X., Song H., Xia G., Yu R., </w:t>
      </w:r>
      <w:proofErr w:type="spellStart"/>
      <w:r w:rsidR="00640DD0" w:rsidRP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Moskovits</w:t>
      </w:r>
      <w:proofErr w:type="spellEnd"/>
      <w:r w:rsidR="00640DD0" w:rsidRP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 Microwave synthesis of zeolites and their related applications // Microporous and Mesoporous Materials. </w:t>
      </w:r>
      <w:r w:rsidR="00B412E8" w:rsidRPr="00B4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2021. </w:t>
      </w:r>
      <w:r w:rsid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V.</w:t>
      </w:r>
      <w:r w:rsidR="00640DD0" w:rsidRPr="00B4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0DD0" w:rsidRP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323</w:t>
      </w:r>
      <w:r w:rsidR="00640DD0" w:rsidRPr="00B4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640DD0" w:rsidRP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640DD0" w:rsidRPr="00B4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9A43EC" w:rsidRPr="00B4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640DD0" w:rsidRPr="00640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111262.</w:t>
      </w:r>
    </w:p>
    <w:sectPr w:rsidR="00FF2597" w:rsidRPr="00201CFB" w:rsidSect="000337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B"/>
    <w:rsid w:val="00003545"/>
    <w:rsid w:val="000053EA"/>
    <w:rsid w:val="00022202"/>
    <w:rsid w:val="00033780"/>
    <w:rsid w:val="000855D3"/>
    <w:rsid w:val="000B571F"/>
    <w:rsid w:val="000C27E6"/>
    <w:rsid w:val="000E3421"/>
    <w:rsid w:val="0011675E"/>
    <w:rsid w:val="00120977"/>
    <w:rsid w:val="001316FD"/>
    <w:rsid w:val="0018253C"/>
    <w:rsid w:val="001B4BED"/>
    <w:rsid w:val="001D5537"/>
    <w:rsid w:val="00201CFB"/>
    <w:rsid w:val="002612D8"/>
    <w:rsid w:val="00281C8A"/>
    <w:rsid w:val="00291536"/>
    <w:rsid w:val="002920A2"/>
    <w:rsid w:val="002D24FC"/>
    <w:rsid w:val="002E054E"/>
    <w:rsid w:val="002F283A"/>
    <w:rsid w:val="003A36B3"/>
    <w:rsid w:val="003A4B9B"/>
    <w:rsid w:val="003E47FA"/>
    <w:rsid w:val="00460E42"/>
    <w:rsid w:val="004778A4"/>
    <w:rsid w:val="004D7D06"/>
    <w:rsid w:val="0052286A"/>
    <w:rsid w:val="00616A09"/>
    <w:rsid w:val="006229B4"/>
    <w:rsid w:val="006233E9"/>
    <w:rsid w:val="00640DD0"/>
    <w:rsid w:val="00656CC9"/>
    <w:rsid w:val="006757EA"/>
    <w:rsid w:val="006870BC"/>
    <w:rsid w:val="00697353"/>
    <w:rsid w:val="006C740E"/>
    <w:rsid w:val="006F509E"/>
    <w:rsid w:val="00723B69"/>
    <w:rsid w:val="00735FC5"/>
    <w:rsid w:val="00767176"/>
    <w:rsid w:val="007B1FB5"/>
    <w:rsid w:val="007B23EA"/>
    <w:rsid w:val="008637CB"/>
    <w:rsid w:val="008A0060"/>
    <w:rsid w:val="008B26AC"/>
    <w:rsid w:val="008B3EAC"/>
    <w:rsid w:val="00953653"/>
    <w:rsid w:val="0095541B"/>
    <w:rsid w:val="009831D3"/>
    <w:rsid w:val="00991497"/>
    <w:rsid w:val="009A43EC"/>
    <w:rsid w:val="009F2C3E"/>
    <w:rsid w:val="00A10C74"/>
    <w:rsid w:val="00A92382"/>
    <w:rsid w:val="00AE30D2"/>
    <w:rsid w:val="00B412E8"/>
    <w:rsid w:val="00BA5B50"/>
    <w:rsid w:val="00C12693"/>
    <w:rsid w:val="00C52900"/>
    <w:rsid w:val="00CF7D06"/>
    <w:rsid w:val="00D52AE3"/>
    <w:rsid w:val="00D66E35"/>
    <w:rsid w:val="00D9607C"/>
    <w:rsid w:val="00DC2FB4"/>
    <w:rsid w:val="00DC45EF"/>
    <w:rsid w:val="00E37111"/>
    <w:rsid w:val="00E65384"/>
    <w:rsid w:val="00E857C4"/>
    <w:rsid w:val="00F13DBB"/>
    <w:rsid w:val="00F35420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A057"/>
  <w15:docId w15:val="{DF464CE7-EC00-4AAB-9553-660BCF3F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F35420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F3542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3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makova199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mailto:amakova1997@gmail.com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Макова</cp:lastModifiedBy>
  <cp:revision>4</cp:revision>
  <cp:lastPrinted>2023-02-13T13:33:00Z</cp:lastPrinted>
  <dcterms:created xsi:type="dcterms:W3CDTF">2023-02-15T18:10:00Z</dcterms:created>
  <dcterms:modified xsi:type="dcterms:W3CDTF">2023-02-18T19:40:00Z</dcterms:modified>
</cp:coreProperties>
</file>