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A8D" w14:textId="77777777" w:rsidR="006236FC" w:rsidRPr="00524771" w:rsidRDefault="00034CBA" w:rsidP="006236FC">
      <w:pPr>
        <w:pStyle w:val="TitleBIC-RUS"/>
        <w:spacing w:after="120"/>
        <w:rPr>
          <w:rFonts w:ascii="Times New Roman" w:hAnsi="Times New Roman"/>
          <w:sz w:val="24"/>
          <w:szCs w:val="24"/>
          <w:lang w:val="ru-RU"/>
        </w:rPr>
      </w:pPr>
      <w:r w:rsidRPr="00034CBA">
        <w:rPr>
          <w:rFonts w:ascii="Times New Roman" w:hAnsi="Times New Roman"/>
          <w:sz w:val="24"/>
          <w:szCs w:val="24"/>
          <w:lang w:val="ru-RU"/>
        </w:rPr>
        <w:t>Гидрирование диоксида углерода на катализатор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Pr="00034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4CBA">
        <w:rPr>
          <w:rFonts w:ascii="Times New Roman" w:hAnsi="Times New Roman"/>
          <w:sz w:val="24"/>
          <w:szCs w:val="24"/>
          <w:lang w:val="ru-RU"/>
        </w:rPr>
        <w:t>Fe</w:t>
      </w:r>
      <w:proofErr w:type="spellEnd"/>
      <w:r w:rsidRPr="00034CBA">
        <w:rPr>
          <w:rFonts w:ascii="Times New Roman" w:hAnsi="Times New Roman"/>
          <w:sz w:val="24"/>
          <w:szCs w:val="24"/>
          <w:lang w:val="ru-RU"/>
        </w:rPr>
        <w:t>/C, промотированн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034CBA">
        <w:rPr>
          <w:rFonts w:ascii="Times New Roman" w:hAnsi="Times New Roman"/>
          <w:sz w:val="24"/>
          <w:szCs w:val="24"/>
          <w:lang w:val="ru-RU"/>
        </w:rPr>
        <w:t xml:space="preserve"> К и </w:t>
      </w:r>
      <w:proofErr w:type="spellStart"/>
      <w:r w:rsidRPr="00034CBA">
        <w:rPr>
          <w:rFonts w:ascii="Times New Roman" w:hAnsi="Times New Roman"/>
          <w:sz w:val="24"/>
          <w:szCs w:val="24"/>
          <w:lang w:val="ru-RU"/>
        </w:rPr>
        <w:t>Сr</w:t>
      </w:r>
      <w:proofErr w:type="spellEnd"/>
      <w:r w:rsidR="00665D02" w:rsidRPr="0052477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5AE8EA" w14:textId="77777777" w:rsidR="006236FC" w:rsidRPr="002B3939" w:rsidRDefault="006236FC" w:rsidP="006236FC">
      <w:pPr>
        <w:pStyle w:val="AuthorBIC-RUS"/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</w:pPr>
      <w:r w:rsidRPr="00524771">
        <w:rPr>
          <w:rFonts w:ascii="Times New Roman" w:hAnsi="Times New Roman" w:cs="Times New Roman"/>
          <w:b/>
          <w:bCs/>
          <w:i/>
          <w:iCs/>
          <w:szCs w:val="24"/>
          <w:u w:val="single"/>
          <w:lang w:val="ru-RU"/>
        </w:rPr>
        <w:t>Ким О.А.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  <w:t>1,2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, </w:t>
      </w:r>
      <w:proofErr w:type="spellStart"/>
      <w:r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Коклин</w:t>
      </w:r>
      <w:proofErr w:type="spellEnd"/>
      <w:r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 А.Е.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  <w:t>1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, </w:t>
      </w:r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Богдан Т.В.</w:t>
      </w:r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  <w:t>1,2</w:t>
      </w:r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, </w:t>
      </w:r>
      <w:proofErr w:type="spellStart"/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Чернавский</w:t>
      </w:r>
      <w:proofErr w:type="spellEnd"/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 П.А.</w:t>
      </w:r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  <w:t xml:space="preserve"> 1,2</w:t>
      </w:r>
      <w:r w:rsidR="00665D02"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 xml:space="preserve">, 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Богдан В.И.</w:t>
      </w:r>
      <w:r w:rsidRPr="00524771">
        <w:rPr>
          <w:rFonts w:ascii="Times New Roman" w:hAnsi="Times New Roman" w:cs="Times New Roman"/>
          <w:b/>
          <w:bCs/>
          <w:i/>
          <w:iCs/>
          <w:szCs w:val="24"/>
          <w:vertAlign w:val="superscript"/>
          <w:lang w:val="ru-RU"/>
        </w:rPr>
        <w:t>1,2</w:t>
      </w:r>
    </w:p>
    <w:p w14:paraId="2AA61A7F" w14:textId="77777777" w:rsidR="0009581B" w:rsidRPr="0009581B" w:rsidRDefault="0009581B" w:rsidP="006236FC">
      <w:pPr>
        <w:pStyle w:val="AuthorBIC-RUS"/>
        <w:rPr>
          <w:rFonts w:ascii="Times New Roman" w:hAnsi="Times New Roman" w:cs="Times New Roman"/>
          <w:b/>
          <w:bCs/>
          <w:i/>
          <w:iCs/>
          <w:szCs w:val="24"/>
          <w:lang w:val="ru-RU"/>
        </w:rPr>
      </w:pPr>
      <w:r w:rsidRPr="00524771">
        <w:rPr>
          <w:rFonts w:ascii="Times New Roman" w:hAnsi="Times New Roman" w:cs="Times New Roman"/>
          <w:i/>
          <w:color w:val="000000"/>
          <w:szCs w:val="24"/>
          <w:lang w:val="ru-RU"/>
        </w:rPr>
        <w:t xml:space="preserve">Студент, </w:t>
      </w:r>
      <w:r w:rsidR="000E0047">
        <w:rPr>
          <w:rFonts w:ascii="Times New Roman" w:hAnsi="Times New Roman" w:cs="Times New Roman"/>
          <w:i/>
          <w:color w:val="000000"/>
          <w:szCs w:val="24"/>
          <w:lang w:val="en-US"/>
        </w:rPr>
        <w:t>6</w:t>
      </w:r>
      <w:r w:rsidRPr="00524771">
        <w:rPr>
          <w:rFonts w:ascii="Times New Roman" w:hAnsi="Times New Roman" w:cs="Times New Roman"/>
          <w:i/>
          <w:color w:val="000000"/>
          <w:szCs w:val="24"/>
          <w:lang w:val="ru-RU"/>
        </w:rPr>
        <w:t xml:space="preserve"> курс </w:t>
      </w:r>
      <w:proofErr w:type="spellStart"/>
      <w:r w:rsidRPr="00524771">
        <w:rPr>
          <w:rFonts w:ascii="Times New Roman" w:hAnsi="Times New Roman" w:cs="Times New Roman"/>
          <w:i/>
          <w:color w:val="000000"/>
          <w:szCs w:val="24"/>
          <w:lang w:val="ru-RU"/>
        </w:rPr>
        <w:t>специалитета</w:t>
      </w:r>
      <w:proofErr w:type="spellEnd"/>
    </w:p>
    <w:p w14:paraId="41534A89" w14:textId="77777777" w:rsidR="0009581B" w:rsidRPr="0009581B" w:rsidRDefault="006236FC" w:rsidP="0009581B">
      <w:pPr>
        <w:pStyle w:val="AffilationofAuthorBIC-RUS"/>
        <w:rPr>
          <w:rFonts w:ascii="Times New Roman" w:hAnsi="Times New Roman" w:cs="Times New Roman"/>
          <w:szCs w:val="24"/>
          <w:lang w:val="ru-RU"/>
        </w:rPr>
      </w:pPr>
      <w:r w:rsidRPr="0009581B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="0009581B" w:rsidRPr="0009581B">
        <w:rPr>
          <w:rFonts w:ascii="Times New Roman" w:hAnsi="Times New Roman" w:cs="Times New Roman"/>
          <w:szCs w:val="24"/>
          <w:lang w:val="ru-RU"/>
        </w:rPr>
        <w:t xml:space="preserve"> </w:t>
      </w:r>
      <w:r w:rsidR="0009581B" w:rsidRPr="0009581B">
        <w:rPr>
          <w:rFonts w:ascii="Times New Roman" w:hAnsi="Times New Roman" w:cs="Times New Roman"/>
          <w:iCs/>
          <w:szCs w:val="24"/>
          <w:lang w:val="ru-RU"/>
        </w:rPr>
        <w:t>Московский государственный университет имени М.В. Ломоносова,</w:t>
      </w:r>
      <w:r w:rsidR="0009581B" w:rsidRPr="0009581B">
        <w:rPr>
          <w:rFonts w:ascii="Times New Roman" w:hAnsi="Times New Roman" w:cs="Times New Roman"/>
          <w:iCs/>
          <w:szCs w:val="24"/>
        </w:rPr>
        <w:t> </w:t>
      </w:r>
    </w:p>
    <w:p w14:paraId="335F3FCA" w14:textId="77777777" w:rsidR="0009581B" w:rsidRPr="003248CB" w:rsidRDefault="0009581B" w:rsidP="0009581B">
      <w:pPr>
        <w:pStyle w:val="AffilationofAuthorBIC-RUS"/>
        <w:rPr>
          <w:rFonts w:ascii="Times New Roman" w:hAnsi="Times New Roman" w:cs="Times New Roman"/>
          <w:szCs w:val="24"/>
          <w:lang w:val="en-US"/>
        </w:rPr>
      </w:pPr>
      <w:r w:rsidRPr="0009581B">
        <w:rPr>
          <w:rFonts w:ascii="Times New Roman" w:hAnsi="Times New Roman" w:cs="Times New Roman"/>
          <w:iCs/>
          <w:szCs w:val="24"/>
          <w:lang w:val="ru-RU"/>
        </w:rPr>
        <w:t>химический факультет, Москва, Россия</w:t>
      </w:r>
      <w:r w:rsidRPr="0009581B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681EEFF0" w14:textId="77777777" w:rsidR="006236FC" w:rsidRPr="0009581B" w:rsidRDefault="0009581B" w:rsidP="006236FC">
      <w:pPr>
        <w:pStyle w:val="AffilationofAuthorBIC-RUS"/>
        <w:rPr>
          <w:rFonts w:ascii="Times New Roman" w:hAnsi="Times New Roman" w:cs="Times New Roman"/>
          <w:szCs w:val="24"/>
          <w:lang w:val="ru-RU"/>
        </w:rPr>
      </w:pPr>
      <w:r w:rsidRPr="0009581B">
        <w:rPr>
          <w:rFonts w:ascii="Times New Roman" w:hAnsi="Times New Roman" w:cs="Times New Roman"/>
          <w:szCs w:val="24"/>
          <w:vertAlign w:val="superscript"/>
          <w:lang w:val="ru-RU"/>
        </w:rPr>
        <w:t>2</w:t>
      </w:r>
      <w:r w:rsidR="006236FC" w:rsidRPr="0009581B">
        <w:rPr>
          <w:rFonts w:ascii="Times New Roman" w:hAnsi="Times New Roman" w:cs="Times New Roman"/>
          <w:szCs w:val="24"/>
          <w:vertAlign w:val="superscript"/>
          <w:lang w:val="ru-RU"/>
        </w:rPr>
        <w:t xml:space="preserve"> </w:t>
      </w:r>
      <w:r w:rsidR="006236FC" w:rsidRPr="0009581B">
        <w:rPr>
          <w:rFonts w:ascii="Times New Roman" w:hAnsi="Times New Roman" w:cs="Times New Roman"/>
          <w:iCs/>
          <w:szCs w:val="24"/>
          <w:lang w:val="ru-RU"/>
        </w:rPr>
        <w:t>Институт органической химии им. Н.Д. Зелинского РАН,</w:t>
      </w:r>
      <w:r w:rsidR="006236FC" w:rsidRPr="0009581B">
        <w:rPr>
          <w:rFonts w:ascii="Times New Roman" w:hAnsi="Times New Roman" w:cs="Times New Roman"/>
          <w:iCs/>
          <w:szCs w:val="24"/>
        </w:rPr>
        <w:t> </w:t>
      </w:r>
      <w:r w:rsidR="006236FC" w:rsidRPr="0009581B">
        <w:rPr>
          <w:rFonts w:ascii="Times New Roman" w:hAnsi="Times New Roman" w:cs="Times New Roman"/>
          <w:iCs/>
          <w:szCs w:val="24"/>
          <w:lang w:val="ru-RU"/>
        </w:rPr>
        <w:t>Москва, Россия</w:t>
      </w:r>
    </w:p>
    <w:p w14:paraId="05E7B5F0" w14:textId="77777777" w:rsidR="006236FC" w:rsidRPr="0009581B" w:rsidRDefault="006236FC" w:rsidP="0009581B">
      <w:pPr>
        <w:pStyle w:val="AffilationofAuthorBIC-RUS"/>
        <w:rPr>
          <w:rFonts w:ascii="Times New Roman" w:hAnsi="Times New Roman" w:cs="Times New Roman"/>
          <w:szCs w:val="24"/>
          <w:lang w:val="ru-RU"/>
        </w:rPr>
      </w:pPr>
      <w:r w:rsidRPr="0009581B">
        <w:rPr>
          <w:rFonts w:ascii="Times New Roman" w:hAnsi="Times New Roman" w:cs="Times New Roman"/>
          <w:szCs w:val="24"/>
        </w:rPr>
        <w:t>E</w:t>
      </w:r>
      <w:r w:rsidRPr="0009581B">
        <w:rPr>
          <w:rFonts w:ascii="Times New Roman" w:hAnsi="Times New Roman" w:cs="Times New Roman"/>
          <w:szCs w:val="24"/>
          <w:lang w:val="ru-RU"/>
        </w:rPr>
        <w:t>-</w:t>
      </w:r>
      <w:r w:rsidRPr="0009581B">
        <w:rPr>
          <w:rFonts w:ascii="Times New Roman" w:hAnsi="Times New Roman" w:cs="Times New Roman"/>
          <w:szCs w:val="24"/>
        </w:rPr>
        <w:t>mail</w:t>
      </w:r>
      <w:r w:rsidRPr="0009581B">
        <w:rPr>
          <w:rFonts w:ascii="Times New Roman" w:hAnsi="Times New Roman" w:cs="Times New Roman"/>
          <w:szCs w:val="24"/>
          <w:lang w:val="ru-RU"/>
        </w:rPr>
        <w:t>:</w:t>
      </w:r>
      <w:r w:rsidRPr="0009581B">
        <w:rPr>
          <w:rFonts w:ascii="Times New Roman" w:hAnsi="Times New Roman" w:cs="Times New Roman"/>
          <w:iCs/>
          <w:color w:val="auto"/>
          <w:szCs w:val="24"/>
          <w:lang w:val="ru-RU" w:eastAsia="ru-RU"/>
        </w:rPr>
        <w:t xml:space="preserve"> </w:t>
      </w:r>
      <w:hyperlink r:id="rId7" w:history="1">
        <w:r w:rsidRPr="0009581B">
          <w:rPr>
            <w:rStyle w:val="a3"/>
            <w:rFonts w:ascii="Times New Roman" w:hAnsi="Times New Roman" w:cs="Times New Roman"/>
            <w:iCs/>
            <w:szCs w:val="24"/>
            <w:lang w:val="en-US"/>
          </w:rPr>
          <w:t>ssana</w:t>
        </w:r>
        <w:r w:rsidRPr="0009581B">
          <w:rPr>
            <w:rStyle w:val="a3"/>
            <w:rFonts w:ascii="Times New Roman" w:hAnsi="Times New Roman" w:cs="Times New Roman"/>
            <w:iCs/>
            <w:szCs w:val="24"/>
            <w:lang w:val="ru-RU"/>
          </w:rPr>
          <w:t>0102@</w:t>
        </w:r>
        <w:r w:rsidRPr="0009581B">
          <w:rPr>
            <w:rStyle w:val="a3"/>
            <w:rFonts w:ascii="Times New Roman" w:hAnsi="Times New Roman" w:cs="Times New Roman"/>
            <w:iCs/>
            <w:szCs w:val="24"/>
            <w:lang w:val="en-US"/>
          </w:rPr>
          <w:t>gmail</w:t>
        </w:r>
        <w:r w:rsidRPr="0009581B">
          <w:rPr>
            <w:rStyle w:val="a3"/>
            <w:rFonts w:ascii="Times New Roman" w:hAnsi="Times New Roman" w:cs="Times New Roman"/>
            <w:iCs/>
            <w:szCs w:val="24"/>
            <w:lang w:val="ru-RU"/>
          </w:rPr>
          <w:t>.</w:t>
        </w:r>
        <w:r w:rsidRPr="0009581B">
          <w:rPr>
            <w:rStyle w:val="a3"/>
            <w:rFonts w:ascii="Times New Roman" w:hAnsi="Times New Roman" w:cs="Times New Roman"/>
            <w:iCs/>
            <w:szCs w:val="24"/>
            <w:lang w:val="en-US"/>
          </w:rPr>
          <w:t>com</w:t>
        </w:r>
      </w:hyperlink>
      <w:r w:rsidRPr="0009581B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253B734F" w14:textId="77777777" w:rsidR="006236FC" w:rsidRPr="00A47E8E" w:rsidRDefault="00FD370F" w:rsidP="00A47E8E">
      <w:pPr>
        <w:pStyle w:val="TextBIC-RUS"/>
        <w:spacing w:line="240" w:lineRule="auto"/>
        <w:ind w:firstLine="39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Гидрирование диоксида углерода представляет </w:t>
      </w:r>
      <w:r w:rsidR="00580F40">
        <w:rPr>
          <w:rFonts w:ascii="Times New Roman" w:hAnsi="Times New Roman"/>
          <w:szCs w:val="24"/>
          <w:lang w:val="ru-RU"/>
        </w:rPr>
        <w:t xml:space="preserve">значительный научный и практический </w:t>
      </w:r>
      <w:r>
        <w:rPr>
          <w:rFonts w:ascii="Times New Roman" w:hAnsi="Times New Roman"/>
          <w:szCs w:val="24"/>
          <w:lang w:val="ru-RU"/>
        </w:rPr>
        <w:t>интерес</w:t>
      </w:r>
      <w:r w:rsidR="001B662C">
        <w:rPr>
          <w:rFonts w:ascii="Times New Roman" w:hAnsi="Times New Roman"/>
          <w:szCs w:val="24"/>
          <w:lang w:val="ru-RU"/>
        </w:rPr>
        <w:t xml:space="preserve">. Его рассматривают как способ </w:t>
      </w:r>
      <w:r w:rsidR="00580F40">
        <w:rPr>
          <w:rFonts w:ascii="Times New Roman" w:hAnsi="Times New Roman"/>
          <w:szCs w:val="24"/>
          <w:lang w:val="ru-RU"/>
        </w:rPr>
        <w:t>уменьшения выбросов</w:t>
      </w:r>
      <w:r w:rsidR="001B662C">
        <w:rPr>
          <w:rFonts w:ascii="Times New Roman" w:hAnsi="Times New Roman"/>
          <w:szCs w:val="24"/>
          <w:lang w:val="ru-RU"/>
        </w:rPr>
        <w:t xml:space="preserve"> углекислого газа в атмосфер</w:t>
      </w:r>
      <w:r w:rsidR="00580F40">
        <w:rPr>
          <w:rFonts w:ascii="Times New Roman" w:hAnsi="Times New Roman"/>
          <w:szCs w:val="24"/>
          <w:lang w:val="ru-RU"/>
        </w:rPr>
        <w:t>у</w:t>
      </w:r>
      <w:r w:rsidR="001B662C">
        <w:rPr>
          <w:rFonts w:ascii="Times New Roman" w:hAnsi="Times New Roman"/>
          <w:szCs w:val="24"/>
          <w:lang w:val="ru-RU"/>
        </w:rPr>
        <w:t xml:space="preserve">, так и источник для получения ценных веществ и компонентов топлива. </w:t>
      </w:r>
      <w:r w:rsidR="007D4DD6" w:rsidRPr="00A47E8E">
        <w:rPr>
          <w:rFonts w:ascii="Times New Roman" w:hAnsi="Times New Roman"/>
          <w:szCs w:val="24"/>
          <w:lang w:val="ru-RU"/>
        </w:rPr>
        <w:t xml:space="preserve">С целью получения углеводородов </w:t>
      </w:r>
      <w:r w:rsidR="00883B99" w:rsidRPr="00A47E8E">
        <w:rPr>
          <w:rFonts w:ascii="Times New Roman" w:hAnsi="Times New Roman"/>
          <w:szCs w:val="24"/>
          <w:lang w:val="ru-RU"/>
        </w:rPr>
        <w:t>используются железные катализаторы</w:t>
      </w:r>
      <w:r w:rsidR="007D4DD6" w:rsidRPr="00A47E8E">
        <w:rPr>
          <w:rFonts w:ascii="Times New Roman" w:hAnsi="Times New Roman"/>
          <w:szCs w:val="24"/>
          <w:lang w:val="ru-RU"/>
        </w:rPr>
        <w:t xml:space="preserve">, как и в </w:t>
      </w:r>
      <w:r w:rsidR="00883B99" w:rsidRPr="00A47E8E">
        <w:rPr>
          <w:rFonts w:ascii="Times New Roman" w:hAnsi="Times New Roman"/>
          <w:szCs w:val="24"/>
          <w:lang w:val="ru-RU"/>
        </w:rPr>
        <w:t>синтез</w:t>
      </w:r>
      <w:r w:rsidR="007D4DD6" w:rsidRPr="00A47E8E">
        <w:rPr>
          <w:rFonts w:ascii="Times New Roman" w:hAnsi="Times New Roman"/>
          <w:szCs w:val="24"/>
          <w:lang w:val="ru-RU"/>
        </w:rPr>
        <w:t>е</w:t>
      </w:r>
      <w:r w:rsidR="00883B99" w:rsidRPr="00A47E8E">
        <w:rPr>
          <w:rFonts w:ascii="Times New Roman" w:hAnsi="Times New Roman"/>
          <w:szCs w:val="24"/>
          <w:lang w:val="ru-RU"/>
        </w:rPr>
        <w:t xml:space="preserve"> Фишера-</w:t>
      </w:r>
      <w:proofErr w:type="spellStart"/>
      <w:r w:rsidR="00883B99" w:rsidRPr="00A47E8E">
        <w:rPr>
          <w:rFonts w:ascii="Times New Roman" w:hAnsi="Times New Roman"/>
          <w:szCs w:val="24"/>
          <w:lang w:val="ru-RU"/>
        </w:rPr>
        <w:t>Тропша</w:t>
      </w:r>
      <w:proofErr w:type="spellEnd"/>
      <w:r w:rsidR="007D4DD6" w:rsidRPr="00A47E8E" w:rsidDel="007D4DD6">
        <w:rPr>
          <w:rFonts w:ascii="Times New Roman" w:hAnsi="Times New Roman"/>
          <w:szCs w:val="24"/>
          <w:lang w:val="ru-RU"/>
        </w:rPr>
        <w:t xml:space="preserve"> </w:t>
      </w:r>
      <w:r w:rsidR="0009581B" w:rsidRPr="00A47E8E">
        <w:rPr>
          <w:rFonts w:ascii="Times New Roman" w:hAnsi="Times New Roman"/>
          <w:szCs w:val="24"/>
          <w:lang w:val="ru-RU"/>
        </w:rPr>
        <w:t>[</w:t>
      </w:r>
      <w:r w:rsidR="004D3C18" w:rsidRPr="00A47E8E">
        <w:rPr>
          <w:rFonts w:ascii="Times New Roman" w:hAnsi="Times New Roman"/>
          <w:szCs w:val="24"/>
          <w:lang w:val="ru-RU"/>
        </w:rPr>
        <w:t>1-</w:t>
      </w:r>
      <w:r w:rsidR="0009581B" w:rsidRPr="00A47E8E">
        <w:rPr>
          <w:rFonts w:ascii="Times New Roman" w:hAnsi="Times New Roman"/>
          <w:szCs w:val="24"/>
          <w:lang w:val="ru-RU"/>
        </w:rPr>
        <w:t>2]</w:t>
      </w:r>
      <w:r w:rsidR="006236FC" w:rsidRPr="00A47E8E">
        <w:rPr>
          <w:rFonts w:ascii="Times New Roman" w:hAnsi="Times New Roman"/>
          <w:szCs w:val="24"/>
          <w:lang w:val="ru-RU"/>
        </w:rPr>
        <w:t xml:space="preserve">. </w:t>
      </w:r>
      <w:r w:rsidR="00994579" w:rsidRPr="00A47E8E">
        <w:rPr>
          <w:rFonts w:ascii="Times New Roman" w:hAnsi="Times New Roman"/>
          <w:szCs w:val="24"/>
          <w:lang w:val="ru-RU"/>
        </w:rPr>
        <w:t xml:space="preserve">Целью данной работы было изучение влияния </w:t>
      </w:r>
      <w:proofErr w:type="spellStart"/>
      <w:r w:rsidR="007D4DD6" w:rsidRPr="00A47E8E">
        <w:rPr>
          <w:rFonts w:ascii="Times New Roman" w:hAnsi="Times New Roman"/>
          <w:szCs w:val="24"/>
          <w:lang w:val="ru-RU"/>
        </w:rPr>
        <w:t>промотирующих</w:t>
      </w:r>
      <w:proofErr w:type="spellEnd"/>
      <w:r w:rsidR="007D4DD6" w:rsidRPr="00A47E8E">
        <w:rPr>
          <w:rFonts w:ascii="Times New Roman" w:hAnsi="Times New Roman"/>
          <w:szCs w:val="24"/>
          <w:lang w:val="ru-RU"/>
        </w:rPr>
        <w:t xml:space="preserve"> добавок </w:t>
      </w:r>
      <w:r w:rsidR="007D4DD6" w:rsidRPr="00A47E8E">
        <w:rPr>
          <w:rFonts w:ascii="Times New Roman" w:hAnsi="Times New Roman"/>
          <w:szCs w:val="24"/>
          <w:lang w:val="en-US"/>
        </w:rPr>
        <w:t>K</w:t>
      </w:r>
      <w:r w:rsidR="007D4DD6" w:rsidRPr="00A47E8E">
        <w:rPr>
          <w:rFonts w:ascii="Times New Roman" w:hAnsi="Times New Roman"/>
          <w:szCs w:val="24"/>
          <w:lang w:val="ru-RU"/>
        </w:rPr>
        <w:t xml:space="preserve"> и </w:t>
      </w:r>
      <w:r w:rsidR="007D4DD6" w:rsidRPr="00A47E8E">
        <w:rPr>
          <w:rFonts w:ascii="Times New Roman" w:hAnsi="Times New Roman"/>
          <w:szCs w:val="24"/>
          <w:lang w:val="en-US"/>
        </w:rPr>
        <w:t>Cr</w:t>
      </w:r>
      <w:r w:rsidR="007D4DD6" w:rsidRPr="00A47E8E">
        <w:rPr>
          <w:rFonts w:ascii="Times New Roman" w:hAnsi="Times New Roman"/>
          <w:szCs w:val="24"/>
          <w:lang w:val="ru-RU"/>
        </w:rPr>
        <w:t xml:space="preserve"> к железосодержащему катализатору и </w:t>
      </w:r>
      <w:r w:rsidR="00994579" w:rsidRPr="00A47E8E">
        <w:rPr>
          <w:rFonts w:ascii="Times New Roman" w:hAnsi="Times New Roman"/>
          <w:szCs w:val="24"/>
          <w:lang w:val="ru-RU"/>
        </w:rPr>
        <w:t xml:space="preserve">условий проведения процесса. </w:t>
      </w:r>
    </w:p>
    <w:p w14:paraId="74C35D3C" w14:textId="77777777" w:rsidR="0009581B" w:rsidRDefault="0009581B" w:rsidP="0009581B">
      <w:pPr>
        <w:pStyle w:val="TextBIC-RUS"/>
        <w:spacing w:line="240" w:lineRule="auto"/>
        <w:jc w:val="center"/>
        <w:rPr>
          <w:rFonts w:ascii="Times New Roman" w:hAnsi="Times New Roman"/>
          <w:i/>
          <w:iCs/>
          <w:szCs w:val="24"/>
          <w:lang w:val="ru-RU"/>
        </w:rPr>
      </w:pPr>
    </w:p>
    <w:p w14:paraId="05DCC834" w14:textId="77777777" w:rsidR="006236FC" w:rsidRDefault="006236FC" w:rsidP="00725073">
      <w:pPr>
        <w:pStyle w:val="TextBIC-RUS"/>
        <w:spacing w:after="120" w:line="240" w:lineRule="auto"/>
        <w:jc w:val="center"/>
        <w:rPr>
          <w:rFonts w:ascii="Times New Roman" w:hAnsi="Times New Roman"/>
          <w:i/>
          <w:iCs/>
          <w:szCs w:val="24"/>
          <w:lang w:val="ru-RU"/>
        </w:rPr>
      </w:pPr>
      <w:r w:rsidRPr="0009581B">
        <w:rPr>
          <w:rFonts w:ascii="Times New Roman" w:hAnsi="Times New Roman"/>
          <w:i/>
          <w:iCs/>
          <w:szCs w:val="24"/>
          <w:lang w:val="ru-RU"/>
        </w:rPr>
        <w:t xml:space="preserve">Таблица 1. </w:t>
      </w:r>
      <w:r w:rsidR="00580F40">
        <w:rPr>
          <w:rFonts w:ascii="Times New Roman" w:hAnsi="Times New Roman"/>
          <w:i/>
          <w:iCs/>
          <w:szCs w:val="24"/>
          <w:lang w:val="ru-RU"/>
        </w:rPr>
        <w:t>Гидрирование диоксида углерода на нанесенных железных катализаторах</w:t>
      </w: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418"/>
        <w:gridCol w:w="1063"/>
        <w:gridCol w:w="1063"/>
        <w:gridCol w:w="908"/>
        <w:gridCol w:w="908"/>
        <w:gridCol w:w="909"/>
        <w:gridCol w:w="921"/>
      </w:tblGrid>
      <w:tr w:rsidR="00B078F6" w:rsidRPr="0096212A" w14:paraId="3B35B90F" w14:textId="77777777" w:rsidTr="00B078F6">
        <w:trPr>
          <w:trHeight w:val="688"/>
          <w:jc w:val="center"/>
        </w:trPr>
        <w:tc>
          <w:tcPr>
            <w:tcW w:w="1522" w:type="dxa"/>
            <w:vMerge w:val="restart"/>
            <w:shd w:val="clear" w:color="auto" w:fill="auto"/>
          </w:tcPr>
          <w:p w14:paraId="01F91AAF" w14:textId="77777777" w:rsidR="00B078F6" w:rsidRPr="0096212A" w:rsidRDefault="00B078F6" w:rsidP="00B078F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212A">
              <w:rPr>
                <w:rFonts w:ascii="Times New Roman" w:hAnsi="Times New Roman"/>
              </w:rPr>
              <w:t>Катализатор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8149FF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</w:rPr>
              <w:t xml:space="preserve">Конверсия </w:t>
            </w:r>
            <w:r w:rsidRPr="0096212A">
              <w:rPr>
                <w:rFonts w:ascii="Times New Roman" w:hAnsi="Times New Roman"/>
                <w:lang w:val="en-US"/>
              </w:rPr>
              <w:t>CO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96212A">
              <w:rPr>
                <w:rFonts w:ascii="Times New Roman" w:hAnsi="Times New Roman"/>
                <w:lang w:val="en-US"/>
              </w:rPr>
              <w:t>, %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008BBD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</w:rPr>
              <w:t>Селективность</w:t>
            </w:r>
            <w:r w:rsidRPr="0096212A">
              <w:rPr>
                <w:rFonts w:ascii="Times New Roman" w:hAnsi="Times New Roman"/>
                <w:lang w:val="en-US"/>
              </w:rPr>
              <w:t>, %</w:t>
            </w:r>
          </w:p>
        </w:tc>
        <w:tc>
          <w:tcPr>
            <w:tcW w:w="2725" w:type="dxa"/>
            <w:gridSpan w:val="3"/>
            <w:shd w:val="clear" w:color="auto" w:fill="auto"/>
          </w:tcPr>
          <w:p w14:paraId="0AFDA2D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</w:rPr>
              <w:t>Распределение продуктов</w:t>
            </w:r>
            <w:r w:rsidRPr="0096212A">
              <w:rPr>
                <w:rFonts w:ascii="Times New Roman" w:hAnsi="Times New Roman"/>
                <w:lang w:val="en-US"/>
              </w:rPr>
              <w:t xml:space="preserve">, </w:t>
            </w:r>
            <w:r w:rsidRPr="0096212A">
              <w:rPr>
                <w:rFonts w:ascii="Times New Roman" w:hAnsi="Times New Roman"/>
              </w:rPr>
              <w:t>масс</w:t>
            </w:r>
            <w:r w:rsidRPr="0096212A">
              <w:rPr>
                <w:rFonts w:ascii="Times New Roman" w:hAnsi="Times New Roman"/>
                <w:lang w:val="en-US"/>
              </w:rPr>
              <w:t>. %</w:t>
            </w:r>
          </w:p>
        </w:tc>
        <w:tc>
          <w:tcPr>
            <w:tcW w:w="921" w:type="dxa"/>
            <w:vMerge w:val="restart"/>
            <w:shd w:val="clear" w:color="auto" w:fill="auto"/>
          </w:tcPr>
          <w:p w14:paraId="3F5BAE2D" w14:textId="77777777" w:rsidR="00B078F6" w:rsidRPr="00F20AB9" w:rsidRDefault="00B078F6" w:rsidP="0096212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212A">
              <w:rPr>
                <w:rFonts w:ascii="Times New Roman" w:hAnsi="Times New Roman"/>
                <w:lang w:val="en-US"/>
              </w:rPr>
              <w:t xml:space="preserve">ASF </w:t>
            </w:r>
            <w:r w:rsidRPr="0096212A">
              <w:rPr>
                <w:rFonts w:ascii="Symbol" w:hAnsi="Symbol"/>
                <w:lang w:val="en-US"/>
              </w:rPr>
              <w:t></w:t>
            </w:r>
            <w:r>
              <w:rPr>
                <w:rFonts w:ascii="Symbol" w:hAnsi="Symbol"/>
              </w:rPr>
              <w:t></w:t>
            </w:r>
            <w:r>
              <w:rPr>
                <w:rFonts w:ascii="Symbol" w:hAnsi="Symbol"/>
              </w:rPr>
              <w:t></w:t>
            </w:r>
          </w:p>
        </w:tc>
      </w:tr>
      <w:tr w:rsidR="00B078F6" w:rsidRPr="0096212A" w14:paraId="39C703CA" w14:textId="77777777" w:rsidTr="00B078F6">
        <w:trPr>
          <w:trHeight w:val="379"/>
          <w:jc w:val="center"/>
        </w:trPr>
        <w:tc>
          <w:tcPr>
            <w:tcW w:w="1522" w:type="dxa"/>
            <w:vMerge/>
            <w:shd w:val="clear" w:color="auto" w:fill="auto"/>
          </w:tcPr>
          <w:p w14:paraId="17093D95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8C3B65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3" w:type="dxa"/>
            <w:shd w:val="clear" w:color="auto" w:fill="auto"/>
          </w:tcPr>
          <w:p w14:paraId="16CF695C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СО</w:t>
            </w:r>
          </w:p>
        </w:tc>
        <w:tc>
          <w:tcPr>
            <w:tcW w:w="1063" w:type="dxa"/>
            <w:shd w:val="clear" w:color="auto" w:fill="auto"/>
          </w:tcPr>
          <w:p w14:paraId="2E09B5D4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6212A">
              <w:rPr>
                <w:rFonts w:ascii="Times New Roman" w:hAnsi="Times New Roman"/>
                <w:lang w:val="en-US"/>
              </w:rPr>
              <w:t>C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x</w:t>
            </w:r>
            <w:r w:rsidRPr="0096212A">
              <w:rPr>
                <w:rFonts w:ascii="Times New Roman" w:hAnsi="Times New Roman"/>
                <w:lang w:val="en-US"/>
              </w:rPr>
              <w:t>H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14:paraId="459163D3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CH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908" w:type="dxa"/>
            <w:shd w:val="clear" w:color="auto" w:fill="auto"/>
          </w:tcPr>
          <w:p w14:paraId="75AF7F6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C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96212A">
              <w:rPr>
                <w:rFonts w:ascii="Times New Roman" w:hAnsi="Times New Roman"/>
                <w:lang w:val="en-US"/>
              </w:rPr>
              <w:t>-C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14:paraId="68B66B07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C</w:t>
            </w:r>
            <w:r w:rsidRPr="0096212A">
              <w:rPr>
                <w:rFonts w:ascii="Times New Roman" w:hAnsi="Times New Roman"/>
                <w:vertAlign w:val="subscript"/>
                <w:lang w:val="en-US"/>
              </w:rPr>
              <w:t>5+</w:t>
            </w:r>
          </w:p>
        </w:tc>
        <w:tc>
          <w:tcPr>
            <w:tcW w:w="921" w:type="dxa"/>
            <w:vMerge/>
            <w:shd w:val="clear" w:color="auto" w:fill="auto"/>
          </w:tcPr>
          <w:p w14:paraId="3934CDC6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078F6" w:rsidRPr="0096212A" w14:paraId="514B36B8" w14:textId="77777777" w:rsidTr="00B078F6">
        <w:trPr>
          <w:trHeight w:val="962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22E93493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5Fe/C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2BD39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3721B0A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83EE41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F58001E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E0943D6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47C206B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8F45AC5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0.51</w:t>
            </w:r>
          </w:p>
        </w:tc>
      </w:tr>
      <w:tr w:rsidR="00B078F6" w:rsidRPr="0096212A" w14:paraId="41843F02" w14:textId="77777777" w:rsidTr="00B078F6">
        <w:trPr>
          <w:trHeight w:val="959"/>
          <w:jc w:val="center"/>
        </w:trPr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F142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5Fe0.25K/C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3DCF4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0418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73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A291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2711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84B3A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AD6CD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F2B13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0.53</w:t>
            </w:r>
          </w:p>
        </w:tc>
      </w:tr>
      <w:tr w:rsidR="00B078F6" w:rsidRPr="0096212A" w14:paraId="6813E568" w14:textId="77777777" w:rsidTr="00B078F6">
        <w:trPr>
          <w:trHeight w:val="833"/>
          <w:jc w:val="center"/>
        </w:trPr>
        <w:tc>
          <w:tcPr>
            <w:tcW w:w="1522" w:type="dxa"/>
            <w:tcBorders>
              <w:top w:val="nil"/>
            </w:tcBorders>
            <w:shd w:val="clear" w:color="auto" w:fill="auto"/>
            <w:vAlign w:val="center"/>
          </w:tcPr>
          <w:p w14:paraId="09721808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20Fe1K/C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79109862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1063" w:type="dxa"/>
            <w:tcBorders>
              <w:top w:val="nil"/>
            </w:tcBorders>
            <w:shd w:val="clear" w:color="auto" w:fill="auto"/>
            <w:vAlign w:val="center"/>
          </w:tcPr>
          <w:p w14:paraId="0CB2F19F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063" w:type="dxa"/>
            <w:tcBorders>
              <w:top w:val="nil"/>
            </w:tcBorders>
            <w:shd w:val="clear" w:color="auto" w:fill="auto"/>
            <w:vAlign w:val="center"/>
          </w:tcPr>
          <w:p w14:paraId="47EC2AB7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auto"/>
            <w:vAlign w:val="center"/>
          </w:tcPr>
          <w:p w14:paraId="4A2F9309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908" w:type="dxa"/>
            <w:tcBorders>
              <w:top w:val="nil"/>
            </w:tcBorders>
            <w:shd w:val="clear" w:color="auto" w:fill="auto"/>
            <w:vAlign w:val="center"/>
          </w:tcPr>
          <w:p w14:paraId="1E2890F8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909" w:type="dxa"/>
            <w:tcBorders>
              <w:top w:val="nil"/>
            </w:tcBorders>
            <w:shd w:val="clear" w:color="auto" w:fill="auto"/>
            <w:vAlign w:val="center"/>
          </w:tcPr>
          <w:p w14:paraId="154E45A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auto"/>
            <w:vAlign w:val="center"/>
          </w:tcPr>
          <w:p w14:paraId="76D1C232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0.54</w:t>
            </w:r>
          </w:p>
        </w:tc>
      </w:tr>
      <w:tr w:rsidR="00B078F6" w:rsidRPr="0096212A" w14:paraId="44C764CC" w14:textId="77777777" w:rsidTr="00B078F6">
        <w:trPr>
          <w:trHeight w:val="904"/>
          <w:jc w:val="center"/>
        </w:trPr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4C0B0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5Fe0.25Cr/C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10E14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615EB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3AD91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65B4F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9B20D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07A16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85DE7" w14:textId="77777777" w:rsidR="00B078F6" w:rsidRPr="0096212A" w:rsidRDefault="00B078F6" w:rsidP="0096212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96212A">
              <w:rPr>
                <w:rFonts w:ascii="Times New Roman" w:hAnsi="Times New Roman"/>
                <w:lang w:val="en-US"/>
              </w:rPr>
              <w:t>0.40</w:t>
            </w:r>
          </w:p>
        </w:tc>
      </w:tr>
    </w:tbl>
    <w:p w14:paraId="3072C5F2" w14:textId="0D645E09" w:rsidR="00580F40" w:rsidRDefault="00580F40" w:rsidP="00884475">
      <w:pPr>
        <w:pStyle w:val="TextBIC-RUS"/>
        <w:spacing w:line="240" w:lineRule="auto"/>
        <w:ind w:firstLine="0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Условия экспериментов: температура 400</w:t>
      </w:r>
      <w:r w:rsidR="00E72676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572D7">
        <w:rPr>
          <w:rFonts w:ascii="Times New Roman" w:eastAsia="Times New Roman" w:hAnsi="Times New Roman"/>
          <w:szCs w:val="24"/>
          <w:lang w:val="ru-RU" w:eastAsia="ru-RU"/>
        </w:rPr>
        <w:t>°</w:t>
      </w:r>
      <w:r>
        <w:rPr>
          <w:rFonts w:ascii="Times New Roman" w:eastAsia="Times New Roman" w:hAnsi="Times New Roman"/>
          <w:szCs w:val="24"/>
          <w:lang w:val="en-US" w:eastAsia="ru-RU"/>
        </w:rPr>
        <w:t>C</w:t>
      </w:r>
      <w:r w:rsidRPr="00C572D7">
        <w:rPr>
          <w:rFonts w:ascii="Times New Roman" w:eastAsia="Times New Roman" w:hAnsi="Times New Roman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Cs w:val="24"/>
          <w:lang w:val="ru-RU" w:eastAsia="ru-RU"/>
        </w:rPr>
        <w:t>да</w:t>
      </w:r>
      <w:r w:rsidR="00C572D7">
        <w:rPr>
          <w:rFonts w:ascii="Times New Roman" w:eastAsia="Times New Roman" w:hAnsi="Times New Roman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ление 85 </w:t>
      </w:r>
      <w:proofErr w:type="spellStart"/>
      <w:r>
        <w:rPr>
          <w:rFonts w:ascii="Times New Roman" w:eastAsia="Times New Roman" w:hAnsi="Times New Roman"/>
          <w:szCs w:val="24"/>
          <w:lang w:val="ru-RU" w:eastAsia="ru-RU"/>
        </w:rPr>
        <w:t>атм</w:t>
      </w:r>
      <w:proofErr w:type="spellEnd"/>
      <w:r>
        <w:rPr>
          <w:rFonts w:ascii="Times New Roman" w:eastAsia="Times New Roman" w:hAnsi="Times New Roman"/>
          <w:szCs w:val="24"/>
          <w:lang w:val="ru-RU" w:eastAsia="ru-RU"/>
        </w:rPr>
        <w:t xml:space="preserve">, соотношение </w:t>
      </w:r>
      <w:r>
        <w:rPr>
          <w:rFonts w:ascii="Times New Roman" w:eastAsia="Times New Roman" w:hAnsi="Times New Roman"/>
          <w:szCs w:val="24"/>
          <w:lang w:val="en-US" w:eastAsia="ru-RU"/>
        </w:rPr>
        <w:t>CO</w:t>
      </w:r>
      <w:r w:rsidRPr="00E72676">
        <w:rPr>
          <w:rFonts w:ascii="Times New Roman" w:eastAsia="Times New Roman" w:hAnsi="Times New Roman"/>
          <w:szCs w:val="24"/>
          <w:vertAlign w:val="subscript"/>
          <w:lang w:val="ru-RU" w:eastAsia="ru-RU"/>
        </w:rPr>
        <w:t>2</w:t>
      </w:r>
      <w:r w:rsidRPr="00C572D7">
        <w:rPr>
          <w:rFonts w:ascii="Times New Roman" w:eastAsia="Times New Roman" w:hAnsi="Times New Roman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szCs w:val="24"/>
          <w:lang w:val="en-US" w:eastAsia="ru-RU"/>
        </w:rPr>
        <w:t>H</w:t>
      </w:r>
      <w:r w:rsidRPr="00E72676">
        <w:rPr>
          <w:rFonts w:ascii="Times New Roman" w:eastAsia="Times New Roman" w:hAnsi="Times New Roman"/>
          <w:szCs w:val="24"/>
          <w:vertAlign w:val="subscript"/>
          <w:lang w:val="ru-RU" w:eastAsia="ru-RU"/>
        </w:rPr>
        <w:t>2</w:t>
      </w:r>
      <w:r w:rsidRPr="00C572D7">
        <w:rPr>
          <w:rFonts w:ascii="Times New Roman" w:eastAsia="Times New Roman" w:hAnsi="Times New Roman"/>
          <w:szCs w:val="24"/>
          <w:lang w:val="ru-RU" w:eastAsia="ru-RU"/>
        </w:rPr>
        <w:t xml:space="preserve"> = 1:1</w:t>
      </w:r>
      <w:r w:rsidRPr="00580F40">
        <w:rPr>
          <w:rFonts w:ascii="Times New Roman" w:eastAsia="Times New Roman" w:hAnsi="Times New Roman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Cs w:val="24"/>
          <w:lang w:val="ru-RU" w:eastAsia="ru-RU"/>
        </w:rPr>
        <w:t>объемная скорость подачи смеси 4800 ч</w:t>
      </w:r>
      <w:r w:rsidRPr="00C572D7">
        <w:rPr>
          <w:rFonts w:ascii="Times New Roman" w:eastAsia="Times New Roman" w:hAnsi="Times New Roman"/>
          <w:szCs w:val="24"/>
          <w:vertAlign w:val="superscript"/>
          <w:lang w:val="ru-RU" w:eastAsia="ru-RU"/>
        </w:rPr>
        <w:t>–1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Cs w:val="24"/>
          <w:lang w:val="ru-RU" w:eastAsia="ru-RU"/>
        </w:rPr>
        <w:t>н.у</w:t>
      </w:r>
      <w:proofErr w:type="spellEnd"/>
      <w:r>
        <w:rPr>
          <w:rFonts w:ascii="Times New Roman" w:eastAsia="Times New Roman" w:hAnsi="Times New Roman"/>
          <w:szCs w:val="24"/>
          <w:lang w:val="ru-RU" w:eastAsia="ru-RU"/>
        </w:rPr>
        <w:t>.)</w:t>
      </w:r>
      <w:r w:rsidR="00C572D7">
        <w:rPr>
          <w:rFonts w:ascii="Times New Roman" w:eastAsia="Times New Roman" w:hAnsi="Times New Roman"/>
          <w:szCs w:val="24"/>
          <w:lang w:val="ru-RU" w:eastAsia="ru-RU"/>
        </w:rPr>
        <w:t>.</w:t>
      </w:r>
    </w:p>
    <w:p w14:paraId="3E20949B" w14:textId="77777777" w:rsidR="00580F40" w:rsidRDefault="00C572D7" w:rsidP="00884475">
      <w:pPr>
        <w:pStyle w:val="TextBIC-RUS"/>
        <w:spacing w:line="240" w:lineRule="auto"/>
        <w:ind w:firstLine="0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 xml:space="preserve">* С – синтетический углеродный носитель </w:t>
      </w:r>
      <w:proofErr w:type="spellStart"/>
      <w:r>
        <w:rPr>
          <w:rFonts w:ascii="Times New Roman" w:eastAsia="Times New Roman" w:hAnsi="Times New Roman"/>
          <w:szCs w:val="24"/>
          <w:lang w:val="ru-RU" w:eastAsia="ru-RU"/>
        </w:rPr>
        <w:t>Сибунит</w:t>
      </w:r>
      <w:proofErr w:type="spellEnd"/>
      <w:r>
        <w:rPr>
          <w:rFonts w:ascii="Times New Roman" w:eastAsia="Times New Roman" w:hAnsi="Times New Roman"/>
          <w:szCs w:val="24"/>
          <w:lang w:val="ru-RU" w:eastAsia="ru-RU"/>
        </w:rPr>
        <w:t xml:space="preserve">; </w:t>
      </w:r>
      <w:r w:rsidR="00580F40">
        <w:rPr>
          <w:rFonts w:ascii="Times New Roman" w:eastAsia="Times New Roman" w:hAnsi="Times New Roman"/>
          <w:szCs w:val="24"/>
          <w:lang w:val="ru-RU" w:eastAsia="ru-RU"/>
        </w:rPr>
        <w:t>*</w:t>
      </w:r>
      <w:r>
        <w:rPr>
          <w:rFonts w:ascii="Times New Roman" w:eastAsia="Times New Roman" w:hAnsi="Times New Roman"/>
          <w:szCs w:val="24"/>
          <w:lang w:val="ru-RU" w:eastAsia="ru-RU"/>
        </w:rPr>
        <w:t>*</w:t>
      </w:r>
      <w:r w:rsidR="00580F40">
        <w:rPr>
          <w:rFonts w:ascii="Times New Roman" w:eastAsia="Times New Roman" w:hAnsi="Times New Roman"/>
          <w:szCs w:val="24"/>
          <w:lang w:val="ru-RU" w:eastAsia="ru-RU"/>
        </w:rPr>
        <w:t xml:space="preserve"> –</w:t>
      </w:r>
      <w:r w:rsidR="00580F40" w:rsidRPr="00C572D7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580F40">
        <w:rPr>
          <w:rFonts w:ascii="Times New Roman" w:eastAsia="Times New Roman" w:hAnsi="Times New Roman"/>
          <w:szCs w:val="24"/>
          <w:lang w:val="ru-RU" w:eastAsia="ru-RU"/>
        </w:rPr>
        <w:t>фактор роста цепи.</w:t>
      </w:r>
    </w:p>
    <w:p w14:paraId="02F1C0ED" w14:textId="77777777" w:rsidR="00A47E8E" w:rsidRPr="00580F40" w:rsidRDefault="00A47E8E" w:rsidP="00884475">
      <w:pPr>
        <w:pStyle w:val="TextBIC-RUS"/>
        <w:spacing w:line="240" w:lineRule="auto"/>
        <w:ind w:firstLine="0"/>
        <w:rPr>
          <w:rFonts w:ascii="Times New Roman" w:eastAsia="Times New Roman" w:hAnsi="Times New Roman"/>
          <w:szCs w:val="24"/>
          <w:lang w:val="ru-RU" w:eastAsia="ru-RU"/>
        </w:rPr>
      </w:pPr>
    </w:p>
    <w:p w14:paraId="0F82E392" w14:textId="77777777" w:rsidR="00F25028" w:rsidRDefault="007D4DD6" w:rsidP="00F25028">
      <w:pPr>
        <w:pStyle w:val="TextBIC-RUS"/>
        <w:spacing w:line="240" w:lineRule="auto"/>
        <w:ind w:firstLine="397"/>
        <w:rPr>
          <w:rFonts w:ascii="Times New Roman" w:eastAsia="Times New Roman" w:hAnsi="Times New Roman"/>
          <w:szCs w:val="24"/>
          <w:lang w:val="ru-RU" w:eastAsia="ru-RU"/>
        </w:rPr>
      </w:pPr>
      <w:r w:rsidRPr="00A47E8E">
        <w:rPr>
          <w:rFonts w:ascii="Times New Roman" w:eastAsia="Times New Roman" w:hAnsi="Times New Roman"/>
          <w:szCs w:val="24"/>
          <w:lang w:val="ru-RU" w:eastAsia="ru-RU"/>
        </w:rPr>
        <w:t xml:space="preserve">Полученные каталитические данные представлены в таблице 1. 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>В</w:t>
      </w:r>
      <w:r w:rsidRPr="00A47E8E">
        <w:rPr>
          <w:rFonts w:ascii="Times New Roman" w:eastAsia="Times New Roman" w:hAnsi="Times New Roman"/>
          <w:szCs w:val="24"/>
          <w:lang w:val="ru-RU" w:eastAsia="ru-RU"/>
        </w:rPr>
        <w:t xml:space="preserve"> зависимости от используемого катализатора меняется состав образующихся продуктов. 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Катализаторы были изучены методами просвечивающей электронной микроскопии, РФА и магнитометрическим анализом. </w:t>
      </w:r>
      <w:r w:rsidR="006236FC" w:rsidRPr="00A47E8E">
        <w:rPr>
          <w:rFonts w:ascii="Times New Roman" w:eastAsia="Times New Roman" w:hAnsi="Times New Roman"/>
          <w:szCs w:val="24"/>
          <w:lang w:val="ru-RU" w:eastAsia="ru-RU"/>
        </w:rPr>
        <w:t xml:space="preserve">На поверхности </w:t>
      </w:r>
      <w:r w:rsidR="00FB2C19" w:rsidRPr="00A47E8E">
        <w:rPr>
          <w:rFonts w:ascii="Times New Roman" w:eastAsia="Times New Roman" w:hAnsi="Times New Roman"/>
          <w:szCs w:val="24"/>
          <w:lang w:val="en-US" w:eastAsia="ru-RU"/>
        </w:rPr>
        <w:t>Fe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>-</w:t>
      </w:r>
      <w:r w:rsidR="006236FC" w:rsidRPr="00A47E8E">
        <w:rPr>
          <w:rFonts w:ascii="Times New Roman" w:eastAsia="Times New Roman" w:hAnsi="Times New Roman"/>
          <w:szCs w:val="24"/>
          <w:lang w:val="ru-RU" w:eastAsia="ru-RU"/>
        </w:rPr>
        <w:t>катализато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>ра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, </w:t>
      </w:r>
      <w:proofErr w:type="spellStart"/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>непромотированного</w:t>
      </w:r>
      <w:proofErr w:type="spellEnd"/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 или промотированного калием,</w:t>
      </w:r>
      <w:r w:rsidR="006236FC" w:rsidRPr="00A47E8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>найдены</w:t>
      </w:r>
      <w:r w:rsidR="006236FC" w:rsidRPr="00A47E8E">
        <w:rPr>
          <w:rFonts w:ascii="Times New Roman" w:eastAsia="Times New Roman" w:hAnsi="Times New Roman"/>
          <w:szCs w:val="24"/>
          <w:lang w:val="ru-RU" w:eastAsia="ru-RU"/>
        </w:rPr>
        <w:t xml:space="preserve"> фазы 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магнетита </w:t>
      </w:r>
      <w:r w:rsidR="00371575" w:rsidRPr="00A47E8E">
        <w:rPr>
          <w:rFonts w:ascii="Times New Roman" w:eastAsia="Times New Roman" w:hAnsi="Times New Roman"/>
          <w:szCs w:val="24"/>
          <w:lang w:val="en-US" w:eastAsia="ru-RU"/>
        </w:rPr>
        <w:t>Fe</w:t>
      </w:r>
      <w:r w:rsidR="00371575" w:rsidRPr="00C76540">
        <w:rPr>
          <w:rFonts w:ascii="Times New Roman" w:eastAsia="Times New Roman" w:hAnsi="Times New Roman"/>
          <w:szCs w:val="24"/>
          <w:vertAlign w:val="subscript"/>
          <w:lang w:val="ru-RU" w:eastAsia="ru-RU"/>
        </w:rPr>
        <w:t>3</w:t>
      </w:r>
      <w:r w:rsidR="00371575" w:rsidRPr="00A47E8E">
        <w:rPr>
          <w:rFonts w:ascii="Times New Roman" w:eastAsia="Times New Roman" w:hAnsi="Times New Roman"/>
          <w:szCs w:val="24"/>
          <w:lang w:val="en-US" w:eastAsia="ru-RU"/>
        </w:rPr>
        <w:t>O</w:t>
      </w:r>
      <w:r w:rsidR="00371575" w:rsidRPr="00C76540">
        <w:rPr>
          <w:rFonts w:ascii="Times New Roman" w:eastAsia="Times New Roman" w:hAnsi="Times New Roman"/>
          <w:szCs w:val="24"/>
          <w:vertAlign w:val="subscript"/>
          <w:lang w:val="ru-RU" w:eastAsia="ru-RU"/>
        </w:rPr>
        <w:t>4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 и 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 xml:space="preserve">карбида </w:t>
      </w:r>
      <w:proofErr w:type="spellStart"/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>Хэгга</w:t>
      </w:r>
      <w:proofErr w:type="spellEnd"/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 xml:space="preserve"> χ-</w:t>
      </w:r>
      <w:r w:rsidR="00FB2C19" w:rsidRPr="00A47E8E">
        <w:rPr>
          <w:rFonts w:ascii="Times New Roman" w:eastAsia="Times New Roman" w:hAnsi="Times New Roman"/>
          <w:szCs w:val="24"/>
          <w:lang w:val="en-US" w:eastAsia="ru-RU"/>
        </w:rPr>
        <w:t>Fe</w:t>
      </w:r>
      <w:r w:rsidR="00FB2C19" w:rsidRPr="00A47E8E">
        <w:rPr>
          <w:rFonts w:ascii="Times New Roman" w:eastAsia="Times New Roman" w:hAnsi="Times New Roman"/>
          <w:szCs w:val="24"/>
          <w:vertAlign w:val="subscript"/>
          <w:lang w:val="ru-RU" w:eastAsia="ru-RU"/>
        </w:rPr>
        <w:t>5</w:t>
      </w:r>
      <w:r w:rsidR="00FB2C19" w:rsidRPr="00A47E8E">
        <w:rPr>
          <w:rFonts w:ascii="Times New Roman" w:eastAsia="Times New Roman" w:hAnsi="Times New Roman"/>
          <w:szCs w:val="24"/>
          <w:lang w:val="en-US" w:eastAsia="ru-RU"/>
        </w:rPr>
        <w:t>C</w:t>
      </w:r>
      <w:r w:rsidR="00FB2C19" w:rsidRPr="00A47E8E">
        <w:rPr>
          <w:rFonts w:ascii="Times New Roman" w:eastAsia="Times New Roman" w:hAnsi="Times New Roman"/>
          <w:szCs w:val="24"/>
          <w:vertAlign w:val="subscript"/>
          <w:lang w:val="ru-RU" w:eastAsia="ru-RU"/>
        </w:rPr>
        <w:t>2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. Последняя является 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>активн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ой фазой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>синтез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>а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FB2C19" w:rsidRPr="00A47E8E">
        <w:rPr>
          <w:rFonts w:ascii="Times New Roman" w:eastAsia="Times New Roman" w:hAnsi="Times New Roman"/>
          <w:szCs w:val="24"/>
          <w:lang w:val="ru-RU" w:eastAsia="ru-RU"/>
        </w:rPr>
        <w:t>углеводородов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.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 xml:space="preserve"> На п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оверхност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>и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="00083F07" w:rsidRPr="00A47E8E">
        <w:rPr>
          <w:rFonts w:ascii="Times New Roman" w:eastAsia="Times New Roman" w:hAnsi="Times New Roman"/>
          <w:szCs w:val="24"/>
          <w:lang w:val="en-US" w:eastAsia="ru-RU"/>
        </w:rPr>
        <w:t>FeCr</w:t>
      </w:r>
      <w:proofErr w:type="spellEnd"/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 xml:space="preserve">-катализатора 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>присутствует магнетит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 и 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хромит железа FeCr</w:t>
      </w:r>
      <w:r w:rsidR="00083F07" w:rsidRPr="00A47E8E">
        <w:rPr>
          <w:rFonts w:ascii="Times New Roman" w:eastAsia="Times New Roman" w:hAnsi="Times New Roman"/>
          <w:szCs w:val="24"/>
          <w:vertAlign w:val="subscript"/>
          <w:lang w:val="ru-RU" w:eastAsia="ru-RU"/>
        </w:rPr>
        <w:t>2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O</w:t>
      </w:r>
      <w:r w:rsidR="00083F07" w:rsidRPr="00A47E8E">
        <w:rPr>
          <w:rFonts w:ascii="Times New Roman" w:eastAsia="Times New Roman" w:hAnsi="Times New Roman"/>
          <w:szCs w:val="24"/>
          <w:vertAlign w:val="subscript"/>
          <w:lang w:val="ru-RU" w:eastAsia="ru-RU"/>
        </w:rPr>
        <w:t>4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. 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 xml:space="preserve">Наличие 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 xml:space="preserve">оксидных фаз на поверхности катализаторов объясняет 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образовани</w:t>
      </w:r>
      <w:r w:rsidR="00371575" w:rsidRPr="00A47E8E">
        <w:rPr>
          <w:rFonts w:ascii="Times New Roman" w:eastAsia="Times New Roman" w:hAnsi="Times New Roman"/>
          <w:szCs w:val="24"/>
          <w:lang w:val="ru-RU" w:eastAsia="ru-RU"/>
        </w:rPr>
        <w:t>е</w:t>
      </w:r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>монооксида</w:t>
      </w:r>
      <w:proofErr w:type="spellEnd"/>
      <w:r w:rsidR="00083F07" w:rsidRPr="00A47E8E">
        <w:rPr>
          <w:rFonts w:ascii="Times New Roman" w:eastAsia="Times New Roman" w:hAnsi="Times New Roman"/>
          <w:szCs w:val="24"/>
          <w:lang w:val="ru-RU" w:eastAsia="ru-RU"/>
        </w:rPr>
        <w:t xml:space="preserve"> углерода. </w:t>
      </w:r>
      <w:r w:rsidR="00C572D7" w:rsidRPr="00A47E8E">
        <w:rPr>
          <w:rFonts w:ascii="Times New Roman" w:eastAsia="Times New Roman" w:hAnsi="Times New Roman"/>
          <w:szCs w:val="24"/>
          <w:lang w:val="ru-RU" w:eastAsia="ru-RU"/>
        </w:rPr>
        <w:t>Присутствие карбидов железа определяли магнитным методом.</w:t>
      </w:r>
    </w:p>
    <w:p w14:paraId="2B61169C" w14:textId="77777777" w:rsidR="00F25028" w:rsidRPr="00F25028" w:rsidRDefault="00F25028" w:rsidP="00F25028">
      <w:pPr>
        <w:pStyle w:val="TextBIC-RUS"/>
        <w:spacing w:line="240" w:lineRule="auto"/>
        <w:ind w:firstLine="397"/>
        <w:rPr>
          <w:rFonts w:ascii="Times New Roman" w:eastAsia="Times New Roman" w:hAnsi="Times New Roman"/>
          <w:szCs w:val="24"/>
          <w:lang w:val="ru-RU" w:eastAsia="ru-RU"/>
        </w:rPr>
      </w:pPr>
    </w:p>
    <w:p w14:paraId="46AD1C7D" w14:textId="77777777" w:rsidR="006236FC" w:rsidRPr="00C572D7" w:rsidRDefault="006236FC" w:rsidP="0009581B">
      <w:pPr>
        <w:pStyle w:val="RefAN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581B"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 w:rsidRPr="00C572D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A2ABBA0" w14:textId="77777777" w:rsidR="00961FC2" w:rsidRPr="00656EC4" w:rsidRDefault="006236FC" w:rsidP="00961FC2">
      <w:pPr>
        <w:pStyle w:val="AMAConferencesBodytext"/>
        <w:rPr>
          <w:rFonts w:ascii="Times New Roman" w:hAnsi="Times New Roman"/>
          <w:sz w:val="24"/>
        </w:rPr>
      </w:pPr>
      <w:r w:rsidRPr="00656EC4">
        <w:rPr>
          <w:rFonts w:ascii="Times New Roman" w:hAnsi="Times New Roman"/>
          <w:sz w:val="24"/>
          <w:lang w:val="fr-FR"/>
        </w:rPr>
        <w:t>1</w:t>
      </w:r>
      <w:r w:rsidR="00961FC2" w:rsidRPr="00C572D7">
        <w:rPr>
          <w:rFonts w:ascii="Times New Roman" w:hAnsi="Times New Roman"/>
          <w:sz w:val="24"/>
          <w:lang w:val="ru-RU"/>
        </w:rPr>
        <w:t xml:space="preserve">. </w:t>
      </w:r>
      <w:proofErr w:type="spellStart"/>
      <w:r w:rsidR="001E3B5C" w:rsidRPr="001E3B5C">
        <w:rPr>
          <w:rFonts w:ascii="Times New Roman" w:hAnsi="Times New Roman"/>
          <w:sz w:val="24"/>
        </w:rPr>
        <w:t>Zh</w:t>
      </w:r>
      <w:proofErr w:type="spellEnd"/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Ma</w:t>
      </w:r>
      <w:r w:rsidR="001E3B5C" w:rsidRPr="00C572D7">
        <w:rPr>
          <w:rFonts w:ascii="Times New Roman" w:hAnsi="Times New Roman"/>
          <w:sz w:val="24"/>
          <w:lang w:val="ru-RU"/>
        </w:rPr>
        <w:t xml:space="preserve">, </w:t>
      </w:r>
      <w:r w:rsidR="001E3B5C" w:rsidRPr="001E3B5C">
        <w:rPr>
          <w:rFonts w:ascii="Times New Roman" w:hAnsi="Times New Roman"/>
          <w:sz w:val="24"/>
        </w:rPr>
        <w:t>W</w:t>
      </w:r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Qian</w:t>
      </w:r>
      <w:r w:rsidR="001E3B5C" w:rsidRPr="00C572D7">
        <w:rPr>
          <w:rFonts w:ascii="Times New Roman" w:hAnsi="Times New Roman"/>
          <w:sz w:val="24"/>
          <w:lang w:val="ru-RU"/>
        </w:rPr>
        <w:t xml:space="preserve">, </w:t>
      </w:r>
      <w:r w:rsidR="001E3B5C" w:rsidRPr="001E3B5C">
        <w:rPr>
          <w:rFonts w:ascii="Times New Roman" w:hAnsi="Times New Roman"/>
          <w:sz w:val="24"/>
        </w:rPr>
        <w:t>H</w:t>
      </w:r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Zhang</w:t>
      </w:r>
      <w:r w:rsidR="001E3B5C" w:rsidRPr="00C572D7">
        <w:rPr>
          <w:rFonts w:ascii="Times New Roman" w:hAnsi="Times New Roman"/>
          <w:sz w:val="24"/>
          <w:lang w:val="ru-RU"/>
        </w:rPr>
        <w:t xml:space="preserve">, </w:t>
      </w:r>
      <w:r w:rsidR="001E3B5C" w:rsidRPr="001E3B5C">
        <w:rPr>
          <w:rFonts w:ascii="Times New Roman" w:hAnsi="Times New Roman"/>
          <w:sz w:val="24"/>
        </w:rPr>
        <w:t>H</w:t>
      </w:r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Ma</w:t>
      </w:r>
      <w:r w:rsidR="001E3B5C" w:rsidRPr="00C572D7">
        <w:rPr>
          <w:rFonts w:ascii="Times New Roman" w:hAnsi="Times New Roman"/>
          <w:sz w:val="24"/>
          <w:lang w:val="ru-RU"/>
        </w:rPr>
        <w:t xml:space="preserve">, </w:t>
      </w:r>
      <w:r w:rsidR="001E3B5C" w:rsidRPr="001E3B5C">
        <w:rPr>
          <w:rFonts w:ascii="Times New Roman" w:hAnsi="Times New Roman"/>
          <w:sz w:val="24"/>
        </w:rPr>
        <w:t>Q</w:t>
      </w:r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Sun</w:t>
      </w:r>
      <w:r w:rsidR="001E3B5C" w:rsidRPr="00C572D7">
        <w:rPr>
          <w:rFonts w:ascii="Times New Roman" w:hAnsi="Times New Roman"/>
          <w:sz w:val="24"/>
          <w:lang w:val="ru-RU"/>
        </w:rPr>
        <w:t xml:space="preserve">, </w:t>
      </w:r>
      <w:r w:rsidR="001E3B5C" w:rsidRPr="001E3B5C">
        <w:rPr>
          <w:rFonts w:ascii="Times New Roman" w:hAnsi="Times New Roman"/>
          <w:sz w:val="24"/>
        </w:rPr>
        <w:t>W</w:t>
      </w:r>
      <w:r w:rsidR="001E3B5C" w:rsidRPr="00C572D7">
        <w:rPr>
          <w:rFonts w:ascii="Times New Roman" w:hAnsi="Times New Roman"/>
          <w:sz w:val="24"/>
          <w:lang w:val="ru-RU"/>
        </w:rPr>
        <w:t xml:space="preserve">. </w:t>
      </w:r>
      <w:r w:rsidR="001E3B5C" w:rsidRPr="001E3B5C">
        <w:rPr>
          <w:rFonts w:ascii="Times New Roman" w:hAnsi="Times New Roman"/>
          <w:sz w:val="24"/>
        </w:rPr>
        <w:t>Ying</w:t>
      </w:r>
      <w:r w:rsidR="001E3B5C" w:rsidRPr="00C572D7">
        <w:rPr>
          <w:rFonts w:ascii="Times New Roman" w:hAnsi="Times New Roman"/>
          <w:sz w:val="24"/>
          <w:lang w:val="ru-RU"/>
        </w:rPr>
        <w:t xml:space="preserve">, 2022. </w:t>
      </w:r>
      <w:r w:rsidR="001E3B5C" w:rsidRPr="001E3B5C">
        <w:rPr>
          <w:rFonts w:ascii="Times New Roman" w:hAnsi="Times New Roman"/>
          <w:sz w:val="24"/>
        </w:rPr>
        <w:t>High</w:t>
      </w:r>
      <w:r w:rsidR="001E3B5C" w:rsidRPr="00C572D7">
        <w:rPr>
          <w:rFonts w:ascii="Times New Roman" w:hAnsi="Times New Roman"/>
          <w:sz w:val="24"/>
          <w:lang w:val="ru-RU"/>
        </w:rPr>
        <w:t>-</w:t>
      </w:r>
      <w:r w:rsidR="001E3B5C" w:rsidRPr="001E3B5C">
        <w:rPr>
          <w:rFonts w:ascii="Times New Roman" w:hAnsi="Times New Roman"/>
          <w:sz w:val="24"/>
        </w:rPr>
        <w:t>temperature</w:t>
      </w:r>
      <w:r w:rsidR="001E3B5C" w:rsidRPr="00C572D7">
        <w:rPr>
          <w:rFonts w:ascii="Times New Roman" w:hAnsi="Times New Roman"/>
          <w:sz w:val="24"/>
          <w:lang w:val="ru-RU"/>
        </w:rPr>
        <w:t xml:space="preserve"> </w:t>
      </w:r>
      <w:r w:rsidR="001E3B5C" w:rsidRPr="001E3B5C">
        <w:rPr>
          <w:rFonts w:ascii="Times New Roman" w:hAnsi="Times New Roman"/>
          <w:sz w:val="24"/>
        </w:rPr>
        <w:t>Fischer</w:t>
      </w:r>
      <w:r w:rsidR="001E3B5C" w:rsidRPr="00C572D7">
        <w:rPr>
          <w:rFonts w:ascii="Times New Roman" w:hAnsi="Times New Roman"/>
          <w:sz w:val="24"/>
          <w:lang w:val="ru-RU"/>
        </w:rPr>
        <w:t>–</w:t>
      </w:r>
      <w:proofErr w:type="spellStart"/>
      <w:r w:rsidR="001E3B5C" w:rsidRPr="001E3B5C">
        <w:rPr>
          <w:rFonts w:ascii="Times New Roman" w:hAnsi="Times New Roman"/>
          <w:sz w:val="24"/>
        </w:rPr>
        <w:t>Tropsch</w:t>
      </w:r>
      <w:proofErr w:type="spellEnd"/>
      <w:r w:rsidR="001E3B5C" w:rsidRPr="00C572D7">
        <w:rPr>
          <w:rFonts w:ascii="Times New Roman" w:hAnsi="Times New Roman"/>
          <w:sz w:val="24"/>
          <w:lang w:val="ru-RU"/>
        </w:rPr>
        <w:t xml:space="preserve"> </w:t>
      </w:r>
      <w:r w:rsidR="001E3B5C" w:rsidRPr="001E3B5C">
        <w:rPr>
          <w:rFonts w:ascii="Times New Roman" w:hAnsi="Times New Roman"/>
          <w:sz w:val="24"/>
        </w:rPr>
        <w:t>synthesis</w:t>
      </w:r>
      <w:r w:rsidR="001E3B5C" w:rsidRPr="00C572D7">
        <w:rPr>
          <w:rFonts w:ascii="Times New Roman" w:hAnsi="Times New Roman"/>
          <w:sz w:val="24"/>
          <w:lang w:val="ru-RU"/>
        </w:rPr>
        <w:t xml:space="preserve"> </w:t>
      </w:r>
      <w:r w:rsidR="001E3B5C" w:rsidRPr="001E3B5C">
        <w:rPr>
          <w:rFonts w:ascii="Times New Roman" w:hAnsi="Times New Roman"/>
          <w:sz w:val="24"/>
        </w:rPr>
        <w:t>over</w:t>
      </w:r>
      <w:r w:rsidR="001E3B5C" w:rsidRPr="00C572D7">
        <w:rPr>
          <w:rFonts w:ascii="Times New Roman" w:hAnsi="Times New Roman"/>
          <w:sz w:val="24"/>
          <w:lang w:val="ru-RU"/>
        </w:rPr>
        <w:t xml:space="preserve"> </w:t>
      </w:r>
      <w:r w:rsidR="001E3B5C" w:rsidRPr="001E3B5C">
        <w:rPr>
          <w:rFonts w:ascii="Times New Roman" w:hAnsi="Times New Roman"/>
          <w:sz w:val="24"/>
        </w:rPr>
        <w:t>the</w:t>
      </w:r>
      <w:r w:rsidR="001E3B5C" w:rsidRPr="00C572D7">
        <w:rPr>
          <w:rFonts w:ascii="Times New Roman" w:hAnsi="Times New Roman"/>
          <w:sz w:val="24"/>
          <w:lang w:val="ru-RU"/>
        </w:rPr>
        <w:t xml:space="preserve"> </w:t>
      </w:r>
      <w:r w:rsidR="001E3B5C" w:rsidRPr="001E3B5C">
        <w:rPr>
          <w:rFonts w:ascii="Times New Roman" w:hAnsi="Times New Roman"/>
          <w:sz w:val="24"/>
        </w:rPr>
        <w:t xml:space="preserve">Li-promoted </w:t>
      </w:r>
      <w:proofErr w:type="spellStart"/>
      <w:r w:rsidR="001E3B5C" w:rsidRPr="001E3B5C">
        <w:rPr>
          <w:rFonts w:ascii="Times New Roman" w:hAnsi="Times New Roman"/>
          <w:sz w:val="24"/>
        </w:rPr>
        <w:t>FeMnMgOx</w:t>
      </w:r>
      <w:proofErr w:type="spellEnd"/>
      <w:r w:rsidR="001E3B5C" w:rsidRPr="001E3B5C">
        <w:rPr>
          <w:rFonts w:ascii="Times New Roman" w:hAnsi="Times New Roman"/>
          <w:sz w:val="24"/>
        </w:rPr>
        <w:t xml:space="preserve"> catalysts, Fuel. 319, 123613.</w:t>
      </w:r>
    </w:p>
    <w:p w14:paraId="546CEF9F" w14:textId="77777777" w:rsidR="006236FC" w:rsidRPr="009F5FBE" w:rsidRDefault="006236FC" w:rsidP="009F5FBE">
      <w:pPr>
        <w:shd w:val="clear" w:color="auto" w:fill="FFFFFF"/>
        <w:ind w:right="360"/>
        <w:textAlignment w:val="baseline"/>
        <w:rPr>
          <w:rFonts w:ascii="Times New Roman" w:hAnsi="Times New Roman"/>
          <w:lang w:val="en-US"/>
        </w:rPr>
      </w:pPr>
      <w:r w:rsidRPr="00656EC4">
        <w:rPr>
          <w:rFonts w:ascii="Times New Roman" w:hAnsi="Times New Roman"/>
          <w:lang w:val="en-US"/>
        </w:rPr>
        <w:lastRenderedPageBreak/>
        <w:t>2</w:t>
      </w:r>
      <w:r w:rsidR="0009581B" w:rsidRPr="00656EC4">
        <w:rPr>
          <w:rFonts w:ascii="Times New Roman" w:hAnsi="Times New Roman"/>
          <w:lang w:val="en-US"/>
        </w:rPr>
        <w:t xml:space="preserve">. </w:t>
      </w:r>
      <w:r w:rsidR="001E3B5C" w:rsidRPr="001E3B5C">
        <w:rPr>
          <w:rFonts w:ascii="Times New Roman" w:hAnsi="Times New Roman"/>
          <w:lang w:val="en-US"/>
        </w:rPr>
        <w:t xml:space="preserve">Y.A. </w:t>
      </w:r>
      <w:proofErr w:type="spellStart"/>
      <w:r w:rsidR="001E3B5C" w:rsidRPr="001E3B5C">
        <w:rPr>
          <w:rFonts w:ascii="Times New Roman" w:hAnsi="Times New Roman"/>
          <w:lang w:val="en-US"/>
        </w:rPr>
        <w:t>Pokusaeva</w:t>
      </w:r>
      <w:proofErr w:type="spellEnd"/>
      <w:r w:rsidR="001E3B5C" w:rsidRPr="001E3B5C">
        <w:rPr>
          <w:rFonts w:ascii="Times New Roman" w:hAnsi="Times New Roman"/>
          <w:lang w:val="en-US"/>
        </w:rPr>
        <w:t xml:space="preserve">, A.E. </w:t>
      </w:r>
      <w:proofErr w:type="spellStart"/>
      <w:r w:rsidR="001E3B5C" w:rsidRPr="001E3B5C">
        <w:rPr>
          <w:rFonts w:ascii="Times New Roman" w:hAnsi="Times New Roman"/>
          <w:lang w:val="en-US"/>
        </w:rPr>
        <w:t>Koklin</w:t>
      </w:r>
      <w:proofErr w:type="spellEnd"/>
      <w:r w:rsidR="001E3B5C" w:rsidRPr="001E3B5C">
        <w:rPr>
          <w:rFonts w:ascii="Times New Roman" w:hAnsi="Times New Roman"/>
          <w:lang w:val="en-US"/>
        </w:rPr>
        <w:t xml:space="preserve">, V.V. </w:t>
      </w:r>
      <w:proofErr w:type="spellStart"/>
      <w:r w:rsidR="001E3B5C" w:rsidRPr="001E3B5C">
        <w:rPr>
          <w:rFonts w:ascii="Times New Roman" w:hAnsi="Times New Roman"/>
          <w:lang w:val="en-US"/>
        </w:rPr>
        <w:t>Lunin</w:t>
      </w:r>
      <w:proofErr w:type="spellEnd"/>
      <w:r w:rsidR="001E3B5C" w:rsidRPr="001E3B5C">
        <w:rPr>
          <w:rFonts w:ascii="Times New Roman" w:hAnsi="Times New Roman"/>
          <w:lang w:val="en-US"/>
        </w:rPr>
        <w:t>, V.I. Bogdan, CO</w:t>
      </w:r>
      <w:r w:rsidR="001E3B5C" w:rsidRPr="00FD370F">
        <w:rPr>
          <w:rFonts w:ascii="Times New Roman" w:hAnsi="Times New Roman"/>
          <w:vertAlign w:val="subscript"/>
          <w:lang w:val="en-US"/>
        </w:rPr>
        <w:t>2</w:t>
      </w:r>
      <w:r w:rsidR="001E3B5C" w:rsidRPr="001E3B5C">
        <w:rPr>
          <w:rFonts w:ascii="Times New Roman" w:hAnsi="Times New Roman"/>
          <w:lang w:val="en-US"/>
        </w:rPr>
        <w:t xml:space="preserve"> hydrogenation on Fe-based catalysts doped with potassium in gas phase and under supercritical conditions, Mendeleev </w:t>
      </w:r>
      <w:proofErr w:type="spellStart"/>
      <w:r w:rsidR="001E3B5C" w:rsidRPr="001E3B5C">
        <w:rPr>
          <w:rFonts w:ascii="Times New Roman" w:hAnsi="Times New Roman"/>
          <w:lang w:val="en-US"/>
        </w:rPr>
        <w:t>Commun</w:t>
      </w:r>
      <w:proofErr w:type="spellEnd"/>
      <w:r w:rsidR="001E3B5C" w:rsidRPr="001E3B5C">
        <w:rPr>
          <w:rFonts w:ascii="Times New Roman" w:hAnsi="Times New Roman"/>
          <w:lang w:val="en-US"/>
        </w:rPr>
        <w:t>. 29, 4 (2019) 382-384</w:t>
      </w:r>
      <w:r w:rsidR="009F5FBE" w:rsidRPr="009F5FBE">
        <w:rPr>
          <w:rFonts w:ascii="Times New Roman" w:hAnsi="Times New Roman"/>
          <w:lang w:val="en-US"/>
        </w:rPr>
        <w:t>.</w:t>
      </w:r>
    </w:p>
    <w:sectPr w:rsidR="006236FC" w:rsidRPr="009F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688F" w14:textId="77777777" w:rsidR="00646E1E" w:rsidRDefault="00646E1E" w:rsidP="0009581B">
      <w:r>
        <w:separator/>
      </w:r>
    </w:p>
  </w:endnote>
  <w:endnote w:type="continuationSeparator" w:id="0">
    <w:p w14:paraId="24C7FF31" w14:textId="77777777" w:rsidR="00646E1E" w:rsidRDefault="00646E1E" w:rsidP="0009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CD44" w14:textId="77777777" w:rsidR="00646E1E" w:rsidRDefault="00646E1E" w:rsidP="0009581B">
      <w:r>
        <w:separator/>
      </w:r>
    </w:p>
  </w:footnote>
  <w:footnote w:type="continuationSeparator" w:id="0">
    <w:p w14:paraId="4C4B3B19" w14:textId="77777777" w:rsidR="00646E1E" w:rsidRDefault="00646E1E" w:rsidP="0009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7CA5"/>
    <w:multiLevelType w:val="multilevel"/>
    <w:tmpl w:val="3B1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74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FC"/>
    <w:rsid w:val="00034CBA"/>
    <w:rsid w:val="00083F07"/>
    <w:rsid w:val="0009581B"/>
    <w:rsid w:val="000B1B0C"/>
    <w:rsid w:val="000E0047"/>
    <w:rsid w:val="00116778"/>
    <w:rsid w:val="00175C72"/>
    <w:rsid w:val="001B662C"/>
    <w:rsid w:val="001E3B5C"/>
    <w:rsid w:val="002B3939"/>
    <w:rsid w:val="003248CB"/>
    <w:rsid w:val="00336185"/>
    <w:rsid w:val="00371575"/>
    <w:rsid w:val="003A087A"/>
    <w:rsid w:val="003B7EBB"/>
    <w:rsid w:val="004D3C18"/>
    <w:rsid w:val="004D59AB"/>
    <w:rsid w:val="004F0A40"/>
    <w:rsid w:val="00524771"/>
    <w:rsid w:val="00580F40"/>
    <w:rsid w:val="00592644"/>
    <w:rsid w:val="0062302E"/>
    <w:rsid w:val="006236FC"/>
    <w:rsid w:val="006430DC"/>
    <w:rsid w:val="00646E1E"/>
    <w:rsid w:val="00656EC4"/>
    <w:rsid w:val="00665D02"/>
    <w:rsid w:val="006C4370"/>
    <w:rsid w:val="00725073"/>
    <w:rsid w:val="007D4DD6"/>
    <w:rsid w:val="007D6375"/>
    <w:rsid w:val="007E0B10"/>
    <w:rsid w:val="00833363"/>
    <w:rsid w:val="00883B99"/>
    <w:rsid w:val="00884475"/>
    <w:rsid w:val="008B231B"/>
    <w:rsid w:val="00961FC2"/>
    <w:rsid w:val="0096212A"/>
    <w:rsid w:val="00994579"/>
    <w:rsid w:val="009B4DC8"/>
    <w:rsid w:val="009D5F52"/>
    <w:rsid w:val="009F5FBE"/>
    <w:rsid w:val="00A47E8E"/>
    <w:rsid w:val="00AA021F"/>
    <w:rsid w:val="00B078F6"/>
    <w:rsid w:val="00B25F90"/>
    <w:rsid w:val="00B33A67"/>
    <w:rsid w:val="00BB7E4C"/>
    <w:rsid w:val="00C07017"/>
    <w:rsid w:val="00C42C4D"/>
    <w:rsid w:val="00C572D7"/>
    <w:rsid w:val="00C76540"/>
    <w:rsid w:val="00DA35D7"/>
    <w:rsid w:val="00E4417A"/>
    <w:rsid w:val="00E61E5C"/>
    <w:rsid w:val="00E72676"/>
    <w:rsid w:val="00E913AF"/>
    <w:rsid w:val="00E92879"/>
    <w:rsid w:val="00F00B9C"/>
    <w:rsid w:val="00F20AB9"/>
    <w:rsid w:val="00F25028"/>
    <w:rsid w:val="00FA6018"/>
    <w:rsid w:val="00FB2C19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08AB"/>
  <w15:chartTrackingRefBased/>
  <w15:docId w15:val="{67A7647D-CD35-6840-95E4-682E650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BIC-RUS">
    <w:name w:val="Title BIC-RUS"/>
    <w:basedOn w:val="a"/>
    <w:qFormat/>
    <w:rsid w:val="006236FC"/>
    <w:pPr>
      <w:keepNext/>
      <w:jc w:val="center"/>
    </w:pPr>
    <w:rPr>
      <w:b/>
      <w:sz w:val="28"/>
      <w:szCs w:val="22"/>
      <w:lang w:val="en-GB"/>
    </w:rPr>
  </w:style>
  <w:style w:type="paragraph" w:customStyle="1" w:styleId="AuthorBIC-RUS">
    <w:name w:val="Author BIC-RUS"/>
    <w:basedOn w:val="a"/>
    <w:qFormat/>
    <w:rsid w:val="006236FC"/>
    <w:pPr>
      <w:keepNext/>
      <w:jc w:val="center"/>
    </w:pPr>
    <w:rPr>
      <w:rFonts w:eastAsia="Times New Roman" w:cs="Calibri"/>
      <w:szCs w:val="20"/>
      <w:lang w:val="en-GB"/>
    </w:rPr>
  </w:style>
  <w:style w:type="paragraph" w:customStyle="1" w:styleId="AffilationofAuthorBIC-RUS">
    <w:name w:val="Affilation of Author BIC-RUS"/>
    <w:basedOn w:val="a"/>
    <w:qFormat/>
    <w:rsid w:val="006236FC"/>
    <w:pPr>
      <w:keepNext/>
      <w:jc w:val="center"/>
    </w:pPr>
    <w:rPr>
      <w:rFonts w:eastAsia="Times New Roman" w:cs="Calibri"/>
      <w:i/>
      <w:color w:val="000000"/>
      <w:szCs w:val="20"/>
      <w:lang w:val="en-GB"/>
    </w:rPr>
  </w:style>
  <w:style w:type="character" w:styleId="a3">
    <w:name w:val="Hyperlink"/>
    <w:rsid w:val="006236FC"/>
    <w:rPr>
      <w:color w:val="0000FF"/>
      <w:u w:val="single"/>
    </w:rPr>
  </w:style>
  <w:style w:type="paragraph" w:customStyle="1" w:styleId="TextBIC-RUS">
    <w:name w:val="Text BIC-RUS"/>
    <w:basedOn w:val="a"/>
    <w:qFormat/>
    <w:rsid w:val="006236FC"/>
    <w:pPr>
      <w:keepNext/>
      <w:tabs>
        <w:tab w:val="left" w:pos="720"/>
      </w:tabs>
      <w:spacing w:line="300" w:lineRule="auto"/>
      <w:ind w:firstLine="425"/>
      <w:jc w:val="both"/>
    </w:pPr>
    <w:rPr>
      <w:szCs w:val="22"/>
      <w:lang w:val="en-GB"/>
    </w:rPr>
  </w:style>
  <w:style w:type="paragraph" w:customStyle="1" w:styleId="RefANT">
    <w:name w:val="Ref ANT"/>
    <w:basedOn w:val="a"/>
    <w:rsid w:val="006236FC"/>
    <w:pPr>
      <w:keepNext/>
      <w:outlineLvl w:val="2"/>
    </w:pPr>
    <w:rPr>
      <w:rFonts w:eastAsia="Times New Roman"/>
      <w:bCs/>
      <w:color w:val="000000"/>
      <w:sz w:val="22"/>
      <w:szCs w:val="22"/>
      <w:lang w:val="en-GB"/>
    </w:rPr>
  </w:style>
  <w:style w:type="paragraph" w:styleId="a4">
    <w:name w:val="header"/>
    <w:basedOn w:val="a"/>
    <w:link w:val="a5"/>
    <w:uiPriority w:val="99"/>
    <w:unhideWhenUsed/>
    <w:rsid w:val="00095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581B"/>
  </w:style>
  <w:style w:type="paragraph" w:styleId="a6">
    <w:name w:val="footer"/>
    <w:basedOn w:val="a"/>
    <w:link w:val="a7"/>
    <w:uiPriority w:val="99"/>
    <w:unhideWhenUsed/>
    <w:rsid w:val="00095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581B"/>
  </w:style>
  <w:style w:type="paragraph" w:customStyle="1" w:styleId="AMAConferencesBodytext">
    <w:name w:val="AMA_Conferences_Bodytext"/>
    <w:basedOn w:val="a"/>
    <w:qFormat/>
    <w:rsid w:val="00961FC2"/>
    <w:pPr>
      <w:spacing w:after="120"/>
      <w:jc w:val="both"/>
    </w:pPr>
    <w:rPr>
      <w:rFonts w:ascii="Arial" w:eastAsia="Times New Roman" w:hAnsi="Arial"/>
      <w:sz w:val="20"/>
      <w:lang w:val="en-US" w:eastAsia="de-DE"/>
    </w:rPr>
  </w:style>
  <w:style w:type="table" w:styleId="a8">
    <w:name w:val="Table Grid"/>
    <w:basedOn w:val="a1"/>
    <w:uiPriority w:val="39"/>
    <w:rsid w:val="001E3B5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20A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20AB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20AB9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0AB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20AB9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20AB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20A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ana0102@gmail.com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mailto:ssana0102@gmail.comru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Ok-Sun  Kim</dc:creator>
  <cp:keywords/>
  <dc:description/>
  <cp:lastModifiedBy>Ok-Sun Kim</cp:lastModifiedBy>
  <cp:revision>3</cp:revision>
  <dcterms:created xsi:type="dcterms:W3CDTF">2023-02-16T17:53:00Z</dcterms:created>
  <dcterms:modified xsi:type="dcterms:W3CDTF">2023-02-16T17:54:00Z</dcterms:modified>
</cp:coreProperties>
</file>