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ED" w:rsidRPr="003C21ED" w:rsidRDefault="00586343" w:rsidP="003C2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Влияние </w:t>
      </w:r>
      <w:r w:rsidR="00F37B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природы </w:t>
      </w:r>
      <w:r w:rsidR="006F73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носителя палладиевых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катализаторов на каталитические свойства в реакции гидродехлорирования диклофенака в водном растворе</w:t>
      </w:r>
    </w:p>
    <w:p w:rsidR="00C913A6" w:rsidRPr="006F73D1" w:rsidRDefault="003C21ED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Шишова В.В</w:t>
      </w:r>
      <w:r w:rsidR="00AE095E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</w:t>
      </w:r>
      <w:r w:rsidR="002F32CE" w:rsidRPr="00C608EB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  <w:r w:rsidR="006F73D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EB7754" w:rsidRPr="006F73D1">
        <w:rPr>
          <w:rFonts w:ascii="Times New Roman" w:hAnsi="Times New Roman"/>
          <w:b/>
          <w:i/>
          <w:sz w:val="24"/>
          <w:szCs w:val="24"/>
        </w:rPr>
        <w:t>Максимов Г.С.</w:t>
      </w:r>
      <w:r w:rsidR="00EB7754" w:rsidRPr="00EB7754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="00EB7754" w:rsidRPr="006F73D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EB775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, </w:t>
      </w:r>
      <w:r w:rsidR="006F73D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Локтева Е.С.</w:t>
      </w:r>
      <w:r w:rsidR="006F73D1">
        <w:rPr>
          <w:rFonts w:ascii="Times New Roman" w:eastAsia="Times New Roman" w:hAnsi="Times New Roman"/>
          <w:b/>
          <w:bCs/>
          <w:i/>
          <w:iCs/>
          <w:sz w:val="24"/>
          <w:szCs w:val="24"/>
          <w:vertAlign w:val="superscript"/>
          <w:lang w:eastAsia="ru-RU"/>
        </w:rPr>
        <w:t>1</w:t>
      </w:r>
      <w:r w:rsidR="006F73D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C913A6" w:rsidRPr="00C608EB" w:rsidRDefault="006F73D1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Аспирант</w:t>
      </w:r>
      <w:r w:rsidR="00564E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</w:t>
      </w:r>
      <w:r w:rsidR="00564E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курс</w:t>
      </w:r>
      <w:r w:rsidR="00A310D4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564E3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C913A6" w:rsidRPr="00C608EB" w:rsidRDefault="00D04FB9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8EB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1</w:t>
      </w:r>
      <w:r w:rsidR="00C913A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Московский государственный университет имени М.В.Ломоносова, </w:t>
      </w:r>
    </w:p>
    <w:p w:rsidR="00C913A6" w:rsidRPr="00C608EB" w:rsidRDefault="003C21ED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химический</w:t>
      </w:r>
      <w:r w:rsidR="00C913A6" w:rsidRPr="00C608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факультет, Москва, Россия</w:t>
      </w:r>
    </w:p>
    <w:p w:rsidR="00C913A6" w:rsidRPr="002E175D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86343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2E175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–</w:t>
      </w:r>
      <w:r w:rsidRPr="00586343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2E175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: </w:t>
      </w:r>
      <w:hyperlink r:id="rId5" w:history="1">
        <w:r w:rsidR="003C21ED" w:rsidRPr="004A22AC">
          <w:rPr>
            <w:rStyle w:val="a6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vshishova</w:t>
        </w:r>
        <w:r w:rsidR="003C21ED" w:rsidRPr="002E175D">
          <w:rPr>
            <w:rStyle w:val="a6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@</w:t>
        </w:r>
        <w:r w:rsidR="003C21ED" w:rsidRPr="004A22AC">
          <w:rPr>
            <w:rStyle w:val="a6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bk</w:t>
        </w:r>
        <w:r w:rsidR="003C21ED" w:rsidRPr="002E175D">
          <w:rPr>
            <w:rStyle w:val="a6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.</w:t>
        </w:r>
        <w:r w:rsidR="003C21ED" w:rsidRPr="00586343">
          <w:rPr>
            <w:rStyle w:val="a6"/>
            <w:rFonts w:ascii="Times New Roman" w:eastAsia="Times New Roman" w:hAnsi="Times New Roman"/>
            <w:i/>
            <w:iCs/>
            <w:sz w:val="24"/>
            <w:szCs w:val="24"/>
            <w:lang w:val="en-US" w:eastAsia="ru-RU"/>
          </w:rPr>
          <w:t>ru</w:t>
        </w:r>
      </w:hyperlink>
      <w:r w:rsidR="00A310D4" w:rsidRPr="002E175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</w:p>
    <w:p w:rsidR="00624E12" w:rsidRDefault="00624E12" w:rsidP="0050155B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7542">
        <w:rPr>
          <w:rFonts w:ascii="Times New Roman" w:hAnsi="Times New Roman"/>
          <w:sz w:val="24"/>
          <w:szCs w:val="24"/>
        </w:rPr>
        <w:t xml:space="preserve">Среди антропогенных органических веществ, загрязняющих окружающую среду, </w:t>
      </w:r>
      <w:r>
        <w:rPr>
          <w:rFonts w:ascii="Times New Roman" w:hAnsi="Times New Roman"/>
          <w:sz w:val="24"/>
          <w:szCs w:val="24"/>
        </w:rPr>
        <w:t xml:space="preserve">выделяют </w:t>
      </w:r>
      <w:r w:rsidR="00442CE6">
        <w:rPr>
          <w:rFonts w:ascii="Times New Roman" w:hAnsi="Times New Roman"/>
          <w:sz w:val="24"/>
          <w:szCs w:val="24"/>
        </w:rPr>
        <w:t>группу микроэтоксикантов - в</w:t>
      </w:r>
      <w:r w:rsidR="009A652F">
        <w:rPr>
          <w:rFonts w:ascii="Times New Roman" w:hAnsi="Times New Roman"/>
          <w:sz w:val="24"/>
          <w:szCs w:val="24"/>
        </w:rPr>
        <w:t>еществ, которые</w:t>
      </w:r>
      <w:r w:rsidRPr="002662EB">
        <w:rPr>
          <w:rFonts w:ascii="Times New Roman" w:hAnsi="Times New Roman"/>
          <w:sz w:val="24"/>
          <w:szCs w:val="24"/>
        </w:rPr>
        <w:t xml:space="preserve"> не разлагаются в ходе естественных процессов</w:t>
      </w:r>
      <w:r w:rsidR="009A652F">
        <w:rPr>
          <w:rFonts w:ascii="Times New Roman" w:hAnsi="Times New Roman"/>
          <w:sz w:val="24"/>
          <w:szCs w:val="24"/>
        </w:rPr>
        <w:t xml:space="preserve"> в окружающей среде</w:t>
      </w:r>
      <w:r w:rsidRPr="002662EB">
        <w:rPr>
          <w:rFonts w:ascii="Times New Roman" w:hAnsi="Times New Roman"/>
          <w:sz w:val="24"/>
          <w:szCs w:val="24"/>
        </w:rPr>
        <w:t xml:space="preserve"> и отрицательно влияют на здоровье человека.</w:t>
      </w:r>
      <w:r>
        <w:rPr>
          <w:rFonts w:ascii="Times New Roman" w:hAnsi="Times New Roman"/>
          <w:sz w:val="24"/>
          <w:szCs w:val="24"/>
        </w:rPr>
        <w:t xml:space="preserve"> Перспективный метод </w:t>
      </w:r>
      <w:r w:rsidR="00AE095E">
        <w:rPr>
          <w:rFonts w:ascii="Times New Roman" w:hAnsi="Times New Roman"/>
          <w:sz w:val="24"/>
          <w:szCs w:val="24"/>
        </w:rPr>
        <w:t xml:space="preserve">утилизации </w:t>
      </w:r>
      <w:r>
        <w:rPr>
          <w:rFonts w:ascii="Times New Roman" w:hAnsi="Times New Roman"/>
          <w:sz w:val="24"/>
          <w:szCs w:val="24"/>
        </w:rPr>
        <w:t>таких соединений - к</w:t>
      </w:r>
      <w:r w:rsidRPr="003C21ED">
        <w:rPr>
          <w:rFonts w:ascii="Times New Roman" w:eastAsia="Times New Roman" w:hAnsi="Times New Roman"/>
          <w:sz w:val="24"/>
          <w:szCs w:val="24"/>
          <w:lang w:eastAsia="ru-RU"/>
        </w:rPr>
        <w:t>аталитическое гидродехлорирование (ГДХ</w:t>
      </w:r>
      <w:r w:rsidR="00D66D82" w:rsidRPr="00D66D8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15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155B" w:rsidRPr="003C21ED">
        <w:rPr>
          <w:rFonts w:ascii="Times New Roman" w:eastAsia="Times New Roman" w:hAnsi="Times New Roman"/>
          <w:sz w:val="24"/>
          <w:szCs w:val="24"/>
          <w:lang w:eastAsia="ru-RU"/>
        </w:rPr>
        <w:t>В настоящей работе исследован</w:t>
      </w:r>
      <w:r w:rsidR="0050155B">
        <w:rPr>
          <w:rFonts w:ascii="Times New Roman" w:eastAsia="Times New Roman" w:hAnsi="Times New Roman"/>
          <w:sz w:val="24"/>
          <w:szCs w:val="24"/>
          <w:lang w:eastAsia="ru-RU"/>
        </w:rPr>
        <w:t>о влияние</w:t>
      </w:r>
      <w:r w:rsidR="0050155B" w:rsidRPr="005015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7B1F">
        <w:rPr>
          <w:rFonts w:ascii="Times New Roman" w:eastAsia="Times New Roman" w:hAnsi="Times New Roman"/>
          <w:sz w:val="24"/>
          <w:szCs w:val="24"/>
          <w:lang w:eastAsia="ru-RU"/>
        </w:rPr>
        <w:t>природы</w:t>
      </w:r>
      <w:r w:rsidR="009A652F">
        <w:rPr>
          <w:rFonts w:ascii="Times New Roman" w:eastAsia="Times New Roman" w:hAnsi="Times New Roman"/>
          <w:sz w:val="24"/>
          <w:szCs w:val="24"/>
          <w:lang w:eastAsia="ru-RU"/>
        </w:rPr>
        <w:t xml:space="preserve"> носителя</w:t>
      </w:r>
      <w:r w:rsidR="005015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52F">
        <w:rPr>
          <w:rFonts w:ascii="Times New Roman" w:eastAsia="Times New Roman" w:hAnsi="Times New Roman"/>
          <w:sz w:val="24"/>
          <w:szCs w:val="24"/>
          <w:lang w:eastAsia="ru-RU"/>
        </w:rPr>
        <w:t>палладиевых</w:t>
      </w:r>
      <w:r w:rsidR="0050155B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катализаторов</w:t>
      </w:r>
      <w:r w:rsidR="002E17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266D" w:rsidRPr="003C21ED">
        <w:rPr>
          <w:rFonts w:ascii="Times New Roman" w:eastAsia="Times New Roman" w:hAnsi="Times New Roman"/>
          <w:sz w:val="24"/>
          <w:szCs w:val="24"/>
          <w:lang w:eastAsia="ru-RU"/>
        </w:rPr>
        <w:t>ZrO</w:t>
      </w:r>
      <w:r w:rsidR="001B266D" w:rsidRPr="003C21E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1B266D" w:rsidRPr="003C21ED">
        <w:rPr>
          <w:rFonts w:ascii="Times New Roman" w:eastAsia="Times New Roman" w:hAnsi="Times New Roman"/>
          <w:sz w:val="24"/>
          <w:szCs w:val="24"/>
          <w:lang w:eastAsia="ru-RU"/>
        </w:rPr>
        <w:t>SiO</w:t>
      </w:r>
      <w:r w:rsidR="001B266D" w:rsidRPr="003C21ED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1B266D" w:rsidRPr="0050155B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 </w:t>
      </w:r>
      <w:r w:rsidR="001B266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B266D">
        <w:rPr>
          <w:rFonts w:ascii="Times New Roman" w:eastAsia="Times New Roman" w:hAnsi="Times New Roman"/>
          <w:sz w:val="24"/>
          <w:szCs w:val="24"/>
          <w:lang w:val="en-US" w:eastAsia="ru-RU"/>
        </w:rPr>
        <w:t>ZS</w:t>
      </w:r>
      <w:r w:rsidR="001B266D" w:rsidRPr="0050155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B266D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F37B1F">
        <w:rPr>
          <w:rFonts w:ascii="Times New Roman" w:eastAsia="Times New Roman" w:hAnsi="Times New Roman"/>
          <w:sz w:val="24"/>
          <w:szCs w:val="24"/>
          <w:lang w:eastAsia="ru-RU"/>
        </w:rPr>
        <w:t>ли</w:t>
      </w:r>
      <w:r w:rsidR="009A652F" w:rsidRPr="009A65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52F">
        <w:rPr>
          <w:rFonts w:ascii="Times New Roman" w:eastAsia="Times New Roman" w:hAnsi="Times New Roman"/>
          <w:sz w:val="24"/>
          <w:szCs w:val="24"/>
          <w:lang w:val="en-US" w:eastAsia="ru-RU"/>
        </w:rPr>
        <w:t>ZrO</w:t>
      </w:r>
      <w:r w:rsidR="009A652F" w:rsidRPr="009A652F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="00F37B1F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50155B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50155B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каталитические свойства</w:t>
      </w:r>
      <w:r w:rsidR="001B26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155B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реакции ГДХ </w:t>
      </w:r>
      <w:r w:rsidR="004766B2">
        <w:rPr>
          <w:rFonts w:ascii="Times New Roman" w:eastAsia="Times New Roman" w:hAnsi="Times New Roman"/>
          <w:sz w:val="24"/>
          <w:szCs w:val="24"/>
          <w:lang w:eastAsia="ru-RU"/>
        </w:rPr>
        <w:t xml:space="preserve">диклофенака (ДКФ) </w:t>
      </w:r>
      <w:r w:rsidR="0050155B" w:rsidRPr="003C21ED">
        <w:rPr>
          <w:rFonts w:ascii="Times New Roman" w:eastAsia="Times New Roman" w:hAnsi="Times New Roman"/>
          <w:sz w:val="24"/>
          <w:szCs w:val="24"/>
          <w:lang w:eastAsia="ru-RU"/>
        </w:rPr>
        <w:t>в разбавленных водных растворах.</w:t>
      </w:r>
    </w:p>
    <w:p w:rsidR="003A115A" w:rsidRDefault="008813F4" w:rsidP="003A115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1B266D" w:rsidRPr="003C21ED">
        <w:rPr>
          <w:rFonts w:ascii="Times New Roman" w:eastAsia="Times New Roman" w:hAnsi="Times New Roman"/>
          <w:sz w:val="24"/>
          <w:szCs w:val="24"/>
          <w:lang w:eastAsia="ru-RU"/>
        </w:rPr>
        <w:t>атализатор</w:t>
      </w:r>
      <w:r w:rsidR="001B266D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266D" w:rsidRPr="003C21ED">
        <w:rPr>
          <w:rFonts w:ascii="Times New Roman" w:eastAsia="Times New Roman" w:hAnsi="Times New Roman"/>
          <w:sz w:val="24"/>
          <w:szCs w:val="24"/>
          <w:lang w:eastAsia="ru-RU"/>
        </w:rPr>
        <w:t>Pd/Z</w:t>
      </w:r>
      <w:r w:rsidR="001B266D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="001B266D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266D" w:rsidRPr="00753004">
        <w:rPr>
          <w:rFonts w:ascii="Times New Roman" w:hAnsi="Times New Roman"/>
          <w:sz w:val="24"/>
          <w:szCs w:val="24"/>
        </w:rPr>
        <w:t xml:space="preserve">и </w:t>
      </w:r>
      <w:r w:rsidR="001B266D" w:rsidRPr="00753004">
        <w:rPr>
          <w:rFonts w:ascii="Times New Roman" w:hAnsi="Times New Roman"/>
          <w:sz w:val="24"/>
          <w:szCs w:val="24"/>
          <w:lang w:val="en-US"/>
        </w:rPr>
        <w:t>Pd</w:t>
      </w:r>
      <w:r w:rsidR="001B266D" w:rsidRPr="0075300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ZrO</w:t>
      </w:r>
      <w:r w:rsidRPr="008813F4">
        <w:rPr>
          <w:rFonts w:ascii="Times New Roman" w:hAnsi="Times New Roman"/>
          <w:sz w:val="24"/>
          <w:szCs w:val="24"/>
          <w:vertAlign w:val="subscript"/>
        </w:rPr>
        <w:t>2</w:t>
      </w:r>
      <w:r w:rsidR="001B266D">
        <w:rPr>
          <w:rFonts w:ascii="Times New Roman" w:hAnsi="Times New Roman"/>
          <w:sz w:val="24"/>
          <w:szCs w:val="24"/>
        </w:rPr>
        <w:t xml:space="preserve"> </w:t>
      </w:r>
      <w:r w:rsidR="00AE095E">
        <w:rPr>
          <w:rFonts w:ascii="Times New Roman" w:hAnsi="Times New Roman"/>
          <w:sz w:val="24"/>
          <w:szCs w:val="24"/>
        </w:rPr>
        <w:t xml:space="preserve">(1 масс.% </w:t>
      </w:r>
      <w:r w:rsidR="00AE095E">
        <w:rPr>
          <w:rFonts w:ascii="Times New Roman" w:hAnsi="Times New Roman"/>
          <w:sz w:val="24"/>
          <w:szCs w:val="24"/>
          <w:lang w:val="en-US"/>
        </w:rPr>
        <w:t>Pd</w:t>
      </w:r>
      <w:r w:rsidR="00AE095E" w:rsidRPr="00AE095E">
        <w:rPr>
          <w:rFonts w:ascii="Times New Roman" w:hAnsi="Times New Roman"/>
          <w:sz w:val="24"/>
          <w:szCs w:val="24"/>
        </w:rPr>
        <w:t xml:space="preserve">) </w:t>
      </w:r>
      <w:r w:rsidR="001B266D">
        <w:rPr>
          <w:rFonts w:ascii="Times New Roman" w:eastAsia="Times New Roman" w:hAnsi="Times New Roman"/>
          <w:sz w:val="24"/>
          <w:szCs w:val="24"/>
          <w:lang w:eastAsia="ru-RU"/>
        </w:rPr>
        <w:t xml:space="preserve">синтезировали методом влажной пропитки носителя </w:t>
      </w:r>
      <w:r w:rsidR="00F37B1F">
        <w:rPr>
          <w:rFonts w:ascii="Times New Roman" w:eastAsia="Times New Roman" w:hAnsi="Times New Roman"/>
          <w:sz w:val="24"/>
          <w:szCs w:val="24"/>
          <w:lang w:eastAsia="ru-RU"/>
        </w:rPr>
        <w:t xml:space="preserve">нитратом </w:t>
      </w:r>
      <w:r w:rsidR="001B266D">
        <w:rPr>
          <w:rFonts w:ascii="Times New Roman" w:eastAsia="Times New Roman" w:hAnsi="Times New Roman"/>
          <w:sz w:val="24"/>
          <w:szCs w:val="24"/>
          <w:lang w:eastAsia="ru-RU"/>
        </w:rPr>
        <w:t xml:space="preserve">палладия с </w:t>
      </w:r>
      <w:r w:rsidR="00442CE6">
        <w:rPr>
          <w:rFonts w:ascii="Times New Roman" w:hAnsi="Times New Roman"/>
          <w:sz w:val="24"/>
          <w:szCs w:val="24"/>
        </w:rPr>
        <w:t>прокаливанием</w:t>
      </w:r>
      <w:r w:rsidR="001B266D">
        <w:rPr>
          <w:rFonts w:ascii="Times New Roman" w:hAnsi="Times New Roman"/>
          <w:sz w:val="24"/>
          <w:szCs w:val="24"/>
        </w:rPr>
        <w:t xml:space="preserve"> при 400</w:t>
      </w:r>
      <w:r w:rsidR="001B266D" w:rsidRPr="002F32CE">
        <w:rPr>
          <w:rFonts w:ascii="Times New Roman" w:hAnsi="Times New Roman"/>
          <w:sz w:val="24"/>
          <w:szCs w:val="24"/>
          <w:vertAlign w:val="superscript"/>
        </w:rPr>
        <w:t>о</w:t>
      </w:r>
      <w:r w:rsidR="001B266D">
        <w:rPr>
          <w:rFonts w:ascii="Times New Roman" w:hAnsi="Times New Roman"/>
          <w:sz w:val="24"/>
          <w:szCs w:val="24"/>
        </w:rPr>
        <w:t xml:space="preserve">С. </w:t>
      </w:r>
      <w:r w:rsidR="00AE095E">
        <w:rPr>
          <w:rFonts w:ascii="Times New Roman" w:hAnsi="Times New Roman"/>
          <w:sz w:val="24"/>
          <w:szCs w:val="24"/>
        </w:rPr>
        <w:t xml:space="preserve">Восстановление 0.05 г катализатора </w:t>
      </w:r>
      <w:r w:rsidR="00450211">
        <w:rPr>
          <w:rFonts w:ascii="Times New Roman" w:hAnsi="Times New Roman"/>
          <w:sz w:val="24"/>
          <w:szCs w:val="24"/>
        </w:rPr>
        <w:t>перед опытом</w:t>
      </w:r>
      <w:r w:rsidR="001B266D">
        <w:rPr>
          <w:rFonts w:ascii="Times New Roman" w:hAnsi="Times New Roman"/>
          <w:sz w:val="24"/>
          <w:szCs w:val="24"/>
        </w:rPr>
        <w:t xml:space="preserve"> </w:t>
      </w:r>
      <w:r w:rsidR="00AE095E">
        <w:rPr>
          <w:rFonts w:ascii="Times New Roman" w:hAnsi="Times New Roman"/>
          <w:sz w:val="24"/>
          <w:szCs w:val="24"/>
        </w:rPr>
        <w:t xml:space="preserve">проводили </w:t>
      </w:r>
      <w:r w:rsidR="00F37B1F">
        <w:rPr>
          <w:rFonts w:ascii="Times New Roman" w:hAnsi="Times New Roman"/>
          <w:sz w:val="24"/>
          <w:szCs w:val="24"/>
          <w:lang w:val="en-US"/>
        </w:rPr>
        <w:t>H</w:t>
      </w:r>
      <w:r w:rsidR="00F37B1F" w:rsidRPr="00450211">
        <w:rPr>
          <w:rFonts w:ascii="Times New Roman" w:hAnsi="Times New Roman"/>
          <w:sz w:val="24"/>
          <w:szCs w:val="24"/>
          <w:vertAlign w:val="subscript"/>
        </w:rPr>
        <w:t>2</w:t>
      </w:r>
      <w:r w:rsidR="00F37B1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F37B1F">
        <w:rPr>
          <w:rFonts w:ascii="Times New Roman" w:hAnsi="Times New Roman"/>
          <w:sz w:val="24"/>
          <w:szCs w:val="24"/>
        </w:rPr>
        <w:t xml:space="preserve">в течение 2 ч </w:t>
      </w:r>
      <w:r w:rsidR="001B266D">
        <w:rPr>
          <w:rFonts w:ascii="Times New Roman" w:hAnsi="Times New Roman"/>
          <w:sz w:val="24"/>
          <w:szCs w:val="24"/>
        </w:rPr>
        <w:t>в мягких (30</w:t>
      </w:r>
      <w:r w:rsidR="001B266D">
        <w:rPr>
          <w:rFonts w:ascii="Cambria" w:hAnsi="Cambria"/>
          <w:sz w:val="24"/>
          <w:szCs w:val="24"/>
        </w:rPr>
        <w:t>℃</w:t>
      </w:r>
      <w:r w:rsidR="00AE095E">
        <w:rPr>
          <w:rFonts w:ascii="Cambria" w:hAnsi="Cambria"/>
          <w:sz w:val="24"/>
          <w:szCs w:val="24"/>
        </w:rPr>
        <w:t>,</w:t>
      </w:r>
      <w:r w:rsidR="001B266D">
        <w:rPr>
          <w:rFonts w:ascii="Times New Roman" w:hAnsi="Times New Roman"/>
          <w:sz w:val="24"/>
          <w:szCs w:val="24"/>
        </w:rPr>
        <w:t xml:space="preserve"> в воде) и жёстких условиях (</w:t>
      </w:r>
      <w:r w:rsidR="00450211">
        <w:rPr>
          <w:rFonts w:ascii="Times New Roman" w:hAnsi="Times New Roman"/>
          <w:sz w:val="24"/>
          <w:szCs w:val="24"/>
        </w:rPr>
        <w:t>320</w:t>
      </w:r>
      <w:r w:rsidR="00450211">
        <w:rPr>
          <w:rFonts w:ascii="Cambria" w:hAnsi="Cambria"/>
          <w:sz w:val="24"/>
          <w:szCs w:val="24"/>
        </w:rPr>
        <w:t>℃</w:t>
      </w:r>
      <w:r w:rsidR="00AE095E">
        <w:rPr>
          <w:rFonts w:ascii="Cambria" w:hAnsi="Cambria"/>
          <w:sz w:val="24"/>
          <w:szCs w:val="24"/>
        </w:rPr>
        <w:t>)</w:t>
      </w:r>
      <w:r w:rsidR="003A115A">
        <w:rPr>
          <w:rFonts w:ascii="Times New Roman" w:hAnsi="Times New Roman"/>
          <w:sz w:val="24"/>
          <w:szCs w:val="24"/>
        </w:rPr>
        <w:t xml:space="preserve">. </w:t>
      </w:r>
      <w:r w:rsidR="003A115A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ГДХ </w:t>
      </w:r>
      <w:r w:rsidR="003A115A">
        <w:rPr>
          <w:rFonts w:ascii="Times New Roman" w:eastAsia="Times New Roman" w:hAnsi="Times New Roman"/>
          <w:sz w:val="24"/>
          <w:szCs w:val="24"/>
          <w:lang w:eastAsia="ru-RU"/>
        </w:rPr>
        <w:t xml:space="preserve">ДКФ </w:t>
      </w:r>
      <w:r w:rsidR="002974A1">
        <w:rPr>
          <w:rFonts w:ascii="Times New Roman" w:eastAsia="Times New Roman" w:hAnsi="Times New Roman"/>
          <w:sz w:val="24"/>
          <w:szCs w:val="24"/>
          <w:lang w:eastAsia="ru-RU"/>
        </w:rPr>
        <w:t xml:space="preserve">в водном растворе </w:t>
      </w:r>
      <w:r w:rsidR="003A115A">
        <w:rPr>
          <w:rFonts w:ascii="Times New Roman" w:eastAsia="Times New Roman" w:hAnsi="Times New Roman"/>
          <w:sz w:val="24"/>
          <w:szCs w:val="24"/>
          <w:lang w:eastAsia="ru-RU"/>
        </w:rPr>
        <w:t>(150</w:t>
      </w:r>
      <w:r w:rsidR="003A115A" w:rsidRPr="003A11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115A">
        <w:rPr>
          <w:rFonts w:ascii="Times New Roman" w:eastAsia="Times New Roman" w:hAnsi="Times New Roman"/>
          <w:sz w:val="24"/>
          <w:szCs w:val="24"/>
          <w:lang w:eastAsia="ru-RU"/>
        </w:rPr>
        <w:t>мг</w:t>
      </w:r>
      <w:r w:rsidR="003A115A" w:rsidRPr="003A115A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3A115A">
        <w:rPr>
          <w:rFonts w:ascii="Times New Roman" w:eastAsia="Times New Roman" w:hAnsi="Times New Roman"/>
          <w:sz w:val="24"/>
          <w:szCs w:val="24"/>
          <w:lang w:eastAsia="ru-RU"/>
        </w:rPr>
        <w:t>л)</w:t>
      </w:r>
      <w:r w:rsidR="003A115A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проводили при 30˚С в термостатируемом реакторе, оснащенном обратным холодильником, мешалкой, системой подачи водорода (10 мл/мин) и септой для отбора проб. Состав продуктов анализировали на хроматографе Agilent 1100 с колонкой Zorbax SB-C1</w:t>
      </w:r>
      <w:r w:rsidR="003A115A" w:rsidRPr="00C5705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A115A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подвижная фаза </w:t>
      </w:r>
      <w:r w:rsidR="00D66D82" w:rsidRPr="00D66D82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3A115A" w:rsidRPr="00D66D82">
        <w:rPr>
          <w:rFonts w:ascii="Times New Roman" w:eastAsia="Times New Roman" w:hAnsi="Times New Roman"/>
          <w:sz w:val="24"/>
          <w:szCs w:val="24"/>
          <w:lang w:eastAsia="ru-RU"/>
        </w:rPr>
        <w:t xml:space="preserve"> об.</w:t>
      </w:r>
      <w:r w:rsidR="005C0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115A" w:rsidRPr="00D66D82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="003A115A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 ацетонитрила/</w:t>
      </w:r>
      <w:r w:rsidR="00D66D82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3A115A" w:rsidRPr="00D66D82">
        <w:rPr>
          <w:rFonts w:ascii="Times New Roman" w:eastAsia="Times New Roman" w:hAnsi="Times New Roman"/>
          <w:sz w:val="24"/>
          <w:szCs w:val="24"/>
          <w:lang w:eastAsia="ru-RU"/>
        </w:rPr>
        <w:t xml:space="preserve"> об.%</w:t>
      </w:r>
      <w:r w:rsidR="003A115A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 0.1М раствор</w:t>
      </w:r>
      <w:r w:rsidR="00D66D82">
        <w:rPr>
          <w:rFonts w:ascii="Times New Roman" w:eastAsia="Times New Roman" w:hAnsi="Times New Roman"/>
          <w:sz w:val="24"/>
          <w:szCs w:val="24"/>
          <w:lang w:eastAsia="ru-RU"/>
        </w:rPr>
        <w:t xml:space="preserve"> муравьиной кислоты в воде</w:t>
      </w:r>
      <w:r w:rsidR="003A115A" w:rsidRPr="003C21ED">
        <w:rPr>
          <w:rFonts w:ascii="Times New Roman" w:eastAsia="Times New Roman" w:hAnsi="Times New Roman"/>
          <w:sz w:val="24"/>
          <w:szCs w:val="24"/>
          <w:lang w:eastAsia="ru-RU"/>
        </w:rPr>
        <w:t>, УФ-детектор при длине волны 2</w:t>
      </w:r>
      <w:r w:rsidR="003A115A" w:rsidRPr="00C5705A">
        <w:rPr>
          <w:rFonts w:ascii="Times New Roman" w:eastAsia="Times New Roman" w:hAnsi="Times New Roman"/>
          <w:sz w:val="24"/>
          <w:szCs w:val="24"/>
          <w:lang w:eastAsia="ru-RU"/>
        </w:rPr>
        <w:t>78</w:t>
      </w:r>
      <w:r w:rsidR="003A115A" w:rsidRPr="003C21ED">
        <w:rPr>
          <w:rFonts w:ascii="Times New Roman" w:eastAsia="Times New Roman" w:hAnsi="Times New Roman"/>
          <w:sz w:val="24"/>
          <w:szCs w:val="24"/>
          <w:lang w:eastAsia="ru-RU"/>
        </w:rPr>
        <w:t xml:space="preserve"> нм. </w:t>
      </w:r>
      <w:r w:rsidR="003E1110">
        <w:rPr>
          <w:rFonts w:ascii="Times New Roman" w:eastAsia="Times New Roman" w:hAnsi="Times New Roman"/>
          <w:sz w:val="24"/>
          <w:szCs w:val="24"/>
          <w:lang w:eastAsia="ru-RU"/>
        </w:rPr>
        <w:t xml:space="preserve">Стабильность работы катализаторов исследовали в проточной системе, представляющей собой </w:t>
      </w:r>
      <w:r w:rsidR="003E1110" w:rsidRPr="003E1110">
        <w:rPr>
          <w:rFonts w:ascii="Times New Roman" w:eastAsia="Times New Roman" w:hAnsi="Times New Roman"/>
          <w:sz w:val="24"/>
          <w:szCs w:val="24"/>
          <w:lang w:eastAsia="ru-RU"/>
        </w:rPr>
        <w:t>вертикально расположенный трубчатый стеклянный реактор, оснащенный рубашкой для подачи воды из термостата и системой подачи и отвода</w:t>
      </w:r>
      <w:r w:rsidR="003E111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E1110" w:rsidRPr="003E1110">
        <w:rPr>
          <w:rFonts w:ascii="Times New Roman" w:eastAsia="Times New Roman" w:hAnsi="Times New Roman"/>
          <w:sz w:val="24"/>
          <w:szCs w:val="24"/>
          <w:lang w:eastAsia="ru-RU"/>
        </w:rPr>
        <w:t xml:space="preserve"> водорода</w:t>
      </w:r>
      <w:r w:rsidR="003E11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1110" w:rsidRPr="003C21ED">
        <w:rPr>
          <w:rFonts w:ascii="Times New Roman" w:eastAsia="Times New Roman" w:hAnsi="Times New Roman"/>
          <w:sz w:val="24"/>
          <w:szCs w:val="24"/>
          <w:lang w:eastAsia="ru-RU"/>
        </w:rPr>
        <w:t>при 30˚С</w:t>
      </w:r>
      <w:r w:rsidR="003E111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4783"/>
        <w:gridCol w:w="712"/>
        <w:gridCol w:w="3827"/>
        <w:gridCol w:w="78"/>
      </w:tblGrid>
      <w:tr w:rsidR="007914A4" w:rsidRPr="00FA062C" w:rsidTr="00E118F2">
        <w:trPr>
          <w:gridAfter w:val="1"/>
          <w:wAfter w:w="78" w:type="dxa"/>
        </w:trPr>
        <w:tc>
          <w:tcPr>
            <w:tcW w:w="5495" w:type="dxa"/>
            <w:gridSpan w:val="2"/>
            <w:shd w:val="clear" w:color="auto" w:fill="auto"/>
          </w:tcPr>
          <w:p w:rsidR="00914479" w:rsidRPr="00914479" w:rsidRDefault="00E92AD3" w:rsidP="00442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132715</wp:posOffset>
                  </wp:positionV>
                  <wp:extent cx="2898775" cy="2635250"/>
                  <wp:effectExtent l="0" t="0" r="0" b="0"/>
                  <wp:wrapTopAndBottom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775" cy="263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4A4" w:rsidRPr="00FA062C">
              <w:rPr>
                <w:rFonts w:ascii="Times New Roman" w:hAnsi="Times New Roman"/>
                <w:i/>
                <w:sz w:val="24"/>
                <w:szCs w:val="24"/>
              </w:rPr>
              <w:t>Рис.1</w:t>
            </w:r>
            <w:r w:rsidR="007914A4" w:rsidRPr="00FA0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2C5D" w:rsidRPr="00C501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ГДХ диклофенака в присутствии </w:t>
            </w:r>
            <w:r w:rsidR="00F72C5D" w:rsidRPr="00C5217E">
              <w:rPr>
                <w:rFonts w:ascii="Times New Roman" w:hAnsi="Times New Roman"/>
                <w:sz w:val="24"/>
                <w:szCs w:val="24"/>
              </w:rPr>
              <w:t>Pd/ZrO</w:t>
            </w:r>
            <w:r w:rsidR="00F72C5D" w:rsidRPr="00C5217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F72C5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F72C5D">
              <w:rPr>
                <w:rFonts w:ascii="Times New Roman" w:hAnsi="Times New Roman"/>
                <w:sz w:val="24"/>
                <w:szCs w:val="24"/>
                <w:lang w:val="en-US"/>
              </w:rPr>
              <w:t>Pd</w:t>
            </w:r>
            <w:r w:rsidR="00F72C5D" w:rsidRPr="00137B73">
              <w:rPr>
                <w:rFonts w:ascii="Times New Roman" w:hAnsi="Times New Roman"/>
                <w:sz w:val="24"/>
                <w:szCs w:val="24"/>
              </w:rPr>
              <w:t>/</w:t>
            </w:r>
            <w:r w:rsidR="00F72C5D">
              <w:rPr>
                <w:rFonts w:ascii="Times New Roman" w:hAnsi="Times New Roman"/>
                <w:sz w:val="24"/>
                <w:szCs w:val="24"/>
                <w:lang w:val="en-US"/>
              </w:rPr>
              <w:t>ZS</w:t>
            </w:r>
            <w:r w:rsidR="00F72C5D" w:rsidRPr="00C501A8">
              <w:rPr>
                <w:rFonts w:ascii="Times New Roman" w:eastAsia="Times New Roman" w:hAnsi="Times New Roman"/>
                <w:bCs/>
                <w:sz w:val="24"/>
                <w:szCs w:val="24"/>
              </w:rPr>
              <w:t>, предварительно восста</w:t>
            </w:r>
            <w:r w:rsidR="00F72C5D">
              <w:rPr>
                <w:rFonts w:ascii="Times New Roman" w:eastAsia="Times New Roman" w:hAnsi="Times New Roman"/>
                <w:bCs/>
                <w:sz w:val="24"/>
                <w:szCs w:val="24"/>
              </w:rPr>
              <w:t>новленных</w:t>
            </w:r>
            <w:r w:rsidR="00F72C5D" w:rsidRPr="00C501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при 30℃</w:t>
            </w:r>
            <w:r w:rsidR="00F72C5D" w:rsidRPr="002845F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F72C5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 </w:t>
            </w:r>
            <w:r w:rsidR="00F72C5D" w:rsidRPr="00C501A8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F72C5D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F72C5D" w:rsidRPr="00C501A8">
              <w:rPr>
                <w:rFonts w:ascii="Times New Roman" w:eastAsia="Times New Roman" w:hAnsi="Times New Roman"/>
                <w:bCs/>
                <w:sz w:val="24"/>
                <w:szCs w:val="24"/>
              </w:rPr>
              <w:t>0℃</w:t>
            </w:r>
          </w:p>
        </w:tc>
        <w:tc>
          <w:tcPr>
            <w:tcW w:w="3827" w:type="dxa"/>
            <w:shd w:val="clear" w:color="auto" w:fill="auto"/>
          </w:tcPr>
          <w:p w:rsidR="008F4548" w:rsidRPr="00656009" w:rsidRDefault="00EB7754" w:rsidP="0055553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РФЭС и ТПВ</w:t>
            </w:r>
            <w:r w:rsidRPr="00FA0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показали, что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PdO</w:t>
            </w:r>
            <w:r w:rsidRP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легче восстанавливается в составе </w:t>
            </w:r>
            <w:r w:rsidRPr="003C2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Pd/Z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3C2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(содержание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Pd</w:t>
            </w:r>
            <w:r w:rsidRPr="00EB775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85%</w:t>
            </w:r>
            <w:r w:rsidRPr="00EB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49% после мягкого, </w:t>
            </w:r>
            <w:r w:rsidRPr="00EB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96%</w:t>
            </w:r>
            <w:r w:rsidR="00EE3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EB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  <w:r w:rsidR="00EE3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1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 жесткого восстановления</w:t>
            </w:r>
            <w:r w:rsidR="00E118F2" w:rsidRPr="003C2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1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составе </w:t>
            </w:r>
            <w:r w:rsidR="00E118F2" w:rsidRPr="003C2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Pd/Z</w:t>
            </w:r>
            <w:r w:rsidR="00E118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="00E11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EE3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3EC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Pd</w:t>
            </w:r>
            <w:r w:rsidR="00EE3EC0" w:rsidRPr="00EB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EE3EC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ZrO</w:t>
            </w:r>
            <w:r w:rsidR="00EE3EC0" w:rsidRPr="00F37B1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E118F2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="00E11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). Это обусловлено более сильным взаимодействием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Pd</w:t>
            </w:r>
            <w:r w:rsidRPr="00EB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носителем 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ZrO</w:t>
            </w:r>
            <w:r w:rsidR="00F37B1F" w:rsidRPr="00F37B1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что видно из данных ТПВ. 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Однако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малая ширина пор в </w:t>
            </w:r>
            <w:r w:rsidR="00656009" w:rsidRPr="003C2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Pd/Z</w:t>
            </w:r>
            <w:r w:rsidR="006560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073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нм)</w:t>
            </w:r>
            <w:r w:rsidR="00656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сравнению с </w:t>
            </w:r>
            <w:r w:rsidR="006560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Pd</w:t>
            </w:r>
            <w:r w:rsidR="00656009" w:rsidRPr="00EB77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6560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ZrO</w:t>
            </w:r>
            <w:r w:rsidR="00656009" w:rsidRPr="00F37B1F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656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(6.3 нм) и значительная степень закрытия 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паллади</w:t>
            </w:r>
            <w:r w:rsidR="00656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поверхности </w:t>
            </w:r>
            <w:r w:rsidRPr="003C2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Pd/Z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</w:t>
            </w:r>
            <w:r w:rsidRPr="003C2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носителем</w:t>
            </w:r>
            <w:r w:rsidR="00656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7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затрудняет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доступ реагентов к 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Pd</w:t>
            </w:r>
            <w:r w:rsidR="00F37B1F" w:rsidRPr="000732E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="006560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что</w:t>
            </w:r>
            <w:r w:rsidR="00F37B1F" w:rsidRP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приводит к меньшей активности 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Pd</w:t>
            </w:r>
            <w:r w:rsidR="00F37B1F" w:rsidRP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ZS</w:t>
            </w:r>
            <w:r w:rsidR="00F37B1F" w:rsidRP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37B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несмотря на повышенную степень восстановления</w:t>
            </w:r>
            <w:r w:rsidR="00E11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палладия</w:t>
            </w:r>
            <w:r w:rsidR="00073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503622" w:rsidRPr="00FA062C" w:rsidTr="00E118F2">
        <w:tc>
          <w:tcPr>
            <w:tcW w:w="4783" w:type="dxa"/>
            <w:shd w:val="clear" w:color="auto" w:fill="auto"/>
          </w:tcPr>
          <w:p w:rsidR="00503622" w:rsidRDefault="00503622" w:rsidP="00442CE6">
            <w:pPr>
              <w:spacing w:after="0" w:line="240" w:lineRule="auto"/>
              <w:jc w:val="both"/>
              <w:rPr>
                <w:noProof/>
              </w:rPr>
            </w:pPr>
          </w:p>
        </w:tc>
        <w:tc>
          <w:tcPr>
            <w:tcW w:w="4617" w:type="dxa"/>
            <w:gridSpan w:val="3"/>
            <w:shd w:val="clear" w:color="auto" w:fill="auto"/>
          </w:tcPr>
          <w:p w:rsidR="00503622" w:rsidRDefault="00503622" w:rsidP="002E17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35F9E" w:rsidRPr="00635F9E" w:rsidRDefault="00635F9E" w:rsidP="00BD55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F9E">
        <w:rPr>
          <w:rFonts w:ascii="Times New Roman" w:eastAsia="Times New Roman" w:hAnsi="Times New Roman"/>
          <w:sz w:val="24"/>
          <w:szCs w:val="24"/>
          <w:lang w:eastAsia="ru-RU"/>
        </w:rPr>
        <w:t>Восстановленные при 320</w:t>
      </w:r>
      <w:r w:rsidRPr="002E175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635F9E">
        <w:rPr>
          <w:rFonts w:ascii="Times New Roman" w:eastAsia="Times New Roman" w:hAnsi="Times New Roman"/>
          <w:sz w:val="24"/>
          <w:szCs w:val="24"/>
          <w:lang w:eastAsia="ru-RU"/>
        </w:rPr>
        <w:t>С катализаторы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проточной системе обеспечивают конверсию ДКФ </w:t>
      </w:r>
      <w:r w:rsidR="002E175D" w:rsidRPr="00503622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Pr="00503622">
        <w:rPr>
          <w:rFonts w:ascii="Times New Roman" w:eastAsia="Times New Roman" w:hAnsi="Times New Roman"/>
          <w:sz w:val="24"/>
          <w:szCs w:val="24"/>
          <w:lang w:eastAsia="ru-RU"/>
        </w:rPr>
        <w:t>-60%,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однако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Pd</w:t>
      </w:r>
      <w:r w:rsidRPr="00635F9E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ZS</w:t>
      </w:r>
      <w:r w:rsidRPr="00635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несколько более стабилен, так как </w:t>
      </w:r>
      <w:r w:rsidR="00E118F2">
        <w:rPr>
          <w:rFonts w:ascii="Times New Roman" w:eastAsia="Times New Roman" w:hAnsi="Times New Roman"/>
          <w:sz w:val="24"/>
          <w:szCs w:val="24"/>
          <w:lang w:val="en-US" w:eastAsia="ru-RU"/>
        </w:rPr>
        <w:t>Pd</w:t>
      </w:r>
      <w:r w:rsidR="00E118F2" w:rsidRPr="00E118F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2+</w:t>
      </w:r>
      <w:r w:rsidR="00E118F2" w:rsidRPr="00E11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8F2">
        <w:rPr>
          <w:rFonts w:ascii="Times New Roman" w:eastAsia="Times New Roman" w:hAnsi="Times New Roman"/>
          <w:sz w:val="24"/>
          <w:szCs w:val="24"/>
          <w:lang w:eastAsia="ru-RU"/>
        </w:rPr>
        <w:t xml:space="preserve">в его составе лучше восстанавливается в реакционных условиях, а носитель </w:t>
      </w:r>
      <w:r w:rsidR="00E118F2">
        <w:rPr>
          <w:rFonts w:ascii="Times New Roman" w:eastAsia="Times New Roman" w:hAnsi="Times New Roman"/>
          <w:sz w:val="24"/>
          <w:szCs w:val="24"/>
          <w:lang w:val="en-US" w:eastAsia="ru-RU"/>
        </w:rPr>
        <w:t>ZS</w:t>
      </w:r>
      <w:r w:rsidR="00E118F2" w:rsidRPr="00E118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18F2">
        <w:rPr>
          <w:rFonts w:ascii="Times New Roman" w:hAnsi="Times New Roman"/>
          <w:sz w:val="24"/>
          <w:szCs w:val="24"/>
        </w:rPr>
        <w:t>способен удерживать значительное количество адсорбированных атомов или ионов хлора на своей развитой поверхности. Это предотвращает дезактивацию палладия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sectPr w:rsidR="00635F9E" w:rsidRPr="00635F9E" w:rsidSect="00C913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5139"/>
    <w:multiLevelType w:val="hybridMultilevel"/>
    <w:tmpl w:val="8BB6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DD"/>
    <w:rsid w:val="00047B2D"/>
    <w:rsid w:val="000732ED"/>
    <w:rsid w:val="000B39D2"/>
    <w:rsid w:val="000E3777"/>
    <w:rsid w:val="001147FF"/>
    <w:rsid w:val="001B22E3"/>
    <w:rsid w:val="001B266D"/>
    <w:rsid w:val="001D3BAB"/>
    <w:rsid w:val="001F220C"/>
    <w:rsid w:val="002066B4"/>
    <w:rsid w:val="00263F22"/>
    <w:rsid w:val="002974A1"/>
    <w:rsid w:val="002A28E5"/>
    <w:rsid w:val="002E175D"/>
    <w:rsid w:val="002F32CE"/>
    <w:rsid w:val="00372EEC"/>
    <w:rsid w:val="003A115A"/>
    <w:rsid w:val="003C21ED"/>
    <w:rsid w:val="003E1110"/>
    <w:rsid w:val="003F2BDC"/>
    <w:rsid w:val="003F32E7"/>
    <w:rsid w:val="0043427D"/>
    <w:rsid w:val="004377C3"/>
    <w:rsid w:val="00442CE6"/>
    <w:rsid w:val="00450211"/>
    <w:rsid w:val="004766B2"/>
    <w:rsid w:val="0049179B"/>
    <w:rsid w:val="0050155B"/>
    <w:rsid w:val="00503622"/>
    <w:rsid w:val="00504F3E"/>
    <w:rsid w:val="005406DC"/>
    <w:rsid w:val="005479B4"/>
    <w:rsid w:val="00555530"/>
    <w:rsid w:val="00564E3D"/>
    <w:rsid w:val="00586343"/>
    <w:rsid w:val="005C06BE"/>
    <w:rsid w:val="00624E12"/>
    <w:rsid w:val="00635F9E"/>
    <w:rsid w:val="00656009"/>
    <w:rsid w:val="00666748"/>
    <w:rsid w:val="00676CF6"/>
    <w:rsid w:val="006840DD"/>
    <w:rsid w:val="006F73D1"/>
    <w:rsid w:val="007609D2"/>
    <w:rsid w:val="007914A4"/>
    <w:rsid w:val="007B0868"/>
    <w:rsid w:val="007D506A"/>
    <w:rsid w:val="007F72A2"/>
    <w:rsid w:val="00864213"/>
    <w:rsid w:val="008813F4"/>
    <w:rsid w:val="008A1207"/>
    <w:rsid w:val="008D2937"/>
    <w:rsid w:val="008E172E"/>
    <w:rsid w:val="008F4548"/>
    <w:rsid w:val="00914479"/>
    <w:rsid w:val="00915CB6"/>
    <w:rsid w:val="00951682"/>
    <w:rsid w:val="009721DF"/>
    <w:rsid w:val="009A652F"/>
    <w:rsid w:val="009C65B9"/>
    <w:rsid w:val="009E31EE"/>
    <w:rsid w:val="00A310D4"/>
    <w:rsid w:val="00A91AFA"/>
    <w:rsid w:val="00AB6A19"/>
    <w:rsid w:val="00AE095E"/>
    <w:rsid w:val="00AE791A"/>
    <w:rsid w:val="00B74580"/>
    <w:rsid w:val="00BA1D2F"/>
    <w:rsid w:val="00BD5539"/>
    <w:rsid w:val="00C5705A"/>
    <w:rsid w:val="00C608EB"/>
    <w:rsid w:val="00C913A6"/>
    <w:rsid w:val="00CB34F6"/>
    <w:rsid w:val="00D04FB9"/>
    <w:rsid w:val="00D5202D"/>
    <w:rsid w:val="00D66D82"/>
    <w:rsid w:val="00E118F2"/>
    <w:rsid w:val="00E87B3D"/>
    <w:rsid w:val="00E92AD3"/>
    <w:rsid w:val="00E958DE"/>
    <w:rsid w:val="00EB7754"/>
    <w:rsid w:val="00EE3EC0"/>
    <w:rsid w:val="00F37B1F"/>
    <w:rsid w:val="00F46A01"/>
    <w:rsid w:val="00F57A50"/>
    <w:rsid w:val="00F7181B"/>
    <w:rsid w:val="00F72C5D"/>
    <w:rsid w:val="00F83851"/>
    <w:rsid w:val="00FA062C"/>
    <w:rsid w:val="00F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3C49D-629A-4EEF-B5DB-DC922ABD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character" w:customStyle="1" w:styleId="a7">
    <w:name w:val="Неразрешенное упоминание"/>
    <w:uiPriority w:val="99"/>
    <w:semiHidden/>
    <w:unhideWhenUsed/>
    <w:rsid w:val="003C21E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9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shishov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Links>
    <vt:vector size="6" baseType="variant">
      <vt:variant>
        <vt:i4>3670039</vt:i4>
      </vt:variant>
      <vt:variant>
        <vt:i4>0</vt:i4>
      </vt:variant>
      <vt:variant>
        <vt:i4>0</vt:i4>
      </vt:variant>
      <vt:variant>
        <vt:i4>5</vt:i4>
      </vt:variant>
      <vt:variant>
        <vt:lpwstr>mailto:vshishova@bk.ru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Вера Шишова</cp:lastModifiedBy>
  <cp:revision>2</cp:revision>
  <dcterms:created xsi:type="dcterms:W3CDTF">2023-02-15T11:20:00Z</dcterms:created>
  <dcterms:modified xsi:type="dcterms:W3CDTF">2023-02-15T11:20:00Z</dcterms:modified>
</cp:coreProperties>
</file>