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7278" w14:textId="77777777" w:rsidR="00A9655D" w:rsidRDefault="008163D4" w:rsidP="00185CB8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Гидропревращение</w:t>
      </w:r>
      <w:proofErr w:type="spellEnd"/>
      <w:r>
        <w:rPr>
          <w:b/>
          <w:color w:val="000000"/>
        </w:rPr>
        <w:t xml:space="preserve"> ароматических и </w:t>
      </w:r>
      <w:proofErr w:type="spellStart"/>
      <w:r>
        <w:rPr>
          <w:b/>
          <w:color w:val="000000"/>
        </w:rPr>
        <w:t>сероорганических</w:t>
      </w:r>
      <w:proofErr w:type="spellEnd"/>
      <w:r>
        <w:rPr>
          <w:b/>
          <w:color w:val="000000"/>
        </w:rPr>
        <w:t xml:space="preserve"> соединений при их совместном присутствии в составе модельных смесей с использованием </w:t>
      </w:r>
    </w:p>
    <w:p w14:paraId="113E8A62" w14:textId="6E75EFE7" w:rsidR="009C3872" w:rsidRPr="0026123D" w:rsidRDefault="008163D4" w:rsidP="00185CB8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Ni</w:t>
      </w:r>
      <w:r w:rsidRPr="000E0BA3">
        <w:rPr>
          <w:b/>
          <w:color w:val="000000"/>
        </w:rPr>
        <w:t>-</w:t>
      </w:r>
      <w:r>
        <w:rPr>
          <w:b/>
          <w:color w:val="000000"/>
          <w:lang w:val="en-US"/>
        </w:rPr>
        <w:t>Mo</w:t>
      </w:r>
      <w:r w:rsidRPr="000E0BA3">
        <w:rPr>
          <w:b/>
          <w:color w:val="000000"/>
        </w:rPr>
        <w:t>-</w:t>
      </w:r>
      <w:r>
        <w:rPr>
          <w:b/>
          <w:color w:val="000000"/>
        </w:rPr>
        <w:t xml:space="preserve">сульфидных катализаторов в </w:t>
      </w:r>
      <w:r w:rsidR="00F33277">
        <w:rPr>
          <w:b/>
          <w:color w:val="000000"/>
        </w:rPr>
        <w:t>среде монооксида углерода и воды</w:t>
      </w:r>
    </w:p>
    <w:p w14:paraId="274F800F" w14:textId="19AF27BC" w:rsidR="009C3872" w:rsidRPr="004E5E0B" w:rsidRDefault="004056BB" w:rsidP="00185CB8">
      <w:pPr>
        <w:pStyle w:val="a3"/>
        <w:spacing w:before="0" w:beforeAutospacing="0" w:after="0" w:afterAutospacing="0"/>
        <w:jc w:val="center"/>
        <w:rPr>
          <w:b/>
          <w:bCs/>
          <w:i/>
          <w:color w:val="000000"/>
        </w:rPr>
      </w:pPr>
      <w:r w:rsidRPr="004E5E0B">
        <w:rPr>
          <w:b/>
          <w:bCs/>
          <w:i/>
          <w:color w:val="000000"/>
        </w:rPr>
        <w:t xml:space="preserve">Изергина Е.А., </w:t>
      </w:r>
      <w:proofErr w:type="spellStart"/>
      <w:r w:rsidR="009C3872" w:rsidRPr="004E5E0B">
        <w:rPr>
          <w:b/>
          <w:bCs/>
          <w:i/>
          <w:color w:val="000000"/>
        </w:rPr>
        <w:t>Байгильдин</w:t>
      </w:r>
      <w:proofErr w:type="spellEnd"/>
      <w:r w:rsidR="009C3872" w:rsidRPr="004E5E0B">
        <w:rPr>
          <w:b/>
          <w:bCs/>
          <w:i/>
          <w:color w:val="000000"/>
        </w:rPr>
        <w:t xml:space="preserve"> И.Г., </w:t>
      </w:r>
      <w:proofErr w:type="spellStart"/>
      <w:r w:rsidR="009C3872" w:rsidRPr="004E5E0B">
        <w:rPr>
          <w:b/>
          <w:bCs/>
          <w:i/>
          <w:color w:val="000000"/>
        </w:rPr>
        <w:t>Вутолкина</w:t>
      </w:r>
      <w:proofErr w:type="spellEnd"/>
      <w:r w:rsidR="009C3872" w:rsidRPr="004E5E0B">
        <w:rPr>
          <w:b/>
          <w:bCs/>
          <w:i/>
          <w:color w:val="000000"/>
        </w:rPr>
        <w:t xml:space="preserve"> А.В.</w:t>
      </w:r>
    </w:p>
    <w:p w14:paraId="6F940D78" w14:textId="7E98BCA5" w:rsidR="00F017F0" w:rsidRPr="00F017F0" w:rsidRDefault="00F017F0" w:rsidP="00185CB8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Pr="00F017F0">
        <w:rPr>
          <w:i/>
          <w:color w:val="000000"/>
        </w:rPr>
        <w:t xml:space="preserve">, </w:t>
      </w:r>
      <w:r w:rsidR="001945E9">
        <w:rPr>
          <w:i/>
          <w:color w:val="000000"/>
        </w:rPr>
        <w:t xml:space="preserve">4 курс специалитета </w:t>
      </w:r>
    </w:p>
    <w:p w14:paraId="0D372ABE" w14:textId="77777777" w:rsidR="003F54CC" w:rsidRDefault="009C3872" w:rsidP="00185CB8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 w:rsidRPr="0026123D">
        <w:rPr>
          <w:i/>
          <w:color w:val="000000"/>
        </w:rPr>
        <w:t xml:space="preserve">Московский </w:t>
      </w:r>
      <w:r w:rsidR="002A309D">
        <w:rPr>
          <w:i/>
          <w:color w:val="000000"/>
        </w:rPr>
        <w:t>г</w:t>
      </w:r>
      <w:r w:rsidRPr="0026123D">
        <w:rPr>
          <w:i/>
          <w:color w:val="000000"/>
        </w:rPr>
        <w:t xml:space="preserve">осударственный </w:t>
      </w:r>
      <w:r w:rsidR="002A309D">
        <w:rPr>
          <w:i/>
          <w:color w:val="000000"/>
        </w:rPr>
        <w:t>у</w:t>
      </w:r>
      <w:r w:rsidRPr="0026123D">
        <w:rPr>
          <w:i/>
          <w:color w:val="000000"/>
        </w:rPr>
        <w:t xml:space="preserve">ниверситет имени М.В. Ломоносова, </w:t>
      </w:r>
    </w:p>
    <w:p w14:paraId="2FF08A9B" w14:textId="46AA4573" w:rsidR="009C3872" w:rsidRPr="0026123D" w:rsidRDefault="003F54CC" w:rsidP="00185CB8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>
        <w:rPr>
          <w:i/>
          <w:color w:val="000000"/>
        </w:rPr>
        <w:t>х</w:t>
      </w:r>
      <w:r w:rsidR="009C3872" w:rsidRPr="0026123D">
        <w:rPr>
          <w:i/>
          <w:color w:val="000000"/>
        </w:rPr>
        <w:t>имический факультет, Москва</w:t>
      </w:r>
      <w:r w:rsidR="005364E1">
        <w:rPr>
          <w:i/>
          <w:color w:val="000000"/>
        </w:rPr>
        <w:t>, Россия</w:t>
      </w:r>
    </w:p>
    <w:p w14:paraId="3AD13BCB" w14:textId="17A19D28" w:rsidR="009C3872" w:rsidRPr="004056BB" w:rsidRDefault="009C3872" w:rsidP="00310D94">
      <w:pPr>
        <w:pStyle w:val="a3"/>
        <w:spacing w:before="0" w:beforeAutospacing="0" w:after="0" w:afterAutospacing="0"/>
        <w:jc w:val="center"/>
        <w:rPr>
          <w:i/>
        </w:rPr>
      </w:pPr>
      <w:r w:rsidRPr="0026123D">
        <w:rPr>
          <w:i/>
          <w:color w:val="000000"/>
          <w:lang w:val="en-US"/>
        </w:rPr>
        <w:t>E</w:t>
      </w:r>
      <w:r w:rsidRPr="004056BB">
        <w:rPr>
          <w:i/>
          <w:color w:val="000000"/>
        </w:rPr>
        <w:t>-</w:t>
      </w:r>
      <w:r w:rsidRPr="0026123D">
        <w:rPr>
          <w:i/>
          <w:color w:val="000000"/>
          <w:lang w:val="en-US"/>
        </w:rPr>
        <w:t>mail</w:t>
      </w:r>
      <w:r w:rsidRPr="004056BB">
        <w:rPr>
          <w:i/>
          <w:color w:val="000000"/>
        </w:rPr>
        <w:t xml:space="preserve">: </w:t>
      </w:r>
      <w:hyperlink r:id="rId6" w:history="1">
        <w:r w:rsidRPr="00C17F78">
          <w:rPr>
            <w:rStyle w:val="a4"/>
            <w:i/>
            <w:color w:val="000000" w:themeColor="text1"/>
            <w:lang w:val="en-US"/>
          </w:rPr>
          <w:t>rosmari</w:t>
        </w:r>
        <w:r w:rsidRPr="00C17F78">
          <w:rPr>
            <w:rStyle w:val="a4"/>
            <w:i/>
            <w:color w:val="000000" w:themeColor="text1"/>
          </w:rPr>
          <w:t>21@</w:t>
        </w:r>
        <w:r w:rsidRPr="00C17F78">
          <w:rPr>
            <w:rStyle w:val="a4"/>
            <w:i/>
            <w:color w:val="000000" w:themeColor="text1"/>
            <w:lang w:val="en-US"/>
          </w:rPr>
          <w:t>mail</w:t>
        </w:r>
        <w:r w:rsidRPr="00C17F78">
          <w:rPr>
            <w:rStyle w:val="a4"/>
            <w:i/>
            <w:color w:val="000000" w:themeColor="text1"/>
          </w:rPr>
          <w:t>.</w:t>
        </w:r>
        <w:proofErr w:type="spellStart"/>
        <w:r w:rsidRPr="00C17F78">
          <w:rPr>
            <w:rStyle w:val="a4"/>
            <w:i/>
            <w:color w:val="000000" w:themeColor="text1"/>
            <w:lang w:val="en-US"/>
          </w:rPr>
          <w:t>ru</w:t>
        </w:r>
        <w:proofErr w:type="spellEnd"/>
      </w:hyperlink>
    </w:p>
    <w:p w14:paraId="123A6CCE" w14:textId="33ED442D" w:rsidR="009C3872" w:rsidRDefault="009C3872" w:rsidP="004E5E0B">
      <w:pPr>
        <w:pStyle w:val="a3"/>
        <w:spacing w:before="0" w:beforeAutospacing="0" w:after="0" w:afterAutospacing="0"/>
        <w:ind w:firstLine="397"/>
        <w:jc w:val="both"/>
        <w:rPr>
          <w:iCs/>
        </w:rPr>
      </w:pPr>
      <w:r>
        <w:rPr>
          <w:iCs/>
        </w:rPr>
        <w:t xml:space="preserve">Одновременное ужесточение экологических требований к </w:t>
      </w:r>
      <w:r w:rsidR="00F33277">
        <w:rPr>
          <w:iCs/>
        </w:rPr>
        <w:t xml:space="preserve">товарным топливам </w:t>
      </w:r>
      <w:r>
        <w:rPr>
          <w:iCs/>
        </w:rPr>
        <w:t xml:space="preserve">и </w:t>
      </w:r>
      <w:r w:rsidR="00F33277">
        <w:rPr>
          <w:iCs/>
        </w:rPr>
        <w:t xml:space="preserve">рост </w:t>
      </w:r>
      <w:r>
        <w:rPr>
          <w:iCs/>
        </w:rPr>
        <w:t xml:space="preserve">доли тяжелой </w:t>
      </w:r>
      <w:r w:rsidR="00F33277">
        <w:rPr>
          <w:iCs/>
        </w:rPr>
        <w:t xml:space="preserve">высокосернистой </w:t>
      </w:r>
      <w:r>
        <w:rPr>
          <w:iCs/>
        </w:rPr>
        <w:t>нефти, поступающей на переработку, требует</w:t>
      </w:r>
      <w:r w:rsidR="00F33277">
        <w:rPr>
          <w:iCs/>
        </w:rPr>
        <w:t xml:space="preserve"> усовершенствования процессов очистк</w:t>
      </w:r>
      <w:r w:rsidR="003A23D3">
        <w:rPr>
          <w:iCs/>
        </w:rPr>
        <w:t>и</w:t>
      </w:r>
      <w:r w:rsidR="00F33277">
        <w:rPr>
          <w:iCs/>
        </w:rPr>
        <w:t xml:space="preserve"> и повышени</w:t>
      </w:r>
      <w:r w:rsidR="003A23D3">
        <w:rPr>
          <w:iCs/>
        </w:rPr>
        <w:t>я</w:t>
      </w:r>
      <w:r w:rsidR="00F33277">
        <w:rPr>
          <w:iCs/>
        </w:rPr>
        <w:t xml:space="preserve"> качества нефтепродуктов.</w:t>
      </w:r>
      <w:r>
        <w:rPr>
          <w:iCs/>
        </w:rPr>
        <w:t xml:space="preserve"> </w:t>
      </w:r>
      <w:r w:rsidR="00F33277">
        <w:rPr>
          <w:iCs/>
        </w:rPr>
        <w:t xml:space="preserve">Прежде всего, речь идет о </w:t>
      </w:r>
      <w:proofErr w:type="spellStart"/>
      <w:r w:rsidR="00F33277">
        <w:rPr>
          <w:iCs/>
        </w:rPr>
        <w:t>гидрогенизационных</w:t>
      </w:r>
      <w:proofErr w:type="spellEnd"/>
      <w:r w:rsidR="00F33277">
        <w:rPr>
          <w:iCs/>
        </w:rPr>
        <w:t xml:space="preserve"> процессах, в частности, </w:t>
      </w:r>
      <w:r w:rsidR="008072CD">
        <w:rPr>
          <w:iCs/>
        </w:rPr>
        <w:t xml:space="preserve">о </w:t>
      </w:r>
      <w:r w:rsidR="00F33277">
        <w:rPr>
          <w:iCs/>
        </w:rPr>
        <w:t xml:space="preserve">гидроочистке, </w:t>
      </w:r>
      <w:r w:rsidR="008072CD">
        <w:rPr>
          <w:iCs/>
        </w:rPr>
        <w:t xml:space="preserve">основным назначением которой является снижение содержания ароматических и сернистых соединений с получением компонентов товарных топлив, удовлетворяющих по своим характеристикам экологическим нормам. Ввиду физико-химических характеристик сырья, содержащего большое количество </w:t>
      </w:r>
      <w:proofErr w:type="spellStart"/>
      <w:r w:rsidR="008072CD">
        <w:rPr>
          <w:iCs/>
        </w:rPr>
        <w:t>поликонденсированных</w:t>
      </w:r>
      <w:proofErr w:type="spellEnd"/>
      <w:r w:rsidR="008072CD">
        <w:rPr>
          <w:iCs/>
        </w:rPr>
        <w:t xml:space="preserve"> ароматических </w:t>
      </w:r>
      <w:r w:rsidR="007D2433">
        <w:rPr>
          <w:iCs/>
        </w:rPr>
        <w:t xml:space="preserve">и высококипящих </w:t>
      </w:r>
      <w:proofErr w:type="spellStart"/>
      <w:r w:rsidR="007D2433">
        <w:rPr>
          <w:iCs/>
        </w:rPr>
        <w:t>стерически</w:t>
      </w:r>
      <w:proofErr w:type="spellEnd"/>
      <w:r w:rsidR="003A23D3">
        <w:rPr>
          <w:iCs/>
        </w:rPr>
        <w:t xml:space="preserve"> </w:t>
      </w:r>
      <w:r w:rsidR="007D2433">
        <w:rPr>
          <w:iCs/>
        </w:rPr>
        <w:t xml:space="preserve">затрудненных гетероатомных </w:t>
      </w:r>
      <w:r w:rsidR="008072CD">
        <w:rPr>
          <w:iCs/>
        </w:rPr>
        <w:t>соединений</w:t>
      </w:r>
      <w:r w:rsidR="00634928">
        <w:rPr>
          <w:iCs/>
        </w:rPr>
        <w:t>,</w:t>
      </w:r>
      <w:r w:rsidR="00031CB4">
        <w:rPr>
          <w:iCs/>
        </w:rPr>
        <w:t xml:space="preserve"> </w:t>
      </w:r>
      <w:r>
        <w:rPr>
          <w:iCs/>
        </w:rPr>
        <w:t>активно развивается подход к гидроочистке с использованием ненанесенных сульфидных катализаторов на основе</w:t>
      </w:r>
      <w:r w:rsidR="00B80D7B">
        <w:rPr>
          <w:iCs/>
        </w:rPr>
        <w:t xml:space="preserve"> переходных металлов</w:t>
      </w:r>
      <w:r w:rsidR="00B80D7B" w:rsidRPr="00D83481">
        <w:rPr>
          <w:iCs/>
        </w:rPr>
        <w:t>:</w:t>
      </w:r>
      <w:r>
        <w:rPr>
          <w:iCs/>
        </w:rPr>
        <w:t xml:space="preserve"> </w:t>
      </w:r>
      <w:r>
        <w:rPr>
          <w:iCs/>
          <w:lang w:val="en-US"/>
        </w:rPr>
        <w:t>Ni</w:t>
      </w:r>
      <w:r w:rsidRPr="009C3872">
        <w:rPr>
          <w:iCs/>
        </w:rPr>
        <w:t>,</w:t>
      </w:r>
      <w:r w:rsidR="00E818A8">
        <w:rPr>
          <w:iCs/>
        </w:rPr>
        <w:t xml:space="preserve"> </w:t>
      </w:r>
      <w:r>
        <w:rPr>
          <w:iCs/>
          <w:lang w:val="en-US"/>
        </w:rPr>
        <w:t>Co</w:t>
      </w:r>
      <w:r w:rsidRPr="009C3872">
        <w:rPr>
          <w:iCs/>
        </w:rPr>
        <w:t xml:space="preserve">, </w:t>
      </w:r>
      <w:r>
        <w:rPr>
          <w:iCs/>
          <w:lang w:val="en-US"/>
        </w:rPr>
        <w:t>Mo</w:t>
      </w:r>
      <w:r w:rsidRPr="009C3872">
        <w:rPr>
          <w:iCs/>
        </w:rPr>
        <w:t xml:space="preserve">, </w:t>
      </w:r>
      <w:r>
        <w:rPr>
          <w:iCs/>
          <w:lang w:val="en-US"/>
        </w:rPr>
        <w:t>W</w:t>
      </w:r>
      <w:r w:rsidR="007D2433">
        <w:rPr>
          <w:iCs/>
        </w:rPr>
        <w:t xml:space="preserve"> как альтернативы традиционным системам на основе оксида алюминия и цеолитов</w:t>
      </w:r>
      <w:r w:rsidR="00D83481" w:rsidRPr="00D83481">
        <w:rPr>
          <w:iCs/>
        </w:rPr>
        <w:t xml:space="preserve"> [1].</w:t>
      </w:r>
      <w:r w:rsidR="005364E1">
        <w:rPr>
          <w:iCs/>
        </w:rPr>
        <w:t xml:space="preserve"> В </w:t>
      </w:r>
      <w:r w:rsidR="00581F12">
        <w:rPr>
          <w:iCs/>
        </w:rPr>
        <w:t xml:space="preserve">отличие от нанесенных систем, </w:t>
      </w:r>
      <w:r w:rsidR="007D2433">
        <w:rPr>
          <w:iCs/>
        </w:rPr>
        <w:t xml:space="preserve">дисперсные катализаторы </w:t>
      </w:r>
      <w:r w:rsidR="00581F12">
        <w:rPr>
          <w:iCs/>
        </w:rPr>
        <w:t>обладают большей удельной поверхностью (до 300</w:t>
      </w:r>
      <w:r w:rsidR="00C65276">
        <w:rPr>
          <w:iCs/>
        </w:rPr>
        <w:t> </w:t>
      </w:r>
      <w:r w:rsidR="00581F12">
        <w:rPr>
          <w:iCs/>
        </w:rPr>
        <w:t>м</w:t>
      </w:r>
      <w:r w:rsidR="00581F12">
        <w:rPr>
          <w:iCs/>
          <w:vertAlign w:val="superscript"/>
        </w:rPr>
        <w:t>2</w:t>
      </w:r>
      <w:r w:rsidR="00581F12">
        <w:rPr>
          <w:iCs/>
        </w:rPr>
        <w:t>/г)</w:t>
      </w:r>
      <w:r w:rsidR="00AD0C9D">
        <w:rPr>
          <w:iCs/>
        </w:rPr>
        <w:t xml:space="preserve"> </w:t>
      </w:r>
      <w:r w:rsidR="007D2433">
        <w:rPr>
          <w:iCs/>
        </w:rPr>
        <w:t xml:space="preserve">и </w:t>
      </w:r>
      <w:r w:rsidR="00932D85">
        <w:rPr>
          <w:iCs/>
        </w:rPr>
        <w:t xml:space="preserve">активными </w:t>
      </w:r>
      <w:proofErr w:type="spellStart"/>
      <w:r w:rsidR="00932D85">
        <w:rPr>
          <w:iCs/>
        </w:rPr>
        <w:t>наноразмерными</w:t>
      </w:r>
      <w:proofErr w:type="spellEnd"/>
      <w:r w:rsidR="00932D85">
        <w:rPr>
          <w:iCs/>
        </w:rPr>
        <w:t xml:space="preserve"> частицами</w:t>
      </w:r>
      <w:r w:rsidR="007D2433">
        <w:rPr>
          <w:iCs/>
        </w:rPr>
        <w:t>.</w:t>
      </w:r>
      <w:r w:rsidR="003A23D3">
        <w:rPr>
          <w:iCs/>
        </w:rPr>
        <w:t xml:space="preserve"> </w:t>
      </w:r>
      <w:r w:rsidR="00581F12">
        <w:rPr>
          <w:iCs/>
        </w:rPr>
        <w:t xml:space="preserve">Кроме того, ненанесенные системы характеризуются высоким содержанием активной фазы и устойчивостью к действию каталитических ядов. </w:t>
      </w:r>
      <w:r w:rsidR="00B80D7B">
        <w:rPr>
          <w:iCs/>
        </w:rPr>
        <w:t>Такие</w:t>
      </w:r>
      <w:r>
        <w:rPr>
          <w:iCs/>
        </w:rPr>
        <w:t xml:space="preserve"> </w:t>
      </w:r>
      <w:r w:rsidR="00B80D7B">
        <w:rPr>
          <w:iCs/>
        </w:rPr>
        <w:t>к</w:t>
      </w:r>
      <w:r w:rsidR="0088315C">
        <w:rPr>
          <w:iCs/>
        </w:rPr>
        <w:t>атализаторы</w:t>
      </w:r>
      <w:r w:rsidR="00B80D7B">
        <w:rPr>
          <w:iCs/>
        </w:rPr>
        <w:t xml:space="preserve"> могут быть получены </w:t>
      </w:r>
      <w:r w:rsidR="0088315C">
        <w:rPr>
          <w:iCs/>
        </w:rPr>
        <w:t>разложени</w:t>
      </w:r>
      <w:r w:rsidR="001D780A">
        <w:rPr>
          <w:iCs/>
        </w:rPr>
        <w:t>ем</w:t>
      </w:r>
      <w:r w:rsidR="0088315C">
        <w:rPr>
          <w:iCs/>
        </w:rPr>
        <w:t xml:space="preserve"> водо-/</w:t>
      </w:r>
      <w:proofErr w:type="spellStart"/>
      <w:r w:rsidR="001D780A">
        <w:rPr>
          <w:iCs/>
        </w:rPr>
        <w:t>нефте</w:t>
      </w:r>
      <w:r w:rsidR="0088315C">
        <w:rPr>
          <w:iCs/>
        </w:rPr>
        <w:t>расворимых</w:t>
      </w:r>
      <w:proofErr w:type="spellEnd"/>
      <w:r w:rsidR="001D780A">
        <w:rPr>
          <w:iCs/>
        </w:rPr>
        <w:t xml:space="preserve"> предшественников</w:t>
      </w:r>
      <w:r w:rsidR="0088315C">
        <w:rPr>
          <w:iCs/>
        </w:rPr>
        <w:t xml:space="preserve"> </w:t>
      </w:r>
      <w:r w:rsidR="0088315C" w:rsidRPr="0088315C">
        <w:rPr>
          <w:i/>
          <w:lang w:val="en-US"/>
        </w:rPr>
        <w:t>in</w:t>
      </w:r>
      <w:r w:rsidR="0088315C" w:rsidRPr="0088315C">
        <w:rPr>
          <w:i/>
        </w:rPr>
        <w:t xml:space="preserve"> </w:t>
      </w:r>
      <w:r w:rsidR="0088315C" w:rsidRPr="0088315C">
        <w:rPr>
          <w:i/>
          <w:lang w:val="en-US"/>
        </w:rPr>
        <w:t>situ</w:t>
      </w:r>
      <w:r w:rsidR="0088315C">
        <w:rPr>
          <w:iCs/>
        </w:rPr>
        <w:t xml:space="preserve">. </w:t>
      </w:r>
      <w:r w:rsidR="00B80D7B">
        <w:rPr>
          <w:iCs/>
        </w:rPr>
        <w:t xml:space="preserve">Интересным свойством </w:t>
      </w:r>
      <w:r w:rsidR="00E818A8">
        <w:rPr>
          <w:iCs/>
        </w:rPr>
        <w:t>сульфид</w:t>
      </w:r>
      <w:r w:rsidR="008C4328">
        <w:rPr>
          <w:iCs/>
        </w:rPr>
        <w:t>ных катализаторов на основе молибдена</w:t>
      </w:r>
      <w:r w:rsidR="00E818A8">
        <w:rPr>
          <w:iCs/>
        </w:rPr>
        <w:t xml:space="preserve"> </w:t>
      </w:r>
      <w:r w:rsidR="00B80D7B">
        <w:rPr>
          <w:iCs/>
        </w:rPr>
        <w:t>является то, что</w:t>
      </w:r>
      <w:r w:rsidR="00E818A8">
        <w:rPr>
          <w:iCs/>
        </w:rPr>
        <w:t xml:space="preserve"> помимо </w:t>
      </w:r>
      <w:proofErr w:type="spellStart"/>
      <w:r w:rsidR="001D780A">
        <w:rPr>
          <w:iCs/>
        </w:rPr>
        <w:t>гидрирующей</w:t>
      </w:r>
      <w:proofErr w:type="spellEnd"/>
      <w:r w:rsidR="001D780A">
        <w:rPr>
          <w:iCs/>
        </w:rPr>
        <w:t xml:space="preserve"> способности </w:t>
      </w:r>
      <w:r w:rsidR="00E818A8">
        <w:rPr>
          <w:iCs/>
        </w:rPr>
        <w:t xml:space="preserve">они также </w:t>
      </w:r>
      <w:r w:rsidR="001D780A">
        <w:rPr>
          <w:iCs/>
        </w:rPr>
        <w:t xml:space="preserve">активны </w:t>
      </w:r>
      <w:r w:rsidR="00E818A8">
        <w:rPr>
          <w:iCs/>
        </w:rPr>
        <w:t xml:space="preserve">в реакции водяного </w:t>
      </w:r>
      <w:r w:rsidR="001D780A">
        <w:rPr>
          <w:iCs/>
        </w:rPr>
        <w:t xml:space="preserve">газа (взаимодействие монооксида углерода с водой с образованием углекислого газа и водорода) </w:t>
      </w:r>
      <w:r w:rsidR="005924E7" w:rsidRPr="005924E7">
        <w:rPr>
          <w:iCs/>
        </w:rPr>
        <w:t>[</w:t>
      </w:r>
      <w:r w:rsidR="005861DA">
        <w:rPr>
          <w:iCs/>
        </w:rPr>
        <w:t>2</w:t>
      </w:r>
      <w:r w:rsidR="005924E7" w:rsidRPr="005924E7">
        <w:rPr>
          <w:iCs/>
        </w:rPr>
        <w:t>]</w:t>
      </w:r>
      <w:r w:rsidR="00E818A8">
        <w:rPr>
          <w:iCs/>
        </w:rPr>
        <w:t xml:space="preserve">. Вследствие этого, </w:t>
      </w:r>
      <w:r w:rsidR="0021280C">
        <w:rPr>
          <w:iCs/>
        </w:rPr>
        <w:t xml:space="preserve">для процессов </w:t>
      </w:r>
      <w:proofErr w:type="spellStart"/>
      <w:r w:rsidR="0021280C">
        <w:rPr>
          <w:iCs/>
        </w:rPr>
        <w:t>гидрогенизационной</w:t>
      </w:r>
      <w:proofErr w:type="spellEnd"/>
      <w:r w:rsidR="0021280C">
        <w:rPr>
          <w:iCs/>
        </w:rPr>
        <w:t xml:space="preserve"> переработки обводненного сырья в атмосфере монооксида углерода вода может рассматриваться как источник </w:t>
      </w:r>
      <w:r w:rsidR="0021280C" w:rsidRPr="000E0BA3">
        <w:rPr>
          <w:i/>
          <w:iCs/>
          <w:lang w:val="en-US"/>
        </w:rPr>
        <w:t>in</w:t>
      </w:r>
      <w:r w:rsidR="0021280C" w:rsidRPr="000E0BA3">
        <w:rPr>
          <w:i/>
          <w:iCs/>
        </w:rPr>
        <w:t xml:space="preserve"> </w:t>
      </w:r>
      <w:r w:rsidR="0021280C" w:rsidRPr="000E0BA3">
        <w:rPr>
          <w:i/>
          <w:iCs/>
          <w:lang w:val="en-US"/>
        </w:rPr>
        <w:t>situ</w:t>
      </w:r>
      <w:r w:rsidR="0021280C" w:rsidRPr="000E0BA3">
        <w:rPr>
          <w:iCs/>
        </w:rPr>
        <w:t xml:space="preserve"> </w:t>
      </w:r>
      <w:r w:rsidR="0021280C">
        <w:rPr>
          <w:iCs/>
        </w:rPr>
        <w:t>водорода, причем</w:t>
      </w:r>
      <w:r w:rsidR="004E1282">
        <w:rPr>
          <w:iCs/>
        </w:rPr>
        <w:t xml:space="preserve"> как в реакции водяного газа, так и в гидрировании задействованы активные центры одного типа. </w:t>
      </w:r>
      <w:r w:rsidR="0021280C">
        <w:rPr>
          <w:iCs/>
        </w:rPr>
        <w:t xml:space="preserve"> </w:t>
      </w:r>
    </w:p>
    <w:p w14:paraId="64DBBDF1" w14:textId="24088A2D" w:rsidR="00D83481" w:rsidRPr="003A23D3" w:rsidRDefault="00B61C84" w:rsidP="00D127EE">
      <w:pPr>
        <w:pStyle w:val="a3"/>
        <w:spacing w:before="0" w:beforeAutospacing="0" w:after="0" w:afterAutospacing="0"/>
        <w:ind w:firstLine="397"/>
        <w:jc w:val="both"/>
      </w:pPr>
      <w:r>
        <w:rPr>
          <w:iCs/>
        </w:rPr>
        <w:t xml:space="preserve">В работе проведено исследование активности дисперсных </w:t>
      </w:r>
      <w:r>
        <w:rPr>
          <w:iCs/>
          <w:lang w:val="en-US"/>
        </w:rPr>
        <w:t>Ni</w:t>
      </w:r>
      <w:r w:rsidR="00B80D7B">
        <w:rPr>
          <w:iCs/>
        </w:rPr>
        <w:t>-</w:t>
      </w:r>
      <w:r w:rsidR="00B80D7B">
        <w:rPr>
          <w:iCs/>
          <w:lang w:val="en-US"/>
        </w:rPr>
        <w:t>Mo</w:t>
      </w:r>
      <w:r w:rsidRPr="00B61C84">
        <w:rPr>
          <w:iCs/>
        </w:rPr>
        <w:t xml:space="preserve"> </w:t>
      </w:r>
      <w:r>
        <w:rPr>
          <w:iCs/>
        </w:rPr>
        <w:t xml:space="preserve">сульфидных катализаторов, образующихся </w:t>
      </w:r>
      <w:r w:rsidRPr="000E0BA3">
        <w:rPr>
          <w:i/>
          <w:iCs/>
          <w:lang w:val="en-US"/>
        </w:rPr>
        <w:t>in</w:t>
      </w:r>
      <w:r w:rsidRPr="000E0BA3">
        <w:rPr>
          <w:i/>
          <w:iCs/>
        </w:rPr>
        <w:t xml:space="preserve"> </w:t>
      </w:r>
      <w:r w:rsidRPr="000E0BA3">
        <w:rPr>
          <w:i/>
          <w:iCs/>
          <w:lang w:val="en-US"/>
        </w:rPr>
        <w:t>situ</w:t>
      </w:r>
      <w:r w:rsidRPr="00B61C84">
        <w:rPr>
          <w:iCs/>
        </w:rPr>
        <w:t xml:space="preserve"> </w:t>
      </w:r>
      <w:r>
        <w:rPr>
          <w:iCs/>
        </w:rPr>
        <w:t>в ходе разложения</w:t>
      </w:r>
      <w:r w:rsidR="004E1282">
        <w:rPr>
          <w:iCs/>
        </w:rPr>
        <w:t>-</w:t>
      </w:r>
      <w:proofErr w:type="spellStart"/>
      <w:r w:rsidR="004E1282">
        <w:rPr>
          <w:iCs/>
        </w:rPr>
        <w:t>сульфидирования</w:t>
      </w:r>
      <w:proofErr w:type="spellEnd"/>
      <w:r>
        <w:rPr>
          <w:iCs/>
        </w:rPr>
        <w:t xml:space="preserve"> </w:t>
      </w:r>
      <w:proofErr w:type="spellStart"/>
      <w:r w:rsidR="004E1282">
        <w:rPr>
          <w:iCs/>
        </w:rPr>
        <w:t>нефте</w:t>
      </w:r>
      <w:r>
        <w:rPr>
          <w:iCs/>
        </w:rPr>
        <w:t>растворимых</w:t>
      </w:r>
      <w:proofErr w:type="spellEnd"/>
      <w:r>
        <w:rPr>
          <w:iCs/>
        </w:rPr>
        <w:t xml:space="preserve"> прекурсоров</w:t>
      </w:r>
      <w:r w:rsidR="004E1282">
        <w:rPr>
          <w:iCs/>
        </w:rPr>
        <w:t xml:space="preserve"> с использованием элементной серы в качестве предшественника сульфидирующего агента,</w:t>
      </w:r>
      <w:r>
        <w:rPr>
          <w:iCs/>
        </w:rPr>
        <w:t xml:space="preserve"> в </w:t>
      </w:r>
      <w:r w:rsidR="004E1282">
        <w:rPr>
          <w:iCs/>
        </w:rPr>
        <w:t xml:space="preserve">гидрировании модельного сырья, содержащего трудноудаляемые ароматические (производные нафталина) и </w:t>
      </w:r>
      <w:proofErr w:type="spellStart"/>
      <w:r w:rsidR="004E1282">
        <w:rPr>
          <w:iCs/>
        </w:rPr>
        <w:t>сероорганические</w:t>
      </w:r>
      <w:proofErr w:type="spellEnd"/>
      <w:r w:rsidR="004E1282">
        <w:rPr>
          <w:iCs/>
        </w:rPr>
        <w:t xml:space="preserve"> (</w:t>
      </w:r>
      <w:proofErr w:type="spellStart"/>
      <w:r w:rsidR="00195C88">
        <w:rPr>
          <w:iCs/>
        </w:rPr>
        <w:t>бензо</w:t>
      </w:r>
      <w:proofErr w:type="spellEnd"/>
      <w:r w:rsidR="00195C88">
        <w:rPr>
          <w:iCs/>
        </w:rPr>
        <w:t xml:space="preserve">- и </w:t>
      </w:r>
      <w:proofErr w:type="spellStart"/>
      <w:r w:rsidR="00195C88">
        <w:rPr>
          <w:iCs/>
        </w:rPr>
        <w:t>дибензотиофены</w:t>
      </w:r>
      <w:proofErr w:type="spellEnd"/>
      <w:r w:rsidR="00195C88">
        <w:rPr>
          <w:iCs/>
        </w:rPr>
        <w:t>)</w:t>
      </w:r>
      <w:r w:rsidR="004E1282">
        <w:rPr>
          <w:iCs/>
        </w:rPr>
        <w:t xml:space="preserve"> соединения</w:t>
      </w:r>
      <w:r w:rsidR="00195C88">
        <w:rPr>
          <w:iCs/>
        </w:rPr>
        <w:t>, в условиях реакции водяного газа в интервале температур 340</w:t>
      </w:r>
      <w:r w:rsidR="00C10935">
        <w:rPr>
          <w:iCs/>
        </w:rPr>
        <w:t>–</w:t>
      </w:r>
      <w:r w:rsidR="00195C88">
        <w:rPr>
          <w:iCs/>
        </w:rPr>
        <w:t>400</w:t>
      </w:r>
      <w:r w:rsidR="007B2612">
        <w:rPr>
          <w:iCs/>
        </w:rPr>
        <w:t> </w:t>
      </w:r>
      <w:r w:rsidR="00195C88">
        <w:t>º</w:t>
      </w:r>
      <w:r w:rsidR="00195C88">
        <w:rPr>
          <w:lang w:val="en-US"/>
        </w:rPr>
        <w:t>C</w:t>
      </w:r>
      <w:r w:rsidR="00195C88">
        <w:t xml:space="preserve"> и массовой доле воды </w:t>
      </w:r>
      <w:r w:rsidR="003A23D3">
        <w:t>10</w:t>
      </w:r>
      <w:r w:rsidR="007B2612">
        <w:t> </w:t>
      </w:r>
      <w:r w:rsidR="00195C88">
        <w:t>%.</w:t>
      </w:r>
      <w:r w:rsidR="004E1282">
        <w:rPr>
          <w:iCs/>
        </w:rPr>
        <w:t xml:space="preserve"> </w:t>
      </w:r>
      <w:r>
        <w:rPr>
          <w:iCs/>
        </w:rPr>
        <w:t xml:space="preserve"> </w:t>
      </w:r>
      <w:r w:rsidR="00195C88">
        <w:rPr>
          <w:iCs/>
        </w:rPr>
        <w:t>Установлены закономерности превращения индивидуальных соединений</w:t>
      </w:r>
      <w:r w:rsidR="00D74E59">
        <w:rPr>
          <w:iCs/>
        </w:rPr>
        <w:t xml:space="preserve">, маршруты превращения </w:t>
      </w:r>
      <w:proofErr w:type="spellStart"/>
      <w:r w:rsidR="00C93316">
        <w:rPr>
          <w:iCs/>
        </w:rPr>
        <w:t>сероорганических</w:t>
      </w:r>
      <w:proofErr w:type="spellEnd"/>
      <w:r w:rsidR="00D74E59">
        <w:rPr>
          <w:iCs/>
        </w:rPr>
        <w:t xml:space="preserve"> соединений</w:t>
      </w:r>
      <w:r w:rsidR="00195C88">
        <w:rPr>
          <w:iCs/>
        </w:rPr>
        <w:t xml:space="preserve"> </w:t>
      </w:r>
      <w:r w:rsidR="00D74E59">
        <w:rPr>
          <w:iCs/>
        </w:rPr>
        <w:t>в зависимости от</w:t>
      </w:r>
      <w:r w:rsidR="00195C88">
        <w:rPr>
          <w:iCs/>
        </w:rPr>
        <w:t xml:space="preserve"> компонентного состава модельного сырья</w:t>
      </w:r>
      <w:r w:rsidR="00D74E59">
        <w:rPr>
          <w:iCs/>
        </w:rPr>
        <w:t xml:space="preserve"> </w:t>
      </w:r>
      <w:r w:rsidR="00D74E59" w:rsidRPr="003A23D3">
        <w:rPr>
          <w:iCs/>
        </w:rPr>
        <w:t>и</w:t>
      </w:r>
      <w:r w:rsidR="00195C88" w:rsidRPr="003A23D3">
        <w:rPr>
          <w:iCs/>
        </w:rPr>
        <w:t xml:space="preserve"> температуры, давления, времени</w:t>
      </w:r>
      <w:r w:rsidR="003A23D3">
        <w:rPr>
          <w:iCs/>
        </w:rPr>
        <w:t>.</w:t>
      </w:r>
    </w:p>
    <w:p w14:paraId="2E23B9B0" w14:textId="317B25DB" w:rsidR="00D83481" w:rsidRPr="00E32CC1" w:rsidRDefault="00CE01CE" w:rsidP="00A23E3F">
      <w:pPr>
        <w:pStyle w:val="a3"/>
        <w:spacing w:before="0" w:beforeAutospacing="0" w:after="0" w:afterAutospacing="0"/>
        <w:ind w:firstLine="397"/>
        <w:jc w:val="both"/>
        <w:rPr>
          <w:b/>
          <w:bCs/>
          <w:i/>
        </w:rPr>
      </w:pPr>
      <w:r w:rsidRPr="00E32CC1">
        <w:rPr>
          <w:i/>
        </w:rPr>
        <w:t>Исследование выполнено за счет гранта Российского научного фонда №</w:t>
      </w:r>
      <w:r w:rsidR="003324D1" w:rsidRPr="00E32CC1">
        <w:rPr>
          <w:i/>
        </w:rPr>
        <w:t> </w:t>
      </w:r>
      <w:r w:rsidRPr="00E32CC1">
        <w:rPr>
          <w:i/>
        </w:rPr>
        <w:t>21-79-10140,</w:t>
      </w:r>
      <w:r w:rsidRPr="00E32CC1">
        <w:rPr>
          <w:b/>
          <w:bCs/>
          <w:i/>
        </w:rPr>
        <w:t> </w:t>
      </w:r>
      <w:hyperlink r:id="rId7" w:tgtFrame="_blank" w:history="1">
        <w:r w:rsidRPr="00E32CC1">
          <w:rPr>
            <w:rStyle w:val="a4"/>
            <w:i/>
            <w:color w:val="000000" w:themeColor="text1"/>
            <w:u w:val="none"/>
          </w:rPr>
          <w:t>https://rscf.ru/project/21-79-10140/</w:t>
        </w:r>
      </w:hyperlink>
    </w:p>
    <w:p w14:paraId="467496A1" w14:textId="03CFDEC1" w:rsidR="009C3872" w:rsidRDefault="00D83481" w:rsidP="00185CB8">
      <w:pPr>
        <w:pStyle w:val="a3"/>
        <w:spacing w:before="0" w:beforeAutospacing="0" w:after="0" w:afterAutospacing="0"/>
        <w:jc w:val="center"/>
        <w:rPr>
          <w:b/>
          <w:bCs/>
          <w:iCs/>
        </w:rPr>
      </w:pPr>
      <w:r>
        <w:rPr>
          <w:b/>
          <w:bCs/>
          <w:iCs/>
        </w:rPr>
        <w:t xml:space="preserve">Литература </w:t>
      </w:r>
    </w:p>
    <w:p w14:paraId="58A13B9F" w14:textId="43291048" w:rsidR="00D83481" w:rsidRPr="00D83481" w:rsidRDefault="00D83481" w:rsidP="00185CB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i/>
          <w:lang w:val="en-US"/>
        </w:rPr>
      </w:pPr>
      <w:proofErr w:type="spellStart"/>
      <w:r>
        <w:rPr>
          <w:iCs/>
          <w:lang w:val="en-US"/>
        </w:rPr>
        <w:t>Wagenhofer</w:t>
      </w:r>
      <w:proofErr w:type="spellEnd"/>
      <w:r>
        <w:rPr>
          <w:iCs/>
          <w:lang w:val="en-US"/>
        </w:rPr>
        <w:t xml:space="preserve"> M.F., Shi H., Gutierrez O.Y., </w:t>
      </w:r>
      <w:proofErr w:type="spellStart"/>
      <w:r>
        <w:rPr>
          <w:iCs/>
          <w:lang w:val="en-US"/>
        </w:rPr>
        <w:t>Jentys</w:t>
      </w:r>
      <w:proofErr w:type="spellEnd"/>
      <w:r>
        <w:rPr>
          <w:iCs/>
          <w:lang w:val="en-US"/>
        </w:rPr>
        <w:t xml:space="preserve"> A., </w:t>
      </w:r>
      <w:proofErr w:type="spellStart"/>
      <w:r>
        <w:rPr>
          <w:iCs/>
          <w:lang w:val="en-US"/>
        </w:rPr>
        <w:t>Lercher</w:t>
      </w:r>
      <w:proofErr w:type="spellEnd"/>
      <w:r>
        <w:rPr>
          <w:iCs/>
          <w:lang w:val="en-US"/>
        </w:rPr>
        <w:t xml:space="preserve"> J.A. </w:t>
      </w:r>
      <w:r w:rsidR="004E0732">
        <w:rPr>
          <w:iCs/>
          <w:lang w:val="en-US"/>
        </w:rPr>
        <w:t xml:space="preserve">Enhancing hydrogenation activity of Ni-Mo sulfide hydrodesulfurization catalysts </w:t>
      </w:r>
      <w:r>
        <w:rPr>
          <w:iCs/>
          <w:lang w:val="en-US"/>
        </w:rPr>
        <w:t>// Sci</w:t>
      </w:r>
      <w:r w:rsidR="004A1370">
        <w:rPr>
          <w:iCs/>
          <w:lang w:val="en-US"/>
        </w:rPr>
        <w:t>.</w:t>
      </w:r>
      <w:r>
        <w:rPr>
          <w:iCs/>
          <w:lang w:val="en-US"/>
        </w:rPr>
        <w:t xml:space="preserve"> Advances. 2020. V.6 (19). </w:t>
      </w:r>
    </w:p>
    <w:p w14:paraId="49EF184A" w14:textId="23E0C74C" w:rsidR="00185CB8" w:rsidRPr="00185CB8" w:rsidRDefault="003A2AE7" w:rsidP="00185CB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i/>
          <w:lang w:val="en-US"/>
        </w:rPr>
      </w:pPr>
      <w:proofErr w:type="spellStart"/>
      <w:r>
        <w:rPr>
          <w:iCs/>
          <w:lang w:val="en-US"/>
        </w:rPr>
        <w:t>Vutolkina</w:t>
      </w:r>
      <w:proofErr w:type="spellEnd"/>
      <w:r>
        <w:rPr>
          <w:iCs/>
          <w:lang w:val="en-US"/>
        </w:rPr>
        <w:t xml:space="preserve"> A.V., </w:t>
      </w:r>
      <w:proofErr w:type="spellStart"/>
      <w:r>
        <w:rPr>
          <w:iCs/>
          <w:lang w:val="en-US"/>
        </w:rPr>
        <w:t>Baigildin</w:t>
      </w:r>
      <w:proofErr w:type="spellEnd"/>
      <w:r>
        <w:rPr>
          <w:iCs/>
          <w:lang w:val="en-US"/>
        </w:rPr>
        <w:t xml:space="preserve"> I.G., </w:t>
      </w:r>
      <w:proofErr w:type="spellStart"/>
      <w:r>
        <w:rPr>
          <w:iCs/>
          <w:lang w:val="en-US"/>
        </w:rPr>
        <w:t>Glotov</w:t>
      </w:r>
      <w:proofErr w:type="spellEnd"/>
      <w:r>
        <w:rPr>
          <w:iCs/>
          <w:lang w:val="en-US"/>
        </w:rPr>
        <w:t xml:space="preserve"> A.P., </w:t>
      </w:r>
      <w:r w:rsidR="009E12E5">
        <w:rPr>
          <w:iCs/>
          <w:lang w:val="en-US"/>
        </w:rPr>
        <w:t>at al</w:t>
      </w:r>
      <w:r>
        <w:rPr>
          <w:iCs/>
          <w:lang w:val="en-US"/>
        </w:rPr>
        <w:t xml:space="preserve">. </w:t>
      </w:r>
      <w:r w:rsidR="00CC47FE">
        <w:rPr>
          <w:iCs/>
          <w:lang w:val="en-US"/>
        </w:rPr>
        <w:t xml:space="preserve">Dispersed Ni-Mo sulfide catalysts from water-soluble precursors for HDS of BT and DBT via </w:t>
      </w:r>
      <w:r w:rsidR="00CC47FE" w:rsidRPr="00CC47FE">
        <w:rPr>
          <w:i/>
          <w:lang w:val="en-US"/>
        </w:rPr>
        <w:t>in situ</w:t>
      </w:r>
      <w:r w:rsidR="00CC47FE">
        <w:rPr>
          <w:iCs/>
          <w:lang w:val="en-US"/>
        </w:rPr>
        <w:t xml:space="preserve"> produced H</w:t>
      </w:r>
      <w:r w:rsidR="00CC47FE">
        <w:rPr>
          <w:iCs/>
          <w:vertAlign w:val="subscript"/>
          <w:lang w:val="en-US"/>
        </w:rPr>
        <w:t>2</w:t>
      </w:r>
      <w:r w:rsidR="00CC47FE">
        <w:rPr>
          <w:iCs/>
          <w:lang w:val="en-US"/>
        </w:rPr>
        <w:t xml:space="preserve"> under Water gas shift conditions </w:t>
      </w:r>
      <w:r>
        <w:rPr>
          <w:iCs/>
          <w:lang w:val="en-US"/>
        </w:rPr>
        <w:t>// Applied Catalysis B: Env</w:t>
      </w:r>
      <w:r w:rsidR="004A1370">
        <w:rPr>
          <w:iCs/>
          <w:lang w:val="en-US"/>
        </w:rPr>
        <w:t>.</w:t>
      </w:r>
      <w:r>
        <w:rPr>
          <w:iCs/>
          <w:lang w:val="en-US"/>
        </w:rPr>
        <w:t xml:space="preserve"> 202</w:t>
      </w:r>
      <w:r w:rsidR="00750F26" w:rsidRPr="00750F26">
        <w:rPr>
          <w:iCs/>
          <w:lang w:val="en-US"/>
        </w:rPr>
        <w:t>1</w:t>
      </w:r>
      <w:r>
        <w:rPr>
          <w:iCs/>
          <w:lang w:val="en-US"/>
        </w:rPr>
        <w:t>. V.</w:t>
      </w:r>
      <w:r w:rsidR="00750F26">
        <w:rPr>
          <w:iCs/>
        </w:rPr>
        <w:t>282</w:t>
      </w:r>
      <w:r>
        <w:rPr>
          <w:iCs/>
          <w:lang w:val="en-US"/>
        </w:rPr>
        <w:t xml:space="preserve">. A. </w:t>
      </w:r>
      <w:r w:rsidR="00750F26">
        <w:rPr>
          <w:iCs/>
        </w:rPr>
        <w:t>119616</w:t>
      </w:r>
      <w:r>
        <w:rPr>
          <w:iCs/>
          <w:lang w:val="en-US"/>
        </w:rPr>
        <w:t>.</w:t>
      </w:r>
    </w:p>
    <w:sectPr w:rsidR="00185CB8" w:rsidRPr="00185CB8" w:rsidSect="002831C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930D1"/>
    <w:multiLevelType w:val="hybridMultilevel"/>
    <w:tmpl w:val="28A6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72"/>
    <w:rsid w:val="00031CB4"/>
    <w:rsid w:val="00043983"/>
    <w:rsid w:val="00044776"/>
    <w:rsid w:val="000D2E90"/>
    <w:rsid w:val="000E0BA3"/>
    <w:rsid w:val="00185CB8"/>
    <w:rsid w:val="001945E9"/>
    <w:rsid w:val="00195C88"/>
    <w:rsid w:val="001B4733"/>
    <w:rsid w:val="001C07AD"/>
    <w:rsid w:val="001D780A"/>
    <w:rsid w:val="0021280C"/>
    <w:rsid w:val="00232F21"/>
    <w:rsid w:val="002831C3"/>
    <w:rsid w:val="002A309D"/>
    <w:rsid w:val="002C3D7C"/>
    <w:rsid w:val="002E06B7"/>
    <w:rsid w:val="00310D94"/>
    <w:rsid w:val="003324D1"/>
    <w:rsid w:val="00351A33"/>
    <w:rsid w:val="0038033D"/>
    <w:rsid w:val="003A23D3"/>
    <w:rsid w:val="003A2AE7"/>
    <w:rsid w:val="003F54CC"/>
    <w:rsid w:val="004056BB"/>
    <w:rsid w:val="004A1370"/>
    <w:rsid w:val="004C3E86"/>
    <w:rsid w:val="004E0732"/>
    <w:rsid w:val="004E1282"/>
    <w:rsid w:val="004E5E0B"/>
    <w:rsid w:val="0051188B"/>
    <w:rsid w:val="005364E1"/>
    <w:rsid w:val="00566CFE"/>
    <w:rsid w:val="00581F12"/>
    <w:rsid w:val="005861DA"/>
    <w:rsid w:val="005924E7"/>
    <w:rsid w:val="0061131D"/>
    <w:rsid w:val="00634928"/>
    <w:rsid w:val="00661DAB"/>
    <w:rsid w:val="007029F6"/>
    <w:rsid w:val="00750F26"/>
    <w:rsid w:val="0075191E"/>
    <w:rsid w:val="007B2612"/>
    <w:rsid w:val="007D2433"/>
    <w:rsid w:val="008072CD"/>
    <w:rsid w:val="008163D4"/>
    <w:rsid w:val="0088315C"/>
    <w:rsid w:val="008C4328"/>
    <w:rsid w:val="00932D85"/>
    <w:rsid w:val="00985C0E"/>
    <w:rsid w:val="00995C11"/>
    <w:rsid w:val="009C3872"/>
    <w:rsid w:val="009E12E5"/>
    <w:rsid w:val="00A23E3F"/>
    <w:rsid w:val="00A309CC"/>
    <w:rsid w:val="00A70C0F"/>
    <w:rsid w:val="00A9655D"/>
    <w:rsid w:val="00AD0C9D"/>
    <w:rsid w:val="00B563EA"/>
    <w:rsid w:val="00B61C84"/>
    <w:rsid w:val="00B80D7B"/>
    <w:rsid w:val="00BC4BCF"/>
    <w:rsid w:val="00BD6ECB"/>
    <w:rsid w:val="00C10935"/>
    <w:rsid w:val="00C17F78"/>
    <w:rsid w:val="00C636EE"/>
    <w:rsid w:val="00C65276"/>
    <w:rsid w:val="00C91FBF"/>
    <w:rsid w:val="00C93316"/>
    <w:rsid w:val="00CC47FE"/>
    <w:rsid w:val="00CE01CE"/>
    <w:rsid w:val="00D127EE"/>
    <w:rsid w:val="00D74E59"/>
    <w:rsid w:val="00D83481"/>
    <w:rsid w:val="00E254AF"/>
    <w:rsid w:val="00E32CC1"/>
    <w:rsid w:val="00E5308C"/>
    <w:rsid w:val="00E57666"/>
    <w:rsid w:val="00E818A8"/>
    <w:rsid w:val="00F017F0"/>
    <w:rsid w:val="00F077A7"/>
    <w:rsid w:val="00F33277"/>
    <w:rsid w:val="00F37AD8"/>
    <w:rsid w:val="00F80DA7"/>
    <w:rsid w:val="00F92035"/>
    <w:rsid w:val="00F9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FFBF"/>
  <w15:docId w15:val="{BF2BE7B8-03ED-DD43-9B7F-C3B85CA8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8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9C387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387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80D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0D7B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995C11"/>
  </w:style>
  <w:style w:type="character" w:styleId="a8">
    <w:name w:val="annotation reference"/>
    <w:basedOn w:val="a0"/>
    <w:uiPriority w:val="99"/>
    <w:semiHidden/>
    <w:unhideWhenUsed/>
    <w:rsid w:val="008C432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C432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C432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432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C43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4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1-79-1014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smari2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F2307F-274C-490E-9A6B-A62F84A9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3154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Изергина Екатерина</dc:creator>
  <cp:lastModifiedBy>Изергина Екатерина </cp:lastModifiedBy>
  <cp:revision>5</cp:revision>
  <dcterms:created xsi:type="dcterms:W3CDTF">2023-03-03T18:14:00Z</dcterms:created>
  <dcterms:modified xsi:type="dcterms:W3CDTF">2023-03-03T18:17:00Z</dcterms:modified>
</cp:coreProperties>
</file>