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57" w:rsidRPr="003C2546" w:rsidRDefault="003B5A62" w:rsidP="00DC3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Синтез и оптические свойства плазмонных наноструктур ядро/оболочка</w:t>
      </w:r>
      <w:r w:rsidR="00BC0FB0">
        <w:rPr>
          <w:rFonts w:ascii="Times New Roman" w:eastAsia="Times New Roman" w:hAnsi="Times New Roman" w:cs="Times New Roman"/>
          <w:b/>
          <w:sz w:val="24"/>
          <w:szCs w:val="24"/>
        </w:rPr>
        <w:t xml:space="preserve"> с хемосорбированными красителями</w:t>
      </w:r>
    </w:p>
    <w:p w:rsidR="00134857" w:rsidRPr="003A1F00" w:rsidRDefault="000E204E" w:rsidP="00DC3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C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Кравчинский Д.М.</w:t>
      </w:r>
      <w:r w:rsidR="003A1F00" w:rsidRPr="003A1F00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1,2</w:t>
      </w:r>
      <w:r w:rsidR="008650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, </w:t>
      </w:r>
      <w:r w:rsidR="003A1F0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Карцева М.Е.</w:t>
      </w:r>
      <w:r w:rsidR="003A1F00" w:rsidRPr="003A1F00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2</w:t>
      </w:r>
    </w:p>
    <w:p w:rsidR="00DC3CE1" w:rsidRPr="00633BF7" w:rsidRDefault="00DC3CE1" w:rsidP="00DC3C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33BF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Студент, 4 курс бакалавриата</w:t>
      </w:r>
    </w:p>
    <w:p w:rsidR="00DC3CE1" w:rsidRPr="008650AC" w:rsidRDefault="003A1F00" w:rsidP="00DC3C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8650AC">
        <w:rPr>
          <w:rFonts w:ascii="Times New Roman" w:eastAsia="Times New Roman" w:hAnsi="Times New Roman" w:cs="Times New Roman"/>
          <w:i/>
          <w:sz w:val="24"/>
          <w:vertAlign w:val="superscript"/>
        </w:rPr>
        <w:t>1</w:t>
      </w:r>
      <w:r w:rsidR="008650AC">
        <w:rPr>
          <w:rFonts w:ascii="Times New Roman" w:eastAsia="Times New Roman" w:hAnsi="Times New Roman" w:cs="Times New Roman"/>
          <w:i/>
          <w:sz w:val="24"/>
        </w:rPr>
        <w:t>Российский химико-технологический университет</w:t>
      </w:r>
      <w:r w:rsidR="000E204E" w:rsidRPr="008650AC">
        <w:rPr>
          <w:rFonts w:ascii="Times New Roman" w:eastAsia="Times New Roman" w:hAnsi="Times New Roman" w:cs="Times New Roman"/>
          <w:i/>
          <w:sz w:val="24"/>
        </w:rPr>
        <w:t xml:space="preserve"> имени Д.И. Менделеева,</w:t>
      </w:r>
      <w:r w:rsidR="00DC3CE1" w:rsidRPr="008650AC">
        <w:rPr>
          <w:rFonts w:ascii="Times New Roman" w:eastAsia="Times New Roman" w:hAnsi="Times New Roman" w:cs="Times New Roman"/>
          <w:i/>
          <w:sz w:val="24"/>
        </w:rPr>
        <w:t xml:space="preserve"> факультет естественных наук, </w:t>
      </w:r>
      <w:r w:rsidR="000E204E" w:rsidRPr="008650AC">
        <w:rPr>
          <w:rFonts w:ascii="Times New Roman" w:eastAsia="Times New Roman" w:hAnsi="Times New Roman" w:cs="Times New Roman"/>
          <w:i/>
          <w:sz w:val="24"/>
        </w:rPr>
        <w:t>Москва</w:t>
      </w:r>
      <w:r w:rsidR="00DC3CE1" w:rsidRPr="008650AC">
        <w:rPr>
          <w:rFonts w:ascii="Times New Roman" w:eastAsia="Times New Roman" w:hAnsi="Times New Roman" w:cs="Times New Roman"/>
          <w:i/>
          <w:sz w:val="24"/>
        </w:rPr>
        <w:t>, Россия</w:t>
      </w:r>
    </w:p>
    <w:p w:rsidR="003A1F00" w:rsidRDefault="003A1F00" w:rsidP="00DC3C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8650AC">
        <w:rPr>
          <w:rFonts w:ascii="Times New Roman" w:eastAsia="Times New Roman" w:hAnsi="Times New Roman" w:cs="Times New Roman"/>
          <w:i/>
          <w:sz w:val="24"/>
          <w:vertAlign w:val="superscript"/>
        </w:rPr>
        <w:t>2</w:t>
      </w:r>
      <w:r w:rsidR="008650AC">
        <w:rPr>
          <w:rFonts w:ascii="Times New Roman" w:eastAsia="Times New Roman" w:hAnsi="Times New Roman" w:cs="Times New Roman"/>
          <w:i/>
          <w:sz w:val="24"/>
        </w:rPr>
        <w:t>Институт физической химии и электрохимии имени А.Н. Фрумкина</w:t>
      </w:r>
      <w:r w:rsidRPr="008650AC">
        <w:rPr>
          <w:rFonts w:ascii="Times New Roman" w:eastAsia="Times New Roman" w:hAnsi="Times New Roman" w:cs="Times New Roman"/>
          <w:i/>
          <w:sz w:val="24"/>
        </w:rPr>
        <w:t>, лаборатория поверхностных я</w:t>
      </w:r>
      <w:r w:rsidR="008650AC">
        <w:rPr>
          <w:rFonts w:ascii="Times New Roman" w:eastAsia="Times New Roman" w:hAnsi="Times New Roman" w:cs="Times New Roman"/>
          <w:i/>
          <w:sz w:val="24"/>
        </w:rPr>
        <w:t>влений в полимерных</w:t>
      </w:r>
      <w:r w:rsidRPr="008650AC">
        <w:rPr>
          <w:rFonts w:ascii="Times New Roman" w:eastAsia="Times New Roman" w:hAnsi="Times New Roman" w:cs="Times New Roman"/>
          <w:i/>
          <w:sz w:val="24"/>
        </w:rPr>
        <w:t xml:space="preserve"> системах, Москва, Россия</w:t>
      </w:r>
    </w:p>
    <w:p w:rsidR="00134857" w:rsidRPr="00DC3CE1" w:rsidRDefault="000E2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F6368"/>
          <w:spacing w:val="3"/>
          <w:sz w:val="24"/>
          <w:shd w:val="clear" w:color="auto" w:fill="FFFFFF"/>
          <w:lang w:val="en-US"/>
        </w:rPr>
      </w:pPr>
      <w:r w:rsidRPr="003B5A62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DC3CE1">
        <w:rPr>
          <w:rFonts w:ascii="Times New Roman" w:eastAsia="Times New Roman" w:hAnsi="Times New Roman" w:cs="Times New Roman"/>
          <w:i/>
          <w:sz w:val="24"/>
          <w:lang w:val="en-US"/>
        </w:rPr>
        <w:t>E</w:t>
      </w:r>
      <w:r w:rsidRPr="00DC3CE1">
        <w:rPr>
          <w:rFonts w:ascii="Times New Roman" w:eastAsia="Times New Roman" w:hAnsi="Times New Roman" w:cs="Times New Roman"/>
          <w:i/>
          <w:sz w:val="24"/>
          <w:lang w:val="en-US"/>
        </w:rPr>
        <w:t xml:space="preserve">-mail: </w:t>
      </w:r>
      <w:hyperlink r:id="rId4">
        <w:r w:rsidRPr="00DC3CE1">
          <w:rPr>
            <w:rFonts w:ascii="Times New Roman" w:eastAsia="Times New Roman" w:hAnsi="Times New Roman" w:cs="Times New Roman"/>
            <w:i/>
            <w:color w:val="0000FF"/>
            <w:spacing w:val="3"/>
            <w:sz w:val="24"/>
            <w:u w:val="single"/>
            <w:shd w:val="clear" w:color="auto" w:fill="FFFFFF"/>
            <w:lang w:val="en-US"/>
          </w:rPr>
          <w:t>d.kravchinskiytron@gmail.com</w:t>
        </w:r>
      </w:hyperlink>
    </w:p>
    <w:p w:rsidR="00134857" w:rsidRPr="003C2546" w:rsidRDefault="000E204E" w:rsidP="00633BF7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</w:t>
      </w:r>
      <w:r w:rsidR="000C595B" w:rsidRPr="003C2546"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>плазмонны</w:t>
      </w:r>
      <w:r w:rsidR="000C595B" w:rsidRPr="003C254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композитны</w:t>
      </w:r>
      <w:r w:rsidR="000C595B" w:rsidRPr="003C254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наночастиц (КНЧ) на основе серебра или золота со структурой ядро-оболочка </w:t>
      </w:r>
      <w:r w:rsidR="000C595B" w:rsidRPr="003C2546">
        <w:rPr>
          <w:rFonts w:ascii="Times New Roman" w:eastAsia="Times New Roman" w:hAnsi="Times New Roman" w:cs="Times New Roman"/>
          <w:sz w:val="24"/>
          <w:szCs w:val="24"/>
        </w:rPr>
        <w:t>являются весьма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актуальн</w:t>
      </w:r>
      <w:r w:rsidR="000C595B" w:rsidRPr="003C2546">
        <w:rPr>
          <w:rFonts w:ascii="Times New Roman" w:eastAsia="Times New Roman" w:hAnsi="Times New Roman" w:cs="Times New Roman"/>
          <w:sz w:val="24"/>
          <w:szCs w:val="24"/>
        </w:rPr>
        <w:t>ыми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. Варьирование </w:t>
      </w:r>
      <w:r w:rsidR="00C548A7" w:rsidRPr="003C2546">
        <w:rPr>
          <w:rFonts w:ascii="Times New Roman" w:eastAsia="Times New Roman" w:hAnsi="Times New Roman" w:cs="Times New Roman"/>
          <w:sz w:val="24"/>
          <w:szCs w:val="24"/>
        </w:rPr>
        <w:t xml:space="preserve">геометрических параметров таких КНЧ 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позволяет тонко настраивать положение </w:t>
      </w:r>
      <w:r w:rsidR="00C548A7" w:rsidRPr="003C2546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>поверхностного плазмонного резонанса</w:t>
      </w:r>
      <w:r w:rsidR="00C548A7" w:rsidRPr="003C25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8A7" w:rsidRPr="003C2546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>то делает их привлекательными д</w:t>
      </w:r>
      <w:r w:rsidR="00C548A7" w:rsidRPr="003C2546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решения практических задач фотоник</w:t>
      </w:r>
      <w:r w:rsidR="0060401D" w:rsidRPr="003C2546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оптоэлектроник</w:t>
      </w:r>
      <w:r w:rsidR="0060401D" w:rsidRPr="003C25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и даже медицин</w:t>
      </w:r>
      <w:r w:rsidR="0060401D" w:rsidRPr="003C254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, например, </w:t>
      </w:r>
      <w:r w:rsidR="0060401D" w:rsidRPr="003C25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тераностике опухолей. </w:t>
      </w:r>
    </w:p>
    <w:p w:rsidR="00134857" w:rsidRPr="003C2546" w:rsidRDefault="000E204E" w:rsidP="00633BF7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2546">
        <w:rPr>
          <w:rFonts w:ascii="Times New Roman" w:eastAsia="Times New Roman" w:hAnsi="Times New Roman" w:cs="Times New Roman"/>
          <w:sz w:val="24"/>
          <w:szCs w:val="24"/>
        </w:rPr>
        <w:t>Традиционный способ формирования кремнеземной оболочки на основе тетраэтоксисилана усложняется необходимостью дополнительной модификации</w:t>
      </w:r>
      <w:r w:rsidR="0060401D" w:rsidRPr="003C2546">
        <w:rPr>
          <w:rFonts w:ascii="Times New Roman" w:eastAsia="Times New Roman" w:hAnsi="Times New Roman" w:cs="Times New Roman"/>
          <w:sz w:val="24"/>
          <w:szCs w:val="24"/>
        </w:rPr>
        <w:t xml:space="preserve"> частиц-ядер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>. На наш взгляд</w:t>
      </w:r>
      <w:r w:rsidR="0060401D" w:rsidRPr="003C25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более перспективно использование функционализованного прекурсора γ-меркаптопропилтриметоксисилана (МПТМС), </w:t>
      </w:r>
      <w:r w:rsidR="0060401D" w:rsidRPr="003C2546">
        <w:rPr>
          <w:rFonts w:ascii="Times New Roman" w:eastAsia="Times New Roman" w:hAnsi="Times New Roman" w:cs="Times New Roman"/>
          <w:sz w:val="24"/>
          <w:szCs w:val="24"/>
        </w:rPr>
        <w:t xml:space="preserve">способного хемосорбироваться на ядрах </w:t>
      </w:r>
      <w:r w:rsidR="000B48F4" w:rsidRPr="003C254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позволяющего получить </w:t>
      </w:r>
      <w:r w:rsidR="0060401D" w:rsidRPr="003C2546">
        <w:rPr>
          <w:rFonts w:ascii="Times New Roman" w:eastAsia="Times New Roman" w:hAnsi="Times New Roman" w:cs="Times New Roman"/>
          <w:sz w:val="24"/>
          <w:szCs w:val="24"/>
        </w:rPr>
        <w:t xml:space="preserve">пористую 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структуру кремнезема благодаря наличию органического «хвоста». Дальнейшая функционализация КНЧ путем встраивания в поры </w:t>
      </w:r>
      <w:proofErr w:type="spellStart"/>
      <w:r w:rsidRPr="003C2546">
        <w:rPr>
          <w:rFonts w:ascii="Times New Roman" w:eastAsia="Times New Roman" w:hAnsi="Times New Roman" w:cs="Times New Roman"/>
          <w:sz w:val="24"/>
          <w:szCs w:val="24"/>
        </w:rPr>
        <w:t>органокремнеземной</w:t>
      </w:r>
      <w:proofErr w:type="spellEnd"/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(о-SiO</w:t>
      </w:r>
      <w:r w:rsidRPr="003C254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>) оболочки либо химической прививки молекул красителя расширяет границы их применения.</w:t>
      </w:r>
    </w:p>
    <w:p w:rsidR="00134857" w:rsidRPr="003C2546" w:rsidRDefault="000E204E" w:rsidP="00633BF7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46">
        <w:rPr>
          <w:rFonts w:ascii="Times New Roman" w:eastAsia="Times New Roman" w:hAnsi="Times New Roman" w:cs="Times New Roman"/>
          <w:sz w:val="24"/>
          <w:szCs w:val="24"/>
        </w:rPr>
        <w:t>Цели данной работы заключались в следующем: 1) установить закономерности формирования оболочки из МПТМС на поверхности золотых наночастиц-ядер при варьировании параметров синтеза, 2) исследовать особенности хемосорбции малеимидных производных красителей на КНЧ, 3) получить информацию о спектральных свойствах КНЧ с привитыми красителями.</w:t>
      </w:r>
    </w:p>
    <w:p w:rsidR="00134857" w:rsidRPr="003C2546" w:rsidRDefault="000E204E" w:rsidP="00633BF7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На первом этапе работы был синтезирован золь сферических частиц золота диаметром 24.0 ± 1.0 нм путем многостадийного доращивания цитратным методом. </w:t>
      </w:r>
    </w:p>
    <w:p w:rsidR="00134857" w:rsidRPr="003C2546" w:rsidRDefault="000E204E" w:rsidP="00633BF7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Далее были проведены </w:t>
      </w:r>
      <w:r w:rsidR="000B48F4" w:rsidRPr="003C2546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по синтезу о-SiO</w:t>
      </w:r>
      <w:r w:rsidRPr="003C254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-оболочек на поверхности золотых ядер с варьированием температуры и </w:t>
      </w:r>
      <w:r w:rsidR="000B48F4" w:rsidRPr="003C2546">
        <w:rPr>
          <w:rFonts w:ascii="Times New Roman" w:eastAsia="Times New Roman" w:hAnsi="Times New Roman" w:cs="Times New Roman"/>
          <w:sz w:val="24"/>
          <w:szCs w:val="24"/>
        </w:rPr>
        <w:t xml:space="preserve">состава 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реакционной среды. </w:t>
      </w:r>
      <w:r w:rsidR="000B48F4" w:rsidRPr="003C254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становлено, что формированию однородной органокремнеземной оболочки </w:t>
      </w:r>
      <w:r w:rsidR="000B48F4" w:rsidRPr="003C2546">
        <w:rPr>
          <w:rFonts w:ascii="Times New Roman" w:eastAsia="Times New Roman" w:hAnsi="Times New Roman" w:cs="Times New Roman"/>
          <w:sz w:val="24"/>
          <w:szCs w:val="24"/>
        </w:rPr>
        <w:t>и практически полному подавлению образования «побочных» (безъядерных) частиц о-SiO</w:t>
      </w:r>
      <w:r w:rsidR="000B48F4" w:rsidRPr="003C254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способствует увеличение температуры синтеза до 40°С. </w:t>
      </w:r>
    </w:p>
    <w:p w:rsidR="00134857" w:rsidRPr="003C2546" w:rsidRDefault="000E204E" w:rsidP="00633BF7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46">
        <w:rPr>
          <w:rFonts w:ascii="Times New Roman" w:eastAsia="Times New Roman" w:hAnsi="Times New Roman" w:cs="Times New Roman"/>
          <w:sz w:val="24"/>
          <w:szCs w:val="24"/>
        </w:rPr>
        <w:t>На следующей стадии бы</w:t>
      </w:r>
      <w:r w:rsidR="00FE181F" w:rsidRPr="003C2546">
        <w:rPr>
          <w:rFonts w:ascii="Times New Roman" w:eastAsia="Times New Roman" w:hAnsi="Times New Roman" w:cs="Times New Roman"/>
          <w:sz w:val="24"/>
          <w:szCs w:val="24"/>
        </w:rPr>
        <w:t>ли исследованы особенности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химической иммобилизации на КНЧ малеимидных производных красителей за счет реакции тиол-малеимид. На примере бордипиррометенового красителя (БРМ) была установлена оптимальная рабочая концентрация раствора для всех использованных флуорофоров (БРМ, IRDye 800CW, Sulfo-Cyanine3).</w:t>
      </w:r>
    </w:p>
    <w:p w:rsidR="008650AC" w:rsidRDefault="008650AC" w:rsidP="008650AC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FC2150" w:rsidRPr="008650AC">
        <w:rPr>
          <w:rFonts w:ascii="Times New Roman" w:eastAsia="Times New Roman" w:hAnsi="Times New Roman" w:cs="Times New Roman"/>
          <w:sz w:val="24"/>
          <w:szCs w:val="24"/>
        </w:rPr>
        <w:t xml:space="preserve"> ходе экспериментов было оценено влияние предварительной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работки КНЧ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дитиотреитолом</w:t>
      </w:r>
      <w:proofErr w:type="spellEnd"/>
      <w:r w:rsidR="00FC2150" w:rsidRPr="008650AC">
        <w:rPr>
          <w:rFonts w:ascii="Times New Roman" w:eastAsia="Times New Roman" w:hAnsi="Times New Roman" w:cs="Times New Roman"/>
          <w:sz w:val="24"/>
          <w:szCs w:val="24"/>
        </w:rPr>
        <w:t xml:space="preserve"> с целью восстановления присутствующих в оболочке дисульфидных связей. </w:t>
      </w:r>
    </w:p>
    <w:p w:rsidR="00134857" w:rsidRPr="00DF63DF" w:rsidRDefault="00DF63DF" w:rsidP="00DF63DF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0E204E" w:rsidRPr="003C2546">
        <w:rPr>
          <w:rFonts w:ascii="Times New Roman" w:eastAsia="Times New Roman" w:hAnsi="Times New Roman" w:cs="Times New Roman"/>
          <w:sz w:val="24"/>
          <w:szCs w:val="24"/>
        </w:rPr>
        <w:t xml:space="preserve">сследованы спектральные характеристики </w:t>
      </w:r>
      <w:proofErr w:type="spellStart"/>
      <w:r w:rsidR="000E204E" w:rsidRPr="003C2546">
        <w:rPr>
          <w:rFonts w:ascii="Times New Roman" w:eastAsia="Times New Roman" w:hAnsi="Times New Roman" w:cs="Times New Roman"/>
          <w:sz w:val="24"/>
          <w:szCs w:val="24"/>
        </w:rPr>
        <w:t>функционализованных</w:t>
      </w:r>
      <w:proofErr w:type="spellEnd"/>
      <w:r w:rsidR="000E204E" w:rsidRPr="003C2546">
        <w:rPr>
          <w:rFonts w:ascii="Times New Roman" w:eastAsia="Times New Roman" w:hAnsi="Times New Roman" w:cs="Times New Roman"/>
          <w:sz w:val="24"/>
          <w:szCs w:val="24"/>
        </w:rPr>
        <w:t xml:space="preserve"> флуорофорами КНЧ. </w:t>
      </w:r>
      <w:bookmarkStart w:id="0" w:name="_Hlk123132695"/>
      <w:r w:rsidR="000E204E" w:rsidRPr="003C2546">
        <w:rPr>
          <w:rFonts w:ascii="Times New Roman" w:eastAsia="Times New Roman" w:hAnsi="Times New Roman" w:cs="Times New Roman"/>
          <w:sz w:val="24"/>
          <w:szCs w:val="24"/>
        </w:rPr>
        <w:t xml:space="preserve">По спектрам поглощения </w:t>
      </w:r>
      <w:proofErr w:type="spellStart"/>
      <w:r w:rsidR="000E204E" w:rsidRPr="003C2546">
        <w:rPr>
          <w:rFonts w:ascii="Times New Roman" w:eastAsia="Times New Roman" w:hAnsi="Times New Roman" w:cs="Times New Roman"/>
          <w:sz w:val="24"/>
          <w:szCs w:val="24"/>
        </w:rPr>
        <w:t>надосадочных</w:t>
      </w:r>
      <w:proofErr w:type="spellEnd"/>
      <w:r w:rsidR="000E204E" w:rsidRPr="003C2546">
        <w:rPr>
          <w:rFonts w:ascii="Times New Roman" w:eastAsia="Times New Roman" w:hAnsi="Times New Roman" w:cs="Times New Roman"/>
          <w:sz w:val="24"/>
          <w:szCs w:val="24"/>
        </w:rPr>
        <w:t xml:space="preserve"> жидкостей, содержащих не захваченную частицами при хемосорбции часть молекул красителей, была определена степень прививки к КНЧ каждого из них. </w:t>
      </w:r>
    </w:p>
    <w:p w:rsidR="00134857" w:rsidRPr="003C2546" w:rsidRDefault="00FC2150" w:rsidP="003B5A62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46">
        <w:rPr>
          <w:rFonts w:ascii="Times New Roman" w:eastAsia="Times New Roman" w:hAnsi="Times New Roman" w:cs="Times New Roman"/>
          <w:sz w:val="24"/>
          <w:szCs w:val="24"/>
        </w:rPr>
        <w:t>Для образцов КНЧ с БРМ и IRDye 800CW наблюдалось тушение эмиссии, что можно объяснить агрегированием молекул</w:t>
      </w:r>
      <w:r w:rsidR="007E6CB3" w:rsidRPr="003C2546">
        <w:rPr>
          <w:rFonts w:ascii="Times New Roman" w:eastAsia="Times New Roman" w:hAnsi="Times New Roman" w:cs="Times New Roman"/>
          <w:sz w:val="24"/>
          <w:szCs w:val="24"/>
        </w:rPr>
        <w:t xml:space="preserve"> красителя.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 В </w:t>
      </w:r>
      <w:r w:rsidRPr="003A1F00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7E1ADD" w:rsidRPr="003A1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00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время для КНЧ с привитым Sulfo-Cyanine3 наблюдалось двукратное усилен</w:t>
      </w:r>
      <w:bookmarkStart w:id="1" w:name="_GoBack"/>
      <w:bookmarkEnd w:id="1"/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ие эмиссии. Такой эффект может </w:t>
      </w:r>
      <w:r w:rsidRPr="003A1F00">
        <w:rPr>
          <w:rFonts w:ascii="Times New Roman" w:eastAsia="Times New Roman" w:hAnsi="Times New Roman" w:cs="Times New Roman"/>
          <w:sz w:val="24"/>
          <w:szCs w:val="24"/>
        </w:rPr>
        <w:t>бы</w:t>
      </w:r>
      <w:r w:rsidR="009149A9" w:rsidRPr="003A1F0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A1F0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вызван взаимодействием плазмона наночастиц золота </w:t>
      </w:r>
      <w:r w:rsidR="007E6CB3" w:rsidRPr="003C2546">
        <w:rPr>
          <w:rFonts w:ascii="Times New Roman" w:eastAsia="Times New Roman" w:hAnsi="Times New Roman" w:cs="Times New Roman"/>
          <w:sz w:val="24"/>
          <w:szCs w:val="24"/>
        </w:rPr>
        <w:t>и молекулами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флуорофора при высокой степени перекрывания их спектральных полос</w:t>
      </w:r>
      <w:r w:rsidR="007E6CB3" w:rsidRPr="003C25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C2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sectPr w:rsidR="00134857" w:rsidRPr="003C2546" w:rsidSect="00DC3CE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57"/>
    <w:rsid w:val="00030C46"/>
    <w:rsid w:val="000B48F4"/>
    <w:rsid w:val="000C595B"/>
    <w:rsid w:val="000E1B7F"/>
    <w:rsid w:val="000E204E"/>
    <w:rsid w:val="00134857"/>
    <w:rsid w:val="002C2110"/>
    <w:rsid w:val="003561BD"/>
    <w:rsid w:val="00386994"/>
    <w:rsid w:val="003A1B88"/>
    <w:rsid w:val="003A1F00"/>
    <w:rsid w:val="003B5A62"/>
    <w:rsid w:val="003C2546"/>
    <w:rsid w:val="00524E64"/>
    <w:rsid w:val="0060401D"/>
    <w:rsid w:val="00610CB3"/>
    <w:rsid w:val="00633BF7"/>
    <w:rsid w:val="00662EF8"/>
    <w:rsid w:val="007807C1"/>
    <w:rsid w:val="007A6B11"/>
    <w:rsid w:val="007D6998"/>
    <w:rsid w:val="007E1ADD"/>
    <w:rsid w:val="007E2541"/>
    <w:rsid w:val="007E6CB3"/>
    <w:rsid w:val="008141DC"/>
    <w:rsid w:val="008650AC"/>
    <w:rsid w:val="008F7783"/>
    <w:rsid w:val="009149A9"/>
    <w:rsid w:val="0096242F"/>
    <w:rsid w:val="00AC4E29"/>
    <w:rsid w:val="00BC0FB0"/>
    <w:rsid w:val="00C548A7"/>
    <w:rsid w:val="00C840C9"/>
    <w:rsid w:val="00DB056F"/>
    <w:rsid w:val="00DC3CE1"/>
    <w:rsid w:val="00DC66EE"/>
    <w:rsid w:val="00DD2E69"/>
    <w:rsid w:val="00DF63DF"/>
    <w:rsid w:val="00EA717E"/>
    <w:rsid w:val="00FC2150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F54E"/>
  <w15:docId w15:val="{04E0B582-CEB4-4D7A-A66A-94BC3808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ravchinskiytro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User_257-2</dc:creator>
  <cp:lastModifiedBy>Dmitriy Kravchinskiy</cp:lastModifiedBy>
  <cp:revision>5</cp:revision>
  <dcterms:created xsi:type="dcterms:W3CDTF">2023-02-14T16:27:00Z</dcterms:created>
  <dcterms:modified xsi:type="dcterms:W3CDTF">2023-02-16T12:18:00Z</dcterms:modified>
</cp:coreProperties>
</file>