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35" w:rsidRDefault="00737DAD" w:rsidP="004A3D04">
      <w:pPr>
        <w:spacing w:line="240" w:lineRule="auto"/>
        <w:ind w:left="-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D">
        <w:rPr>
          <w:rFonts w:ascii="Times New Roman" w:hAnsi="Times New Roman" w:cs="Times New Roman"/>
          <w:b/>
          <w:bCs/>
          <w:sz w:val="24"/>
          <w:szCs w:val="24"/>
        </w:rPr>
        <w:t xml:space="preserve">Зеленый синтез наночастиц серебра в водных экстрактах листьев дуба </w:t>
      </w:r>
    </w:p>
    <w:p w:rsidR="00737DAD" w:rsidRDefault="00737DAD" w:rsidP="004A3D04">
      <w:pPr>
        <w:spacing w:line="240" w:lineRule="auto"/>
        <w:ind w:left="-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Гешко В. В</w:t>
      </w:r>
      <w:r w:rsidRPr="00737DAD">
        <w:rPr>
          <w:rFonts w:ascii="Times New Roman" w:hAnsi="Times New Roman" w:cs="Times New Roman"/>
          <w:b/>
          <w:bCs/>
          <w:sz w:val="24"/>
          <w:szCs w:val="24"/>
        </w:rPr>
        <w:t>, Хижняк С.Д.</w:t>
      </w:r>
    </w:p>
    <w:p w:rsidR="00737DAD" w:rsidRPr="00737DAD" w:rsidRDefault="00737DAD" w:rsidP="004A3D04">
      <w:pPr>
        <w:spacing w:line="240" w:lineRule="auto"/>
        <w:ind w:left="-425"/>
        <w:jc w:val="center"/>
        <w:rPr>
          <w:rFonts w:ascii="Times New Roman" w:hAnsi="Times New Roman" w:cs="Times New Roman"/>
          <w:sz w:val="24"/>
          <w:szCs w:val="24"/>
        </w:rPr>
      </w:pPr>
      <w:r w:rsidRPr="00737DAD">
        <w:rPr>
          <w:rFonts w:ascii="Times New Roman" w:hAnsi="Times New Roman" w:cs="Times New Roman"/>
          <w:i/>
          <w:iCs/>
          <w:sz w:val="24"/>
          <w:szCs w:val="24"/>
        </w:rPr>
        <w:t>Студент, 5 курс специалитета</w:t>
      </w:r>
    </w:p>
    <w:p w:rsidR="00737DAD" w:rsidRDefault="00737DAD" w:rsidP="004A3D04">
      <w:pPr>
        <w:spacing w:line="240" w:lineRule="auto"/>
        <w:ind w:left="-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7DAD">
        <w:rPr>
          <w:rFonts w:ascii="Times New Roman" w:hAnsi="Times New Roman" w:cs="Times New Roman"/>
          <w:i/>
          <w:iCs/>
          <w:sz w:val="24"/>
          <w:szCs w:val="24"/>
        </w:rPr>
        <w:t>Тверской Государственный Университет, химико-технологический факультет Тверь, Россия</w:t>
      </w:r>
    </w:p>
    <w:p w:rsidR="00737DAD" w:rsidRPr="00763EF6" w:rsidRDefault="00737DAD" w:rsidP="004A3D04">
      <w:pPr>
        <w:spacing w:line="240" w:lineRule="auto"/>
        <w:ind w:left="-425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63EF6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63EF6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Pr="00737DA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ghost.knowed@gmail.com</w:t>
      </w:r>
    </w:p>
    <w:p w:rsidR="004D5708" w:rsidRDefault="00285CB7" w:rsidP="00285CB7">
      <w:pPr>
        <w:spacing w:after="0" w:line="240" w:lineRule="auto"/>
        <w:ind w:left="-284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85CB7">
        <w:rPr>
          <w:rFonts w:ascii="Times New Roman" w:hAnsi="Times New Roman" w:cs="Times New Roman"/>
          <w:sz w:val="24"/>
          <w:szCs w:val="24"/>
        </w:rPr>
        <w:t>аночастицы</w:t>
      </w:r>
      <w:r w:rsidR="00372203">
        <w:rPr>
          <w:rFonts w:ascii="Times New Roman" w:hAnsi="Times New Roman" w:cs="Times New Roman"/>
          <w:sz w:val="24"/>
          <w:szCs w:val="24"/>
        </w:rPr>
        <w:t xml:space="preserve"> серебра</w:t>
      </w:r>
      <w:r w:rsidRPr="00285CB7">
        <w:rPr>
          <w:rFonts w:ascii="Times New Roman" w:hAnsi="Times New Roman" w:cs="Times New Roman"/>
          <w:sz w:val="24"/>
          <w:szCs w:val="24"/>
        </w:rPr>
        <w:t xml:space="preserve">, синтезированные в экстрактах растений, обладают функционализированной поверхностью, которая может содержать органические лиганды, белки, полисахариды, многоатомные спирты, дубильные вещества. Присутствие этих биологических компонентов способствует повышению стабильности частиц и определяет область применения в фармакологии, биомедицине, очистке сточных </w:t>
      </w:r>
      <w:r w:rsidRPr="00372203">
        <w:rPr>
          <w:rFonts w:ascii="Times New Roman" w:hAnsi="Times New Roman" w:cs="Times New Roman"/>
          <w:sz w:val="24"/>
          <w:szCs w:val="24"/>
        </w:rPr>
        <w:t>вод</w:t>
      </w:r>
      <w:r w:rsidRPr="00285C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85CB7">
        <w:rPr>
          <w:rFonts w:ascii="Times New Roman" w:hAnsi="Times New Roman" w:cs="Times New Roman"/>
          <w:sz w:val="24"/>
          <w:szCs w:val="24"/>
        </w:rPr>
        <w:t>и др.</w:t>
      </w:r>
      <w:r w:rsidRPr="00285CB7">
        <w:rPr>
          <w:rFonts w:ascii="Times New Roman" w:hAnsi="Times New Roman" w:cs="Times New Roman"/>
          <w:sz w:val="24"/>
          <w:szCs w:val="24"/>
        </w:rPr>
        <w:t xml:space="preserve"> </w:t>
      </w:r>
      <w:r w:rsidR="00E40747" w:rsidRPr="00285CB7">
        <w:rPr>
          <w:rFonts w:ascii="Times New Roman" w:hAnsi="Times New Roman" w:cs="Times New Roman"/>
          <w:sz w:val="24"/>
          <w:szCs w:val="24"/>
        </w:rPr>
        <w:t>Целью данной работы является изучение зеленого синтеза наночастиц серебра</w:t>
      </w:r>
      <w:r w:rsidR="000653DC" w:rsidRPr="00285CB7">
        <w:rPr>
          <w:rFonts w:ascii="Times New Roman" w:hAnsi="Times New Roman" w:cs="Times New Roman"/>
          <w:sz w:val="24"/>
          <w:szCs w:val="24"/>
        </w:rPr>
        <w:t xml:space="preserve"> (НЧAg)</w:t>
      </w:r>
      <w:r w:rsidR="00E40747" w:rsidRPr="00285CB7">
        <w:rPr>
          <w:rFonts w:ascii="Times New Roman" w:hAnsi="Times New Roman" w:cs="Times New Roman"/>
          <w:sz w:val="24"/>
          <w:szCs w:val="24"/>
        </w:rPr>
        <w:t xml:space="preserve"> с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 использованием водных экстрактов листьев дуба с помощью УФ-видимой спектроскопии, динамического светорассеяния</w:t>
      </w:r>
      <w:r w:rsidR="008D666C">
        <w:rPr>
          <w:rFonts w:ascii="Times New Roman" w:hAnsi="Times New Roman" w:cs="Times New Roman"/>
          <w:sz w:val="24"/>
          <w:szCs w:val="24"/>
        </w:rPr>
        <w:t xml:space="preserve"> (ДСР)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, </w:t>
      </w:r>
      <w:r w:rsidR="00010A39" w:rsidRPr="00737DAD">
        <w:rPr>
          <w:rFonts w:ascii="Times New Roman" w:hAnsi="Times New Roman" w:cs="Times New Roman"/>
          <w:sz w:val="24"/>
          <w:szCs w:val="24"/>
        </w:rPr>
        <w:t>ск</w:t>
      </w:r>
      <w:r w:rsidR="00903E44" w:rsidRPr="00737DAD">
        <w:rPr>
          <w:rFonts w:ascii="Times New Roman" w:hAnsi="Times New Roman" w:cs="Times New Roman"/>
          <w:sz w:val="24"/>
          <w:szCs w:val="24"/>
        </w:rPr>
        <w:t>а</w:t>
      </w:r>
      <w:r w:rsidR="00010A39" w:rsidRPr="00737DAD">
        <w:rPr>
          <w:rFonts w:ascii="Times New Roman" w:hAnsi="Times New Roman" w:cs="Times New Roman"/>
          <w:sz w:val="24"/>
          <w:szCs w:val="24"/>
        </w:rPr>
        <w:t>нирующей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 электронной микроскопии (СЭМ).</w:t>
      </w:r>
      <w:r w:rsidR="00A36BFA" w:rsidRPr="00737DAD">
        <w:rPr>
          <w:rFonts w:ascii="Times New Roman" w:hAnsi="Times New Roman" w:cs="Times New Roman"/>
          <w:sz w:val="24"/>
          <w:szCs w:val="24"/>
        </w:rPr>
        <w:t xml:space="preserve"> Листья дуба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 были собраны в г. </w:t>
      </w:r>
      <w:r w:rsidR="00F2392C" w:rsidRPr="00737DAD">
        <w:rPr>
          <w:rFonts w:ascii="Times New Roman" w:hAnsi="Times New Roman" w:cs="Times New Roman"/>
          <w:sz w:val="24"/>
          <w:szCs w:val="24"/>
        </w:rPr>
        <w:t xml:space="preserve">Твери </w:t>
      </w:r>
      <w:r w:rsidR="00F2392C">
        <w:rPr>
          <w:rFonts w:ascii="Times New Roman" w:hAnsi="Times New Roman" w:cs="Times New Roman"/>
          <w:sz w:val="24"/>
          <w:szCs w:val="24"/>
        </w:rPr>
        <w:t>в</w:t>
      </w:r>
      <w:r w:rsidR="00C211DF">
        <w:rPr>
          <w:rFonts w:ascii="Times New Roman" w:hAnsi="Times New Roman" w:cs="Times New Roman"/>
          <w:sz w:val="24"/>
          <w:szCs w:val="24"/>
        </w:rPr>
        <w:t xml:space="preserve"> августе 2022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 </w:t>
      </w:r>
      <w:r w:rsidR="000653DC">
        <w:rPr>
          <w:rFonts w:ascii="Times New Roman" w:hAnsi="Times New Roman" w:cs="Times New Roman"/>
          <w:sz w:val="24"/>
          <w:szCs w:val="24"/>
        </w:rPr>
        <w:t>г.,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 высушены, измельчены и на их основе получены водные экстракты. </w:t>
      </w:r>
      <w:r w:rsidR="00BF6AD6">
        <w:rPr>
          <w:rFonts w:ascii="Times New Roman" w:hAnsi="Times New Roman" w:cs="Times New Roman"/>
          <w:sz w:val="24"/>
          <w:szCs w:val="24"/>
        </w:rPr>
        <w:t xml:space="preserve">Для исследования </w:t>
      </w:r>
      <w:r w:rsidR="008D666C">
        <w:rPr>
          <w:rFonts w:ascii="Times New Roman" w:hAnsi="Times New Roman" w:cs="Times New Roman"/>
          <w:sz w:val="24"/>
          <w:szCs w:val="24"/>
        </w:rPr>
        <w:t xml:space="preserve">образцы </w:t>
      </w:r>
      <w:r w:rsidR="00E40747" w:rsidRPr="00737DAD">
        <w:rPr>
          <w:rFonts w:ascii="Times New Roman" w:hAnsi="Times New Roman" w:cs="Times New Roman"/>
          <w:sz w:val="24"/>
          <w:szCs w:val="24"/>
        </w:rPr>
        <w:t xml:space="preserve">НЧAg синтезировали </w:t>
      </w:r>
      <w:r w:rsidR="008D666C">
        <w:rPr>
          <w:rFonts w:ascii="Times New Roman" w:hAnsi="Times New Roman" w:cs="Times New Roman"/>
          <w:sz w:val="24"/>
          <w:szCs w:val="24"/>
        </w:rPr>
        <w:t>при различно</w:t>
      </w:r>
      <w:r w:rsidR="008D666C" w:rsidRPr="00AD2688">
        <w:rPr>
          <w:rFonts w:ascii="Times New Roman" w:hAnsi="Times New Roman" w:cs="Times New Roman"/>
          <w:sz w:val="24"/>
          <w:szCs w:val="24"/>
        </w:rPr>
        <w:t xml:space="preserve">м </w:t>
      </w:r>
      <w:r w:rsidR="008D666C">
        <w:rPr>
          <w:rFonts w:ascii="Times New Roman" w:hAnsi="Times New Roman" w:cs="Times New Roman"/>
          <w:sz w:val="24"/>
          <w:szCs w:val="24"/>
        </w:rPr>
        <w:t>соотношении объем водного экстракта/</w:t>
      </w:r>
      <w:r w:rsidR="008D666C" w:rsidRPr="00AD2688">
        <w:rPr>
          <w:rFonts w:ascii="Times New Roman" w:hAnsi="Times New Roman" w:cs="Times New Roman"/>
          <w:sz w:val="24"/>
          <w:szCs w:val="24"/>
        </w:rPr>
        <w:t>объем Ag</w:t>
      </w:r>
      <w:r w:rsidR="008D666C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8D666C" w:rsidRPr="008D666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66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6AD6" w:rsidRPr="00737DAD">
        <w:rPr>
          <w:rFonts w:ascii="Times New Roman" w:hAnsi="Times New Roman" w:cs="Times New Roman"/>
          <w:sz w:val="24"/>
          <w:szCs w:val="24"/>
        </w:rPr>
        <w:t>при комнатной температуре</w:t>
      </w:r>
      <w:r w:rsidR="00E40747" w:rsidRPr="00737DAD">
        <w:rPr>
          <w:rFonts w:ascii="Times New Roman" w:hAnsi="Times New Roman" w:cs="Times New Roman"/>
          <w:sz w:val="24"/>
          <w:szCs w:val="24"/>
        </w:rPr>
        <w:t>.</w:t>
      </w:r>
      <w:r w:rsidR="00A63314" w:rsidRPr="00737D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222"/>
        <w:gridCol w:w="4519"/>
      </w:tblGrid>
      <w:tr w:rsidR="00F936B4" w:rsidRPr="00473E78" w:rsidTr="00394F54">
        <w:trPr>
          <w:trHeight w:val="2831"/>
          <w:jc w:val="center"/>
        </w:trPr>
        <w:tc>
          <w:tcPr>
            <w:tcW w:w="4436" w:type="dxa"/>
          </w:tcPr>
          <w:p w:rsidR="00F936B4" w:rsidRPr="00473E78" w:rsidRDefault="008D666C" w:rsidP="00737DAD">
            <w:pPr>
              <w:jc w:val="both"/>
              <w:rPr>
                <w:rFonts w:ascii="Times New Roman" w:hAnsi="Times New Roman" w:cs="Times New Roman"/>
              </w:rPr>
            </w:pPr>
            <w:r>
              <w:object w:dxaOrig="4627" w:dyaOrig="35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65pt;height:188.45pt" o:ole="">
                  <v:imagedata r:id="rId8" o:title=""/>
                </v:shape>
                <o:OLEObject Type="Embed" ProgID="Origin50.Graph" ShapeID="_x0000_i1025" DrawAspect="Content" ObjectID="_1738147784" r:id="rId9"/>
              </w:object>
            </w:r>
          </w:p>
        </w:tc>
        <w:tc>
          <w:tcPr>
            <w:tcW w:w="342" w:type="dxa"/>
          </w:tcPr>
          <w:p w:rsidR="00F936B4" w:rsidRPr="00473E78" w:rsidRDefault="00F936B4" w:rsidP="00737D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F936B4" w:rsidRPr="00473E78" w:rsidRDefault="008D666C" w:rsidP="00737DAD">
            <w:pPr>
              <w:jc w:val="both"/>
              <w:rPr>
                <w:rFonts w:ascii="Times New Roman" w:hAnsi="Times New Roman" w:cs="Times New Roman"/>
              </w:rPr>
            </w:pPr>
            <w:r>
              <w:object w:dxaOrig="4626" w:dyaOrig="3547">
                <v:shape id="_x0000_i1026" type="#_x0000_t75" style="width:231.05pt;height:195.95pt" o:ole="">
                  <v:imagedata r:id="rId10" o:title=""/>
                </v:shape>
                <o:OLEObject Type="Embed" ProgID="Origin50.Graph" ShapeID="_x0000_i1026" DrawAspect="Content" ObjectID="_1738147785" r:id="rId11"/>
              </w:object>
            </w:r>
          </w:p>
        </w:tc>
      </w:tr>
      <w:tr w:rsidR="00F936B4" w:rsidRPr="00473E78" w:rsidTr="00473E78">
        <w:trPr>
          <w:jc w:val="center"/>
        </w:trPr>
        <w:tc>
          <w:tcPr>
            <w:tcW w:w="4436" w:type="dxa"/>
          </w:tcPr>
          <w:p w:rsidR="00F936B4" w:rsidRPr="00473E78" w:rsidRDefault="00F936B4" w:rsidP="00F936B4">
            <w:pPr>
              <w:jc w:val="center"/>
              <w:rPr>
                <w:rFonts w:ascii="Times New Roman" w:hAnsi="Times New Roman" w:cs="Times New Roman"/>
              </w:rPr>
            </w:pPr>
            <w:r w:rsidRPr="00473E7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2" w:type="dxa"/>
          </w:tcPr>
          <w:p w:rsidR="00F936B4" w:rsidRPr="00473E78" w:rsidRDefault="00F936B4" w:rsidP="00F93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F936B4" w:rsidRPr="00473E78" w:rsidRDefault="00F936B4" w:rsidP="00F936B4">
            <w:pPr>
              <w:jc w:val="center"/>
              <w:rPr>
                <w:rFonts w:ascii="Times New Roman" w:hAnsi="Times New Roman" w:cs="Times New Roman"/>
              </w:rPr>
            </w:pPr>
            <w:r w:rsidRPr="00473E78">
              <w:rPr>
                <w:rFonts w:ascii="Times New Roman" w:hAnsi="Times New Roman" w:cs="Times New Roman"/>
              </w:rPr>
              <w:t>Б</w:t>
            </w:r>
          </w:p>
        </w:tc>
      </w:tr>
      <w:tr w:rsidR="00F936B4" w:rsidRPr="00AD2688" w:rsidTr="00473E78">
        <w:trPr>
          <w:jc w:val="center"/>
        </w:trPr>
        <w:tc>
          <w:tcPr>
            <w:tcW w:w="9174" w:type="dxa"/>
            <w:gridSpan w:val="3"/>
          </w:tcPr>
          <w:p w:rsidR="00F936B4" w:rsidRPr="00AD2688" w:rsidRDefault="00F936B4" w:rsidP="00AD26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88"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 w:rsidR="00AD2688" w:rsidRPr="00AD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59" w:rsidRPr="00AD2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0A59" w:rsidRPr="00AD2688">
              <w:rPr>
                <w:sz w:val="24"/>
                <w:szCs w:val="24"/>
              </w:rPr>
              <w:t xml:space="preserve"> </w:t>
            </w:r>
            <w:r w:rsidR="00200A59" w:rsidRPr="00AD268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спектры </w:t>
            </w:r>
            <w:r w:rsidR="00AD2688" w:rsidRPr="00AD2688">
              <w:rPr>
                <w:rFonts w:ascii="Times New Roman" w:hAnsi="Times New Roman" w:cs="Times New Roman"/>
                <w:sz w:val="24"/>
                <w:szCs w:val="24"/>
              </w:rPr>
              <w:t xml:space="preserve">(А) и распределения частиц по размерам (Б) в образцах с различным </w:t>
            </w:r>
            <w:r w:rsidR="009D51FC">
              <w:rPr>
                <w:rFonts w:ascii="Times New Roman" w:hAnsi="Times New Roman" w:cs="Times New Roman"/>
                <w:sz w:val="24"/>
                <w:szCs w:val="24"/>
              </w:rPr>
              <w:t>соотношением</w:t>
            </w:r>
            <w:r w:rsidR="00AD2688" w:rsidRPr="00AD2688">
              <w:rPr>
                <w:rFonts w:ascii="Times New Roman" w:hAnsi="Times New Roman" w:cs="Times New Roman"/>
                <w:sz w:val="24"/>
                <w:szCs w:val="24"/>
              </w:rPr>
              <w:t xml:space="preserve"> объем водного экстракта/ объем Ag</w:t>
            </w:r>
            <w:r w:rsidR="00AD2688" w:rsidRPr="00AD26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AD2688" w:rsidRPr="00AD2688">
              <w:rPr>
                <w:rFonts w:ascii="Times New Roman" w:hAnsi="Times New Roman" w:cs="Times New Roman"/>
                <w:sz w:val="24"/>
                <w:szCs w:val="24"/>
              </w:rPr>
              <w:t xml:space="preserve"> – через 1 день после синтеза</w:t>
            </w:r>
            <w:r w:rsidR="00473E78" w:rsidRPr="00AD2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A3D04" w:rsidRDefault="008D666C" w:rsidP="000653DC">
      <w:pPr>
        <w:spacing w:line="240" w:lineRule="auto"/>
        <w:ind w:left="-284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7228" w:rsidRPr="00AD2688">
        <w:rPr>
          <w:rFonts w:ascii="Times New Roman" w:hAnsi="Times New Roman" w:cs="Times New Roman"/>
          <w:sz w:val="24"/>
          <w:szCs w:val="24"/>
        </w:rPr>
        <w:t xml:space="preserve"> помощью спектроскопии </w:t>
      </w:r>
      <w:r w:rsidRPr="00AD2688">
        <w:rPr>
          <w:rFonts w:ascii="Times New Roman" w:hAnsi="Times New Roman" w:cs="Times New Roman"/>
          <w:sz w:val="24"/>
          <w:szCs w:val="24"/>
        </w:rPr>
        <w:t>УФ</w:t>
      </w:r>
      <w:r>
        <w:rPr>
          <w:rFonts w:ascii="Times New Roman" w:hAnsi="Times New Roman" w:cs="Times New Roman"/>
          <w:sz w:val="24"/>
          <w:szCs w:val="24"/>
        </w:rPr>
        <w:t>-видимого диапазона уста</w:t>
      </w:r>
      <w:r w:rsidR="00BD19D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овлено</w:t>
      </w:r>
      <w:r w:rsidR="00D97228" w:rsidRPr="00AD2688">
        <w:rPr>
          <w:rFonts w:ascii="Times New Roman" w:hAnsi="Times New Roman" w:cs="Times New Roman"/>
          <w:sz w:val="24"/>
          <w:szCs w:val="24"/>
        </w:rPr>
        <w:t>, что в электронных спектрах водных экстрактов листьев после добавления раствора нитрата серебра появляется полоса поглощения в диапазоне ~4</w:t>
      </w:r>
      <w:r w:rsidR="00F2392C" w:rsidRPr="00AD2688">
        <w:rPr>
          <w:rFonts w:ascii="Times New Roman" w:hAnsi="Times New Roman" w:cs="Times New Roman"/>
          <w:sz w:val="24"/>
          <w:szCs w:val="24"/>
        </w:rPr>
        <w:t>30</w:t>
      </w:r>
      <w:r w:rsidR="00D97228" w:rsidRPr="00AD2688">
        <w:rPr>
          <w:rFonts w:ascii="Times New Roman" w:hAnsi="Times New Roman" w:cs="Times New Roman"/>
          <w:sz w:val="24"/>
          <w:szCs w:val="24"/>
        </w:rPr>
        <w:t>-4</w:t>
      </w:r>
      <w:r w:rsidR="00F2392C" w:rsidRPr="00AD2688">
        <w:rPr>
          <w:rFonts w:ascii="Times New Roman" w:hAnsi="Times New Roman" w:cs="Times New Roman"/>
          <w:sz w:val="24"/>
          <w:szCs w:val="24"/>
        </w:rPr>
        <w:t>50</w:t>
      </w:r>
      <w:r w:rsidR="00D97228" w:rsidRPr="00AD2688">
        <w:rPr>
          <w:rFonts w:ascii="Times New Roman" w:hAnsi="Times New Roman" w:cs="Times New Roman"/>
          <w:sz w:val="24"/>
          <w:szCs w:val="24"/>
        </w:rPr>
        <w:t xml:space="preserve"> нм – полоса плазмонного резонанса</w:t>
      </w:r>
      <w:r w:rsidR="00A36BFA" w:rsidRPr="00AD2688">
        <w:rPr>
          <w:rFonts w:ascii="Times New Roman" w:hAnsi="Times New Roman" w:cs="Times New Roman"/>
          <w:sz w:val="24"/>
          <w:szCs w:val="24"/>
        </w:rPr>
        <w:t xml:space="preserve"> </w:t>
      </w:r>
      <w:r w:rsidR="00372203" w:rsidRPr="00AD2688">
        <w:rPr>
          <w:rFonts w:ascii="Times New Roman" w:hAnsi="Times New Roman" w:cs="Times New Roman"/>
          <w:sz w:val="24"/>
          <w:szCs w:val="24"/>
        </w:rPr>
        <w:t>(ППР)</w:t>
      </w:r>
      <w:r w:rsidR="00372203">
        <w:rPr>
          <w:rFonts w:ascii="Times New Roman" w:hAnsi="Times New Roman" w:cs="Times New Roman"/>
          <w:sz w:val="24"/>
          <w:szCs w:val="24"/>
        </w:rPr>
        <w:t xml:space="preserve"> </w:t>
      </w:r>
      <w:r w:rsidR="00BD19D2">
        <w:rPr>
          <w:rFonts w:ascii="Times New Roman" w:hAnsi="Times New Roman" w:cs="Times New Roman"/>
          <w:sz w:val="24"/>
          <w:szCs w:val="24"/>
        </w:rPr>
        <w:t xml:space="preserve">наночастиц серебра </w:t>
      </w:r>
      <w:r>
        <w:rPr>
          <w:rFonts w:ascii="Times New Roman" w:hAnsi="Times New Roman" w:cs="Times New Roman"/>
          <w:sz w:val="24"/>
          <w:szCs w:val="24"/>
        </w:rPr>
        <w:t>(рис. А)</w:t>
      </w:r>
      <w:r w:rsidR="00D97228" w:rsidRPr="00AD2688">
        <w:rPr>
          <w:rFonts w:ascii="Times New Roman" w:hAnsi="Times New Roman" w:cs="Times New Roman"/>
          <w:sz w:val="24"/>
          <w:szCs w:val="24"/>
        </w:rPr>
        <w:t>.</w:t>
      </w:r>
      <w:r w:rsidR="00337443" w:rsidRPr="00AD2688">
        <w:rPr>
          <w:rFonts w:ascii="Times New Roman" w:hAnsi="Times New Roman" w:cs="Times New Roman"/>
          <w:sz w:val="24"/>
          <w:szCs w:val="24"/>
        </w:rPr>
        <w:t xml:space="preserve"> А</w:t>
      </w:r>
      <w:r w:rsidR="00F454A0" w:rsidRPr="00AD2688">
        <w:rPr>
          <w:rFonts w:ascii="Times New Roman" w:hAnsi="Times New Roman" w:cs="Times New Roman"/>
          <w:sz w:val="24"/>
          <w:szCs w:val="24"/>
        </w:rPr>
        <w:t xml:space="preserve">нализ ППР </w:t>
      </w:r>
      <w:r w:rsidR="00BB4D00" w:rsidRPr="00AD2688">
        <w:rPr>
          <w:rFonts w:ascii="Times New Roman" w:hAnsi="Times New Roman" w:cs="Times New Roman"/>
          <w:sz w:val="24"/>
          <w:szCs w:val="24"/>
        </w:rPr>
        <w:t>позволяет контролировать</w:t>
      </w:r>
      <w:r w:rsidR="00F454A0" w:rsidRPr="00AD2688">
        <w:rPr>
          <w:rFonts w:ascii="Times New Roman" w:hAnsi="Times New Roman" w:cs="Times New Roman"/>
          <w:sz w:val="24"/>
          <w:szCs w:val="24"/>
        </w:rPr>
        <w:t xml:space="preserve"> </w:t>
      </w:r>
      <w:r w:rsidR="00BB4D00" w:rsidRPr="00AD2688">
        <w:rPr>
          <w:rFonts w:ascii="Times New Roman" w:hAnsi="Times New Roman" w:cs="Times New Roman"/>
          <w:sz w:val="24"/>
          <w:szCs w:val="24"/>
        </w:rPr>
        <w:t>процессы синтеза и агрегации НЧ</w:t>
      </w:r>
      <w:r w:rsidR="00F454A0" w:rsidRPr="00AD26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D2688">
        <w:rPr>
          <w:rFonts w:ascii="Times New Roman" w:hAnsi="Times New Roman" w:cs="Times New Roman"/>
          <w:sz w:val="24"/>
          <w:szCs w:val="24"/>
        </w:rPr>
        <w:t xml:space="preserve">огласно данным ДСР </w:t>
      </w:r>
      <w:r>
        <w:rPr>
          <w:rFonts w:ascii="Times New Roman" w:hAnsi="Times New Roman" w:cs="Times New Roman"/>
          <w:sz w:val="24"/>
          <w:szCs w:val="24"/>
        </w:rPr>
        <w:t>образцы характеризуются бимодальным распределением частиц</w:t>
      </w:r>
      <w:r w:rsidR="00BD19D2">
        <w:rPr>
          <w:rFonts w:ascii="Times New Roman" w:hAnsi="Times New Roman" w:cs="Times New Roman"/>
          <w:sz w:val="24"/>
          <w:szCs w:val="24"/>
        </w:rPr>
        <w:t xml:space="preserve"> (рис. Б)</w:t>
      </w:r>
      <w:r>
        <w:rPr>
          <w:rFonts w:ascii="Times New Roman" w:hAnsi="Times New Roman" w:cs="Times New Roman"/>
          <w:sz w:val="24"/>
          <w:szCs w:val="24"/>
        </w:rPr>
        <w:t>, наблюдается</w:t>
      </w:r>
      <w:r w:rsidR="00BD19D2">
        <w:rPr>
          <w:rFonts w:ascii="Times New Roman" w:hAnsi="Times New Roman" w:cs="Times New Roman"/>
          <w:sz w:val="24"/>
          <w:szCs w:val="24"/>
        </w:rPr>
        <w:t xml:space="preserve"> формирование зародышевых кластер</w:t>
      </w:r>
      <w:r>
        <w:rPr>
          <w:rFonts w:ascii="Times New Roman" w:hAnsi="Times New Roman" w:cs="Times New Roman"/>
          <w:sz w:val="24"/>
          <w:szCs w:val="24"/>
        </w:rPr>
        <w:t>ов с размером 9-16 нм</w:t>
      </w:r>
      <w:r w:rsidR="00BD19D2">
        <w:rPr>
          <w:rFonts w:ascii="Times New Roman" w:hAnsi="Times New Roman" w:cs="Times New Roman"/>
          <w:sz w:val="24"/>
          <w:szCs w:val="24"/>
        </w:rPr>
        <w:t xml:space="preserve"> и крупных агрегатов </w:t>
      </w:r>
      <w:r w:rsidR="00BD19D2" w:rsidRPr="00AD2688">
        <w:rPr>
          <w:rFonts w:ascii="Times New Roman" w:hAnsi="Times New Roman" w:cs="Times New Roman"/>
          <w:sz w:val="24"/>
          <w:szCs w:val="24"/>
        </w:rPr>
        <w:t>~91-143</w:t>
      </w:r>
      <w:r w:rsidR="00BD19D2">
        <w:rPr>
          <w:rFonts w:ascii="Times New Roman" w:hAnsi="Times New Roman" w:cs="Times New Roman"/>
          <w:sz w:val="24"/>
          <w:szCs w:val="24"/>
        </w:rPr>
        <w:t xml:space="preserve"> нм</w:t>
      </w:r>
      <w:r w:rsidR="00BD19D2" w:rsidRPr="00AD2688">
        <w:rPr>
          <w:rFonts w:ascii="Times New Roman" w:hAnsi="Times New Roman" w:cs="Times New Roman"/>
          <w:sz w:val="24"/>
          <w:szCs w:val="24"/>
        </w:rPr>
        <w:t>.</w:t>
      </w:r>
      <w:r w:rsidR="00372203">
        <w:rPr>
          <w:rFonts w:ascii="Times New Roman" w:hAnsi="Times New Roman" w:cs="Times New Roman"/>
          <w:sz w:val="24"/>
          <w:szCs w:val="24"/>
        </w:rPr>
        <w:t xml:space="preserve"> Частицы обладают</w:t>
      </w:r>
      <w:r w:rsidR="00BD19D2" w:rsidRPr="00AD2688">
        <w:rPr>
          <w:rFonts w:ascii="Times New Roman" w:hAnsi="Times New Roman" w:cs="Times New Roman"/>
          <w:sz w:val="24"/>
          <w:szCs w:val="24"/>
        </w:rPr>
        <w:t xml:space="preserve"> </w:t>
      </w:r>
      <w:r w:rsidR="00372203">
        <w:rPr>
          <w:rFonts w:ascii="Times New Roman" w:hAnsi="Times New Roman" w:cs="Times New Roman"/>
          <w:sz w:val="24"/>
          <w:szCs w:val="24"/>
        </w:rPr>
        <w:t>отрицательным зарядом</w:t>
      </w:r>
      <w:r w:rsidR="00372203">
        <w:rPr>
          <w:rFonts w:ascii="Times New Roman" w:hAnsi="Times New Roman" w:cs="Times New Roman"/>
          <w:sz w:val="24"/>
          <w:szCs w:val="24"/>
        </w:rPr>
        <w:t xml:space="preserve"> – </w:t>
      </w:r>
      <w:r w:rsidR="0037220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372203" w:rsidRPr="00372203">
        <w:rPr>
          <w:rFonts w:ascii="Times New Roman" w:hAnsi="Times New Roman" w:cs="Times New Roman"/>
          <w:sz w:val="24"/>
          <w:szCs w:val="24"/>
        </w:rPr>
        <w:t xml:space="preserve"> </w:t>
      </w:r>
      <w:r w:rsidR="00372203">
        <w:rPr>
          <w:rFonts w:ascii="Times New Roman" w:hAnsi="Times New Roman" w:cs="Times New Roman"/>
          <w:sz w:val="24"/>
          <w:szCs w:val="24"/>
        </w:rPr>
        <w:t xml:space="preserve">потенциал составляет </w:t>
      </w:r>
      <w:r w:rsidR="00372203" w:rsidRPr="00372203">
        <w:rPr>
          <w:rFonts w:ascii="Times New Roman" w:hAnsi="Times New Roman" w:cs="Times New Roman"/>
          <w:sz w:val="24"/>
          <w:szCs w:val="24"/>
        </w:rPr>
        <w:t>~ 24 м</w:t>
      </w:r>
      <w:r w:rsidR="00372203">
        <w:rPr>
          <w:rFonts w:ascii="Times New Roman" w:hAnsi="Times New Roman" w:cs="Times New Roman"/>
          <w:sz w:val="24"/>
          <w:szCs w:val="24"/>
        </w:rPr>
        <w:t xml:space="preserve">В. </w:t>
      </w:r>
      <w:r w:rsidR="00BD19D2">
        <w:rPr>
          <w:rFonts w:ascii="Times New Roman" w:hAnsi="Times New Roman" w:cs="Times New Roman"/>
          <w:sz w:val="24"/>
          <w:szCs w:val="24"/>
        </w:rPr>
        <w:t xml:space="preserve">Обнаружено, что </w:t>
      </w:r>
      <w:r w:rsidR="00E964FE">
        <w:rPr>
          <w:rFonts w:ascii="Times New Roman" w:hAnsi="Times New Roman" w:cs="Times New Roman"/>
          <w:sz w:val="24"/>
          <w:szCs w:val="24"/>
        </w:rPr>
        <w:t xml:space="preserve">скорость формирования, </w:t>
      </w:r>
      <w:r w:rsidR="00BD19D2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E964FE">
        <w:rPr>
          <w:rFonts w:ascii="Times New Roman" w:hAnsi="Times New Roman" w:cs="Times New Roman"/>
          <w:sz w:val="24"/>
          <w:szCs w:val="24"/>
        </w:rPr>
        <w:t>НЧA</w:t>
      </w:r>
      <w:r w:rsidR="00E964F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964FE">
        <w:rPr>
          <w:rFonts w:ascii="Times New Roman" w:hAnsi="Times New Roman" w:cs="Times New Roman"/>
          <w:sz w:val="24"/>
          <w:szCs w:val="24"/>
        </w:rPr>
        <w:t xml:space="preserve"> и устойчивость к агрегации завися</w:t>
      </w:r>
      <w:r w:rsidR="00BD19D2">
        <w:rPr>
          <w:rFonts w:ascii="Times New Roman" w:hAnsi="Times New Roman" w:cs="Times New Roman"/>
          <w:sz w:val="24"/>
          <w:szCs w:val="24"/>
        </w:rPr>
        <w:t xml:space="preserve">т от концентрации </w:t>
      </w:r>
      <w:r w:rsidR="00E964FE">
        <w:rPr>
          <w:rFonts w:ascii="Times New Roman" w:hAnsi="Times New Roman" w:cs="Times New Roman"/>
          <w:sz w:val="24"/>
          <w:szCs w:val="24"/>
        </w:rPr>
        <w:t>соли серебра</w:t>
      </w:r>
      <w:r w:rsidR="00372203">
        <w:rPr>
          <w:rFonts w:ascii="Times New Roman" w:hAnsi="Times New Roman" w:cs="Times New Roman"/>
          <w:sz w:val="24"/>
          <w:szCs w:val="24"/>
        </w:rPr>
        <w:t>,</w:t>
      </w:r>
      <w:r w:rsidR="00BD19D2">
        <w:rPr>
          <w:rFonts w:ascii="Times New Roman" w:hAnsi="Times New Roman" w:cs="Times New Roman"/>
          <w:sz w:val="24"/>
          <w:szCs w:val="24"/>
        </w:rPr>
        <w:t xml:space="preserve"> </w:t>
      </w:r>
      <w:r w:rsidR="00372203">
        <w:rPr>
          <w:rFonts w:ascii="Times New Roman" w:hAnsi="Times New Roman" w:cs="Times New Roman"/>
          <w:sz w:val="24"/>
          <w:szCs w:val="24"/>
        </w:rPr>
        <w:t>что подтверждае</w:t>
      </w:r>
      <w:r w:rsidR="00372203" w:rsidRPr="00AD2688">
        <w:rPr>
          <w:rFonts w:ascii="Times New Roman" w:hAnsi="Times New Roman" w:cs="Times New Roman"/>
          <w:sz w:val="24"/>
          <w:szCs w:val="24"/>
        </w:rPr>
        <w:t>т</w:t>
      </w:r>
      <w:r w:rsidR="00372203">
        <w:rPr>
          <w:rFonts w:ascii="Times New Roman" w:hAnsi="Times New Roman" w:cs="Times New Roman"/>
          <w:sz w:val="24"/>
          <w:szCs w:val="24"/>
        </w:rPr>
        <w:t>ся</w:t>
      </w:r>
      <w:r w:rsidR="00372203" w:rsidRPr="00AD2688">
        <w:rPr>
          <w:rFonts w:ascii="Times New Roman" w:hAnsi="Times New Roman" w:cs="Times New Roman"/>
          <w:sz w:val="24"/>
          <w:szCs w:val="24"/>
        </w:rPr>
        <w:t xml:space="preserve"> </w:t>
      </w:r>
      <w:r w:rsidR="004B60F7">
        <w:rPr>
          <w:rFonts w:ascii="Times New Roman" w:hAnsi="Times New Roman" w:cs="Times New Roman"/>
          <w:sz w:val="24"/>
          <w:szCs w:val="24"/>
        </w:rPr>
        <w:t>результатами</w:t>
      </w:r>
      <w:bookmarkStart w:id="0" w:name="_GoBack"/>
      <w:bookmarkEnd w:id="0"/>
      <w:r w:rsidR="004A3D04" w:rsidRPr="00AD2688">
        <w:rPr>
          <w:rFonts w:ascii="Times New Roman" w:hAnsi="Times New Roman" w:cs="Times New Roman"/>
          <w:sz w:val="24"/>
          <w:szCs w:val="24"/>
        </w:rPr>
        <w:t xml:space="preserve"> СЭМ</w:t>
      </w:r>
      <w:r w:rsidR="00372203">
        <w:rPr>
          <w:rFonts w:ascii="Times New Roman" w:hAnsi="Times New Roman" w:cs="Times New Roman"/>
          <w:sz w:val="24"/>
          <w:szCs w:val="24"/>
        </w:rPr>
        <w:t>.</w:t>
      </w:r>
      <w:r w:rsidR="004A3D04" w:rsidRPr="00AD2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C3" w:rsidRPr="009D51FC" w:rsidRDefault="009D51FC" w:rsidP="00285CB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48C8">
        <w:rPr>
          <w:rFonts w:ascii="Times New Roman" w:hAnsi="Times New Roman"/>
          <w:i/>
          <w:sz w:val="24"/>
          <w:szCs w:val="24"/>
        </w:rPr>
        <w:t>Работа выполнена на оборудовании лаборатории спектроскопии и электронной микроскопии ЦКП ТвГУ.</w:t>
      </w:r>
    </w:p>
    <w:sectPr w:rsidR="002022C3" w:rsidRPr="009D51FC" w:rsidSect="00737DAD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EE" w:rsidRDefault="00D756EE" w:rsidP="00D97228">
      <w:pPr>
        <w:spacing w:after="0" w:line="240" w:lineRule="auto"/>
      </w:pPr>
      <w:r>
        <w:separator/>
      </w:r>
    </w:p>
  </w:endnote>
  <w:endnote w:type="continuationSeparator" w:id="0">
    <w:p w:rsidR="00D756EE" w:rsidRDefault="00D756EE" w:rsidP="00D9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EE" w:rsidRDefault="00D756EE" w:rsidP="00D97228">
      <w:pPr>
        <w:spacing w:after="0" w:line="240" w:lineRule="auto"/>
      </w:pPr>
      <w:r>
        <w:separator/>
      </w:r>
    </w:p>
  </w:footnote>
  <w:footnote w:type="continuationSeparator" w:id="0">
    <w:p w:rsidR="00D756EE" w:rsidRDefault="00D756EE" w:rsidP="00D9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F1"/>
    <w:multiLevelType w:val="hybridMultilevel"/>
    <w:tmpl w:val="D0D892A4"/>
    <w:lvl w:ilvl="0" w:tplc="FA8093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E"/>
    <w:rsid w:val="00010A39"/>
    <w:rsid w:val="000653DC"/>
    <w:rsid w:val="00070440"/>
    <w:rsid w:val="00082AD6"/>
    <w:rsid w:val="00091E35"/>
    <w:rsid w:val="000A59D3"/>
    <w:rsid w:val="000B3A4E"/>
    <w:rsid w:val="000C4473"/>
    <w:rsid w:val="001B7B35"/>
    <w:rsid w:val="00200A59"/>
    <w:rsid w:val="002022C3"/>
    <w:rsid w:val="00285CB7"/>
    <w:rsid w:val="00294011"/>
    <w:rsid w:val="002D0C2F"/>
    <w:rsid w:val="0032425D"/>
    <w:rsid w:val="00337443"/>
    <w:rsid w:val="00337E35"/>
    <w:rsid w:val="00372203"/>
    <w:rsid w:val="00394F54"/>
    <w:rsid w:val="003A6637"/>
    <w:rsid w:val="003B5DEA"/>
    <w:rsid w:val="003C2653"/>
    <w:rsid w:val="003C2E40"/>
    <w:rsid w:val="003C3668"/>
    <w:rsid w:val="003D1C94"/>
    <w:rsid w:val="003D3B02"/>
    <w:rsid w:val="003F1EDB"/>
    <w:rsid w:val="00473E78"/>
    <w:rsid w:val="004A3D04"/>
    <w:rsid w:val="004A5787"/>
    <w:rsid w:val="004B60F7"/>
    <w:rsid w:val="004D5708"/>
    <w:rsid w:val="004F1C05"/>
    <w:rsid w:val="0050514E"/>
    <w:rsid w:val="005855AE"/>
    <w:rsid w:val="005E6345"/>
    <w:rsid w:val="00667F85"/>
    <w:rsid w:val="00696C23"/>
    <w:rsid w:val="00737DAD"/>
    <w:rsid w:val="00763EF6"/>
    <w:rsid w:val="00793E06"/>
    <w:rsid w:val="00796B59"/>
    <w:rsid w:val="007C1740"/>
    <w:rsid w:val="00881A63"/>
    <w:rsid w:val="0089579A"/>
    <w:rsid w:val="008D666C"/>
    <w:rsid w:val="008E1F38"/>
    <w:rsid w:val="00903E44"/>
    <w:rsid w:val="0091787D"/>
    <w:rsid w:val="009228D7"/>
    <w:rsid w:val="00943982"/>
    <w:rsid w:val="009D168F"/>
    <w:rsid w:val="009D51FC"/>
    <w:rsid w:val="00A35E04"/>
    <w:rsid w:val="00A36BFA"/>
    <w:rsid w:val="00A54E93"/>
    <w:rsid w:val="00A60149"/>
    <w:rsid w:val="00A63314"/>
    <w:rsid w:val="00AD2688"/>
    <w:rsid w:val="00B632E5"/>
    <w:rsid w:val="00BB4D00"/>
    <w:rsid w:val="00BD19D2"/>
    <w:rsid w:val="00BF5322"/>
    <w:rsid w:val="00BF6AD6"/>
    <w:rsid w:val="00C211DF"/>
    <w:rsid w:val="00C55E0C"/>
    <w:rsid w:val="00CA398C"/>
    <w:rsid w:val="00CC576F"/>
    <w:rsid w:val="00CF4EB5"/>
    <w:rsid w:val="00D146FF"/>
    <w:rsid w:val="00D66A10"/>
    <w:rsid w:val="00D756EE"/>
    <w:rsid w:val="00D97228"/>
    <w:rsid w:val="00E40747"/>
    <w:rsid w:val="00E964FE"/>
    <w:rsid w:val="00EF4C6D"/>
    <w:rsid w:val="00EF5080"/>
    <w:rsid w:val="00F2392C"/>
    <w:rsid w:val="00F242F1"/>
    <w:rsid w:val="00F411FB"/>
    <w:rsid w:val="00F454A0"/>
    <w:rsid w:val="00F57042"/>
    <w:rsid w:val="00F936B4"/>
    <w:rsid w:val="00FA0149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98D4"/>
  <w15:docId w15:val="{9E510913-90F9-478D-9701-67FCFBEB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2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228"/>
  </w:style>
  <w:style w:type="paragraph" w:styleId="a7">
    <w:name w:val="footer"/>
    <w:basedOn w:val="a"/>
    <w:link w:val="a8"/>
    <w:uiPriority w:val="99"/>
    <w:unhideWhenUsed/>
    <w:rsid w:val="00D9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228"/>
  </w:style>
  <w:style w:type="paragraph" w:styleId="a9">
    <w:name w:val="Normal (Web)"/>
    <w:basedOn w:val="a"/>
    <w:uiPriority w:val="99"/>
    <w:semiHidden/>
    <w:unhideWhenUsed/>
    <w:rsid w:val="0047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9B0C-E62F-4FD3-A048-F3B60A9D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Хижняк Светлана Дмитриевна</cp:lastModifiedBy>
  <cp:revision>2</cp:revision>
  <dcterms:created xsi:type="dcterms:W3CDTF">2023-02-17T11:03:00Z</dcterms:created>
  <dcterms:modified xsi:type="dcterms:W3CDTF">2023-02-17T11:03:00Z</dcterms:modified>
</cp:coreProperties>
</file>