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BD10" w14:textId="77777777" w:rsidR="00130241" w:rsidRDefault="0001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Закономерности удерживания спиртов на цеолите 13Х в высокоэффективной жидкостной хроматографии</w:t>
      </w:r>
    </w:p>
    <w:p w14:paraId="12E8C24B" w14:textId="77777777" w:rsidR="00130241" w:rsidRDefault="0001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Лузанова В.Д.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Бандорин И.С., Рожманова Н.Б.</w:t>
      </w:r>
      <w:r w:rsidR="000E3346" w:rsidRPr="00D20187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Ланин С.Н., Нестеренко П.Н.</w:t>
      </w:r>
      <w:r w:rsidR="00EB1F49" w:rsidRPr="00BF4622">
        <w:rPr>
          <w:b/>
          <w:color w:val="000000"/>
        </w:rPr>
        <w:t xml:space="preserve"> </w:t>
      </w:r>
    </w:p>
    <w:p w14:paraId="0672628F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11DE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6D3BBAF9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2780D70C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4C6B31D" w14:textId="77777777" w:rsidR="00130241" w:rsidRPr="00A934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34F2">
        <w:rPr>
          <w:i/>
          <w:color w:val="000000"/>
          <w:lang w:val="en-US"/>
        </w:rPr>
        <w:t>E</w:t>
      </w:r>
      <w:r w:rsidR="003B76D6" w:rsidRPr="00A934F2">
        <w:rPr>
          <w:i/>
          <w:color w:val="000000"/>
        </w:rPr>
        <w:t>-</w:t>
      </w:r>
      <w:r w:rsidRPr="00A934F2">
        <w:rPr>
          <w:i/>
          <w:color w:val="000000"/>
          <w:lang w:val="en-US"/>
        </w:rPr>
        <w:t>mail</w:t>
      </w:r>
      <w:r w:rsidRPr="00A934F2">
        <w:rPr>
          <w:i/>
          <w:color w:val="000000"/>
        </w:rPr>
        <w:t xml:space="preserve">: </w:t>
      </w:r>
      <w:r w:rsidR="00A934F2">
        <w:rPr>
          <w:i/>
          <w:color w:val="000000"/>
          <w:lang w:val="en-US"/>
        </w:rPr>
        <w:t>viktorialuzanova</w:t>
      </w:r>
      <w:r w:rsidR="00A934F2" w:rsidRPr="00A934F2">
        <w:rPr>
          <w:i/>
          <w:color w:val="000000"/>
        </w:rPr>
        <w:t>.1998@</w:t>
      </w:r>
      <w:r w:rsidR="00A934F2">
        <w:rPr>
          <w:i/>
          <w:color w:val="000000"/>
          <w:lang w:val="en-US"/>
        </w:rPr>
        <w:t>gmail</w:t>
      </w:r>
      <w:r w:rsidR="00A934F2" w:rsidRPr="00A934F2">
        <w:rPr>
          <w:i/>
          <w:color w:val="000000"/>
        </w:rPr>
        <w:t>.</w:t>
      </w:r>
      <w:r w:rsidR="00A934F2">
        <w:rPr>
          <w:i/>
          <w:color w:val="000000"/>
          <w:lang w:val="en-US"/>
        </w:rPr>
        <w:t>com</w:t>
      </w:r>
    </w:p>
    <w:p w14:paraId="25D22B84" w14:textId="5D2E49A6" w:rsidR="007C36D8" w:rsidRDefault="0089753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43AF1">
        <w:t>В</w:t>
      </w:r>
      <w:r w:rsidR="00D429EC">
        <w:t xml:space="preserve"> </w:t>
      </w:r>
      <w:r w:rsidRPr="00243AF1">
        <w:t>настоящее время активно проводятся исследования свойств нанопористых синтетических цеолитов</w:t>
      </w:r>
      <w:r w:rsidR="00174447" w:rsidRPr="00243AF1">
        <w:t>,</w:t>
      </w:r>
      <w:r w:rsidRPr="00243AF1">
        <w:t xml:space="preserve"> представляющих большой интерес для теории адсорбции и хроматографии в качестве высокоспецифических адсорбентов.</w:t>
      </w:r>
      <w:r w:rsidR="00243AF1" w:rsidRPr="00243AF1">
        <w:t xml:space="preserve"> Природа удерживания различных классов соединений на цеолитах хорошо изучен</w:t>
      </w:r>
      <w:r w:rsidR="008C4F26">
        <w:t>а</w:t>
      </w:r>
      <w:r w:rsidR="00243AF1" w:rsidRPr="00243AF1">
        <w:t xml:space="preserve"> в </w:t>
      </w:r>
      <w:r w:rsidR="00243AF1">
        <w:t>газовой хроматографии (</w:t>
      </w:r>
      <w:r w:rsidR="00243AF1" w:rsidRPr="00243AF1">
        <w:t>ГХ</w:t>
      </w:r>
      <w:r w:rsidR="00243AF1">
        <w:t>)</w:t>
      </w:r>
      <w:r w:rsidR="00243AF1" w:rsidRPr="00243AF1">
        <w:t>. В колоночной</w:t>
      </w:r>
      <w:r w:rsidR="00243AF1">
        <w:t xml:space="preserve"> жидкостной хроматографии</w:t>
      </w:r>
      <w:r w:rsidR="00243AF1" w:rsidRPr="00243AF1">
        <w:t xml:space="preserve"> </w:t>
      </w:r>
      <w:r w:rsidR="00243AF1">
        <w:t>(</w:t>
      </w:r>
      <w:r w:rsidR="00243AF1" w:rsidRPr="00243AF1">
        <w:t>ЖХ</w:t>
      </w:r>
      <w:r w:rsidR="00243AF1">
        <w:t>)</w:t>
      </w:r>
      <w:r w:rsidR="00243AF1" w:rsidRPr="00243AF1">
        <w:t xml:space="preserve"> известны единичные случаи использования сорбционных материалов на основе цеолитов, механизмы </w:t>
      </w:r>
      <w:r w:rsidR="0033035F">
        <w:t>удерживания</w:t>
      </w:r>
      <w:r w:rsidR="00243AF1" w:rsidRPr="00243AF1">
        <w:t xml:space="preserve"> </w:t>
      </w:r>
      <w:r w:rsidR="006662CC">
        <w:t>практически не изучены</w:t>
      </w:r>
      <w:r w:rsidR="00243AF1" w:rsidRPr="00243AF1">
        <w:t>.</w:t>
      </w:r>
      <w:r w:rsidR="00243AF1">
        <w:t xml:space="preserve"> </w:t>
      </w:r>
      <w:r w:rsidRPr="00897530">
        <w:t>В работах [1,</w:t>
      </w:r>
      <w:r w:rsidR="00174447">
        <w:t>2</w:t>
      </w:r>
      <w:r w:rsidRPr="00897530">
        <w:t xml:space="preserve">] </w:t>
      </w:r>
      <w:r w:rsidR="00185E18">
        <w:t xml:space="preserve">был </w:t>
      </w:r>
      <w:r w:rsidRPr="00897530">
        <w:t>исследован</w:t>
      </w:r>
      <w:r w:rsidR="00185E18">
        <w:t xml:space="preserve"> механизм</w:t>
      </w:r>
      <w:r w:rsidRPr="00897530">
        <w:t xml:space="preserve"> </w:t>
      </w:r>
      <w:r w:rsidR="00185E18">
        <w:t xml:space="preserve">удерживания ряда модельных соединений на </w:t>
      </w:r>
      <w:r w:rsidR="00185E18" w:rsidRPr="00897530">
        <w:t>широкопористом цеолите 13Х в метаноле</w:t>
      </w:r>
      <w:r w:rsidR="00185E18">
        <w:t xml:space="preserve"> </w:t>
      </w:r>
      <w:r w:rsidR="0033035F">
        <w:t xml:space="preserve">в условиях высокоэффективной жидкостной хроматографии </w:t>
      </w:r>
      <w:r w:rsidR="006662CC">
        <w:t>(</w:t>
      </w:r>
      <w:r w:rsidR="0033035F">
        <w:t>ВЭЖХ</w:t>
      </w:r>
      <w:r w:rsidR="006662CC">
        <w:t>)</w:t>
      </w:r>
      <w:r w:rsidR="00D429EC">
        <w:t xml:space="preserve">. </w:t>
      </w:r>
      <w:r w:rsidR="000C528B">
        <w:t>Найдено</w:t>
      </w:r>
      <w:r w:rsidR="00DB7488">
        <w:t xml:space="preserve">, что на цеолите 13Х удерживаются соединения с </w:t>
      </w:r>
      <w:r w:rsidR="008C1900">
        <w:t>размером</w:t>
      </w:r>
      <w:r w:rsidR="00DB7488">
        <w:t xml:space="preserve"> меньшим, чем диаметр пор цеолита, способные к специфическим взаимодействиям, в особенности, к образованию водородных связей. В условиях эксперимента на цеолите 13Х </w:t>
      </w:r>
      <w:r w:rsidR="00C32A7A">
        <w:t xml:space="preserve">сильнее всего </w:t>
      </w:r>
      <w:r w:rsidR="00DB7488">
        <w:t xml:space="preserve">удерживались вода и </w:t>
      </w:r>
      <w:r w:rsidR="00C32A7A">
        <w:t>спирты</w:t>
      </w:r>
      <w:r w:rsidR="00DB7488">
        <w:t xml:space="preserve">. </w:t>
      </w:r>
      <w:r w:rsidR="00DB7488" w:rsidRPr="00897530">
        <w:t xml:space="preserve">В соответствии с близостью </w:t>
      </w:r>
      <w:r w:rsidR="00DB7488">
        <w:t>значений теплот адсорбции (</w:t>
      </w:r>
      <w:r w:rsidR="00DB7488" w:rsidRPr="005F6538">
        <w:rPr>
          <w:i/>
          <w:iCs/>
        </w:rPr>
        <w:t>∆H</w:t>
      </w:r>
      <w:r w:rsidR="00DB7488" w:rsidRPr="005F6538">
        <w:rPr>
          <w:i/>
          <w:iCs/>
          <w:vertAlign w:val="superscript"/>
        </w:rPr>
        <w:t>0</w:t>
      </w:r>
      <w:r w:rsidR="00DB7488">
        <w:t>)</w:t>
      </w:r>
      <w:r w:rsidR="00DB7488" w:rsidRPr="00897530">
        <w:t xml:space="preserve"> воды и метанола на цеолите </w:t>
      </w:r>
      <w:r w:rsidR="008C1900">
        <w:t>13</w:t>
      </w:r>
      <w:r w:rsidR="00DB7488" w:rsidRPr="00897530">
        <w:t>X</w:t>
      </w:r>
      <w:r w:rsidR="00DB7488">
        <w:t xml:space="preserve"> </w:t>
      </w:r>
      <w:r w:rsidR="00DB7488" w:rsidRPr="00897530">
        <w:t>в</w:t>
      </w:r>
      <w:r w:rsidR="00DB7488">
        <w:t xml:space="preserve"> </w:t>
      </w:r>
      <w:r w:rsidR="00DB7488" w:rsidRPr="00897530">
        <w:t>ВЭЖХ</w:t>
      </w:r>
      <w:r w:rsidR="00DB7488">
        <w:t xml:space="preserve"> </w:t>
      </w:r>
      <w:r w:rsidR="00DB7488" w:rsidRPr="00897530">
        <w:t>[</w:t>
      </w:r>
      <w:r w:rsidR="00E24C99">
        <w:t>1,</w:t>
      </w:r>
      <w:r w:rsidR="00DB7488">
        <w:t>2</w:t>
      </w:r>
      <w:r w:rsidR="00DB7488" w:rsidRPr="00897530">
        <w:t>]</w:t>
      </w:r>
      <w:r w:rsidR="00C60311">
        <w:t xml:space="preserve">, а также на основании </w:t>
      </w:r>
      <w:r w:rsidR="000C528B">
        <w:t xml:space="preserve">значений </w:t>
      </w:r>
      <w:r w:rsidR="00C60311" w:rsidRPr="005F6538">
        <w:rPr>
          <w:i/>
          <w:iCs/>
        </w:rPr>
        <w:t>∆</w:t>
      </w:r>
      <w:r w:rsidR="00C60311" w:rsidRPr="00C60311">
        <w:rPr>
          <w:i/>
          <w:iCs/>
        </w:rPr>
        <w:t>H</w:t>
      </w:r>
      <w:r w:rsidR="00C60311" w:rsidRPr="00C60311">
        <w:rPr>
          <w:i/>
          <w:iCs/>
          <w:vertAlign w:val="superscript"/>
        </w:rPr>
        <w:t>0</w:t>
      </w:r>
      <w:r w:rsidR="00C60311">
        <w:rPr>
          <w:i/>
          <w:iCs/>
        </w:rPr>
        <w:t xml:space="preserve">, </w:t>
      </w:r>
      <w:r w:rsidR="00C60311" w:rsidRPr="00C60311">
        <w:t>полученных</w:t>
      </w:r>
      <w:r w:rsidR="00C60311">
        <w:t xml:space="preserve"> </w:t>
      </w:r>
      <w:r w:rsidR="000C528B">
        <w:t xml:space="preserve">ранее </w:t>
      </w:r>
      <w:r w:rsidR="00C60311">
        <w:t xml:space="preserve">для этих соединений </w:t>
      </w:r>
      <w:r w:rsidR="00C60311" w:rsidRPr="00897530">
        <w:t>в ГХ [</w:t>
      </w:r>
      <w:r w:rsidR="00C60311">
        <w:t>3,4</w:t>
      </w:r>
      <w:r w:rsidR="00C60311" w:rsidRPr="00897530">
        <w:t>]</w:t>
      </w:r>
      <w:r w:rsidR="00C60311">
        <w:t xml:space="preserve">, </w:t>
      </w:r>
      <w:r w:rsidR="00DB7488">
        <w:t xml:space="preserve">представляет интерес изучить </w:t>
      </w:r>
      <w:r w:rsidR="000C528B">
        <w:t xml:space="preserve">механизм </w:t>
      </w:r>
      <w:r w:rsidR="00DB7488">
        <w:t xml:space="preserve">удерживания </w:t>
      </w:r>
      <w:r w:rsidR="00ED664F">
        <w:t xml:space="preserve">гомологического ряда </w:t>
      </w:r>
      <w:r w:rsidR="00DB7488">
        <w:t xml:space="preserve">спиртов </w:t>
      </w:r>
      <w:r w:rsidR="00E24C99">
        <w:t>н</w:t>
      </w:r>
      <w:r w:rsidR="00DB7488">
        <w:t>а цеолите 13Х в условиях ВЭЖХ.</w:t>
      </w:r>
    </w:p>
    <w:p w14:paraId="0ADC217A" w14:textId="6CB75484" w:rsidR="00897530" w:rsidRDefault="00897530" w:rsidP="008975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работе и</w:t>
      </w:r>
      <w:r w:rsidRPr="00D15CA6">
        <w:t xml:space="preserve">спользовали </w:t>
      </w:r>
      <w:r>
        <w:t xml:space="preserve">хроматографическую </w:t>
      </w:r>
      <w:r w:rsidRPr="00D15CA6">
        <w:t>колонк</w:t>
      </w:r>
      <w:r>
        <w:t>у</w:t>
      </w:r>
      <w:r w:rsidRPr="00D15CA6">
        <w:t xml:space="preserve"> из нержавеющей стали размером 50</w:t>
      </w:r>
      <w:r w:rsidRPr="00D15CA6">
        <w:rPr>
          <w:color w:val="333333"/>
          <w:shd w:val="clear" w:color="auto" w:fill="FFFFFF"/>
        </w:rPr>
        <w:t>×</w:t>
      </w:r>
      <w:r w:rsidRPr="00D15CA6">
        <w:t>4</w:t>
      </w:r>
      <w:r w:rsidRPr="00474AED">
        <w:t>.</w:t>
      </w:r>
      <w:r w:rsidRPr="00D15CA6">
        <w:t>6 мм, заполненн</w:t>
      </w:r>
      <w:r>
        <w:t>ую</w:t>
      </w:r>
      <w:r w:rsidRPr="00D15CA6">
        <w:t xml:space="preserve"> цеолитом 13X</w:t>
      </w:r>
      <w:r>
        <w:t xml:space="preserve"> со средним размером частиц 5 мкм.</w:t>
      </w:r>
      <w:r w:rsidRPr="00897530">
        <w:t xml:space="preserve"> </w:t>
      </w:r>
      <w:r w:rsidR="00443FDD">
        <w:t>данный сорбент</w:t>
      </w:r>
      <w:r w:rsidR="00F46A0F">
        <w:t xml:space="preserve"> </w:t>
      </w:r>
      <w:r>
        <w:t>имеет микропористую структуру</w:t>
      </w:r>
      <w:r w:rsidR="00443FDD">
        <w:t>,</w:t>
      </w:r>
      <w:r w:rsidR="000C528B">
        <w:t xml:space="preserve"> характерную для фожазита,</w:t>
      </w:r>
      <w:r>
        <w:t xml:space="preserve"> с преобладанием пор с диаметром 0</w:t>
      </w:r>
      <w:r w:rsidR="00174447">
        <w:t>.</w:t>
      </w:r>
      <w:r>
        <w:t>7</w:t>
      </w:r>
      <w:r w:rsidR="00174447">
        <w:t>3</w:t>
      </w:r>
      <w:r>
        <w:t xml:space="preserve"> нм и небольшим количеством пор с размерами 1</w:t>
      </w:r>
      <w:r w:rsidR="00E25767">
        <w:t>.</w:t>
      </w:r>
      <w:r>
        <w:t>3; 1</w:t>
      </w:r>
      <w:r w:rsidR="00E25767">
        <w:t>.</w:t>
      </w:r>
      <w:r>
        <w:t>6 и 1</w:t>
      </w:r>
      <w:r w:rsidR="00E25767">
        <w:t>.</w:t>
      </w:r>
      <w:r>
        <w:t>9 нм, удельная поверхность составляет 618 м</w:t>
      </w:r>
      <w:r w:rsidRPr="00E25767">
        <w:rPr>
          <w:vertAlign w:val="superscript"/>
        </w:rPr>
        <w:t>2</w:t>
      </w:r>
      <w:r>
        <w:t>/г</w:t>
      </w:r>
      <w:r w:rsidR="00F00895">
        <w:t xml:space="preserve"> </w:t>
      </w:r>
      <w:r w:rsidR="00F00895" w:rsidRPr="00F00895">
        <w:t>[</w:t>
      </w:r>
      <w:r w:rsidR="00F00895">
        <w:t>1</w:t>
      </w:r>
      <w:r w:rsidR="00F00895" w:rsidRPr="00F00895">
        <w:t>]</w:t>
      </w:r>
      <w:r>
        <w:t>.</w:t>
      </w:r>
    </w:p>
    <w:p w14:paraId="39FCF37A" w14:textId="11E78804" w:rsidR="00E25767" w:rsidRDefault="00AC083B" w:rsidP="00F46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Была </w:t>
      </w:r>
      <w:r w:rsidR="00D2665F">
        <w:t>п</w:t>
      </w:r>
      <w:r w:rsidR="00E25767" w:rsidRPr="00174447">
        <w:t xml:space="preserve">олучена зависимость удерживания </w:t>
      </w:r>
      <w:r>
        <w:t xml:space="preserve">гомологического </w:t>
      </w:r>
      <w:r w:rsidR="00E25767" w:rsidRPr="00174447">
        <w:t>ряда спиртов от количества атомов углерода и рассчитаны</w:t>
      </w:r>
      <w:r w:rsidR="00174447" w:rsidRPr="00174447">
        <w:t xml:space="preserve"> </w:t>
      </w:r>
      <w:r w:rsidR="00174447" w:rsidRPr="00174447">
        <w:rPr>
          <w:i/>
        </w:rPr>
        <w:t>∆H</w:t>
      </w:r>
      <w:r w:rsidR="00174447" w:rsidRPr="00174447">
        <w:rPr>
          <w:i/>
          <w:vertAlign w:val="superscript"/>
        </w:rPr>
        <w:t>0</w:t>
      </w:r>
      <w:r w:rsidR="00E25767" w:rsidRPr="00174447">
        <w:rPr>
          <w:i/>
        </w:rPr>
        <w:t xml:space="preserve"> </w:t>
      </w:r>
      <w:r w:rsidR="00E25767" w:rsidRPr="00174447">
        <w:t xml:space="preserve">спиртов на цеолите 13Х. </w:t>
      </w:r>
      <w:r w:rsidR="005F6538" w:rsidRPr="005F6538">
        <w:t xml:space="preserve">Найдено, что с увеличением </w:t>
      </w:r>
      <w:r>
        <w:t xml:space="preserve">длины </w:t>
      </w:r>
      <w:r w:rsidR="00F00895">
        <w:t xml:space="preserve">углеводородного </w:t>
      </w:r>
      <w:r>
        <w:t>радикала</w:t>
      </w:r>
      <w:r w:rsidR="00443FDD">
        <w:t xml:space="preserve"> (</w:t>
      </w:r>
      <w:r w:rsidR="00443FDD" w:rsidRPr="005D188F">
        <w:rPr>
          <w:i/>
          <w:lang w:val="en-US"/>
        </w:rPr>
        <w:t>n</w:t>
      </w:r>
      <w:r w:rsidR="00443FDD" w:rsidRPr="005D188F">
        <w:rPr>
          <w:vertAlign w:val="subscript"/>
          <w:lang w:val="en-US"/>
        </w:rPr>
        <w:t>C</w:t>
      </w:r>
      <w:r w:rsidR="00443FDD" w:rsidRPr="005D188F">
        <w:t>)</w:t>
      </w:r>
      <w:r w:rsidR="00F00895">
        <w:t xml:space="preserve"> </w:t>
      </w:r>
      <w:r w:rsidR="005F6538" w:rsidRPr="005F6538">
        <w:t xml:space="preserve">удерживание спиртов </w:t>
      </w:r>
      <w:r w:rsidR="00443FDD">
        <w:t xml:space="preserve">в ацетонитриле </w:t>
      </w:r>
      <w:r w:rsidR="005F6538" w:rsidRPr="005F6538">
        <w:t>уменьшается</w:t>
      </w:r>
      <w:r w:rsidR="00F46A0F">
        <w:t xml:space="preserve"> </w:t>
      </w:r>
      <w:r w:rsidR="00443FDD">
        <w:t>аналогично</w:t>
      </w:r>
      <w:r w:rsidR="00443FDD" w:rsidRPr="005F6538">
        <w:t xml:space="preserve"> </w:t>
      </w:r>
      <w:r w:rsidR="005F6538" w:rsidRPr="005F6538">
        <w:t>эксклюзионному</w:t>
      </w:r>
      <w:r w:rsidR="005D188F">
        <w:t xml:space="preserve"> </w:t>
      </w:r>
      <w:r w:rsidR="00443FDD">
        <w:t xml:space="preserve">механизму </w:t>
      </w:r>
      <w:r w:rsidR="005F6538" w:rsidRPr="005F6538">
        <w:t>разделения адсорбатов</w:t>
      </w:r>
      <w:r w:rsidR="00443FDD">
        <w:t xml:space="preserve"> по размеру</w:t>
      </w:r>
      <w:r w:rsidR="005F6538" w:rsidRPr="005F6538">
        <w:t>.</w:t>
      </w:r>
      <w:r w:rsidR="005F6538">
        <w:t xml:space="preserve"> </w:t>
      </w:r>
      <w:r w:rsidR="00F46A0F">
        <w:t xml:space="preserve">Значения </w:t>
      </w:r>
      <w:r w:rsidR="00F00895" w:rsidRPr="00F00895">
        <w:rPr>
          <w:i/>
          <w:iCs/>
        </w:rPr>
        <w:t>∆</w:t>
      </w:r>
      <w:r w:rsidR="00F00895" w:rsidRPr="00F00895">
        <w:rPr>
          <w:i/>
          <w:iCs/>
          <w:lang w:val="en-US"/>
        </w:rPr>
        <w:t>H</w:t>
      </w:r>
      <w:r w:rsidR="00F00895" w:rsidRPr="00F00895">
        <w:rPr>
          <w:i/>
          <w:iCs/>
          <w:vertAlign w:val="superscript"/>
        </w:rPr>
        <w:t>0</w:t>
      </w:r>
      <w:r w:rsidR="00F00895" w:rsidRPr="00F00895">
        <w:t xml:space="preserve"> </w:t>
      </w:r>
      <w:r w:rsidR="00174447" w:rsidRPr="00F00895">
        <w:t xml:space="preserve">практически не растут от метанола к </w:t>
      </w:r>
      <w:r w:rsidR="00174447" w:rsidRPr="00F00895">
        <w:rPr>
          <w:i/>
          <w:iCs/>
        </w:rPr>
        <w:t>н-</w:t>
      </w:r>
      <w:r w:rsidR="00174447" w:rsidRPr="00F00895">
        <w:t>пропанолу</w:t>
      </w:r>
      <w:r w:rsidR="008C4F26" w:rsidRPr="008C4F26">
        <w:t xml:space="preserve"> </w:t>
      </w:r>
      <w:r w:rsidR="008C4F26">
        <w:t>и уменьшаются для н-бутанола</w:t>
      </w:r>
      <w:r w:rsidR="00174447" w:rsidRPr="00F00895">
        <w:t>, что</w:t>
      </w:r>
      <w:r>
        <w:t xml:space="preserve"> противоречит </w:t>
      </w:r>
      <w:r w:rsidR="00E6711D">
        <w:t xml:space="preserve">литературным </w:t>
      </w:r>
      <w:r>
        <w:t>данным</w:t>
      </w:r>
      <w:r w:rsidR="00E6711D">
        <w:t xml:space="preserve"> </w:t>
      </w:r>
      <w:r>
        <w:t>ГХ</w:t>
      </w:r>
      <w:r w:rsidR="00B111A6">
        <w:t xml:space="preserve"> </w:t>
      </w:r>
      <w:r w:rsidR="00B111A6" w:rsidRPr="00B111A6">
        <w:t>[</w:t>
      </w:r>
      <w:r w:rsidR="00B111A6">
        <w:t>4</w:t>
      </w:r>
      <w:r w:rsidR="00B111A6" w:rsidRPr="00B111A6">
        <w:t>]</w:t>
      </w:r>
      <w:r>
        <w:t xml:space="preserve"> и</w:t>
      </w:r>
      <w:r w:rsidR="00174447" w:rsidRPr="00F00895">
        <w:t xml:space="preserve"> </w:t>
      </w:r>
      <w:r w:rsidR="006B11FF">
        <w:t>говорит о</w:t>
      </w:r>
      <w:r w:rsidR="00443FDD">
        <w:t>б одинаковом</w:t>
      </w:r>
      <w:r w:rsidR="006B11FF">
        <w:t xml:space="preserve"> вкладе </w:t>
      </w:r>
      <w:r w:rsidR="006B11FF" w:rsidRPr="00F00895">
        <w:t xml:space="preserve">специфических взаимодействий </w:t>
      </w:r>
      <w:r w:rsidR="00443FDD">
        <w:t xml:space="preserve">для </w:t>
      </w:r>
      <w:r w:rsidR="006B11FF" w:rsidRPr="00F00895">
        <w:t xml:space="preserve">каждого спирта </w:t>
      </w:r>
      <w:r w:rsidR="006B11FF">
        <w:t xml:space="preserve">в </w:t>
      </w:r>
      <w:r w:rsidR="006B11FF" w:rsidRPr="00F00895">
        <w:rPr>
          <w:i/>
          <w:iCs/>
        </w:rPr>
        <w:t>∆</w:t>
      </w:r>
      <w:r w:rsidR="006B11FF" w:rsidRPr="00F00895">
        <w:rPr>
          <w:i/>
          <w:iCs/>
          <w:lang w:val="en-US"/>
        </w:rPr>
        <w:t>H</w:t>
      </w:r>
      <w:r w:rsidR="006B11FF" w:rsidRPr="00F00895">
        <w:rPr>
          <w:i/>
          <w:iCs/>
          <w:vertAlign w:val="superscript"/>
        </w:rPr>
        <w:t>0</w:t>
      </w:r>
      <w:r w:rsidR="006B11FF" w:rsidRPr="00F00895">
        <w:t xml:space="preserve"> </w:t>
      </w:r>
      <w:r w:rsidR="006B11FF">
        <w:t xml:space="preserve">и </w:t>
      </w:r>
      <w:r w:rsidR="00443FDD">
        <w:t xml:space="preserve">незначительном </w:t>
      </w:r>
      <w:r w:rsidR="00174447" w:rsidRPr="00F00895">
        <w:t>влия</w:t>
      </w:r>
      <w:r w:rsidR="006B11FF">
        <w:t>ни</w:t>
      </w:r>
      <w:r w:rsidR="00443FDD">
        <w:t>и</w:t>
      </w:r>
      <w:r w:rsidR="006B11FF">
        <w:t xml:space="preserve"> </w:t>
      </w:r>
      <w:r w:rsidR="006B11FF" w:rsidRPr="00F00895">
        <w:rPr>
          <w:i/>
          <w:iCs/>
        </w:rPr>
        <w:t>∆</w:t>
      </w:r>
      <w:r w:rsidR="006B11FF" w:rsidRPr="00F00895">
        <w:rPr>
          <w:i/>
          <w:iCs/>
          <w:lang w:val="en-US"/>
        </w:rPr>
        <w:t>H</w:t>
      </w:r>
      <w:r w:rsidR="006B11FF" w:rsidRPr="00F00895">
        <w:rPr>
          <w:i/>
          <w:iCs/>
          <w:vertAlign w:val="superscript"/>
        </w:rPr>
        <w:t>0</w:t>
      </w:r>
      <w:r w:rsidR="00174447" w:rsidRPr="00F00895">
        <w:t xml:space="preserve"> на селективность</w:t>
      </w:r>
      <w:r w:rsidR="00174447">
        <w:t xml:space="preserve"> разделения данного класса соединений</w:t>
      </w:r>
      <w:r>
        <w:t xml:space="preserve"> в ВЭЖХ</w:t>
      </w:r>
      <w:r w:rsidR="00F00895">
        <w:t xml:space="preserve">. </w:t>
      </w:r>
      <w:r w:rsidR="00BB5089">
        <w:t>Найдено, что п</w:t>
      </w:r>
      <w:r w:rsidR="00BB5089" w:rsidRPr="00D15CA6">
        <w:t xml:space="preserve">овышение температуры хроматографической колонки приводит </w:t>
      </w:r>
      <w:r w:rsidR="00692C61">
        <w:t>к</w:t>
      </w:r>
      <w:r w:rsidR="00BB5089" w:rsidRPr="00D15CA6">
        <w:t xml:space="preserve"> повышению эффективности разделения в среднем на 1500 </w:t>
      </w:r>
      <w:proofErr w:type="gramStart"/>
      <w:r w:rsidR="00AE34A1">
        <w:t>теор.тар</w:t>
      </w:r>
      <w:proofErr w:type="gramEnd"/>
      <w:r w:rsidR="00AE34A1">
        <w:t>./м.</w:t>
      </w:r>
      <w:r w:rsidR="00BB5089" w:rsidRPr="00D15CA6">
        <w:t xml:space="preserve"> </w:t>
      </w:r>
      <w:r w:rsidR="006B11FF">
        <w:t xml:space="preserve">В оптимальных условиях </w:t>
      </w:r>
      <w:r w:rsidR="008C1900">
        <w:t xml:space="preserve">были </w:t>
      </w:r>
      <w:r w:rsidR="006B11FF">
        <w:t xml:space="preserve">получены </w:t>
      </w:r>
      <w:r w:rsidR="00D2665F">
        <w:t xml:space="preserve">хроматограммы смеси метанола, </w:t>
      </w:r>
      <w:r w:rsidR="008C1900">
        <w:t xml:space="preserve">этанола, </w:t>
      </w:r>
      <w:r w:rsidR="008C1900" w:rsidRPr="00F46A0F">
        <w:rPr>
          <w:i/>
          <w:iCs/>
        </w:rPr>
        <w:t>н</w:t>
      </w:r>
      <w:r w:rsidR="008C1900">
        <w:t>-</w:t>
      </w:r>
      <w:r w:rsidR="008C1900" w:rsidRPr="00AC083B">
        <w:t xml:space="preserve"> </w:t>
      </w:r>
      <w:r w:rsidR="008C1900">
        <w:t xml:space="preserve">пропанола и </w:t>
      </w:r>
      <w:r w:rsidR="008C1900" w:rsidRPr="00F46A0F">
        <w:rPr>
          <w:i/>
          <w:iCs/>
        </w:rPr>
        <w:t>н</w:t>
      </w:r>
      <w:r w:rsidR="008C1900">
        <w:t>-бутанола на цеолите 13Х.</w:t>
      </w:r>
    </w:p>
    <w:p w14:paraId="381564F7" w14:textId="77777777" w:rsidR="00130241" w:rsidRPr="00E671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CF22CF" w14:textId="1015DD3E" w:rsidR="001E29A3" w:rsidRPr="005D188F" w:rsidRDefault="00116478" w:rsidP="001E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</w:t>
      </w:r>
      <w:r w:rsidR="001E29A3" w:rsidRPr="001E29A3">
        <w:rPr>
          <w:lang w:val="en-US"/>
        </w:rPr>
        <w:t xml:space="preserve">. </w:t>
      </w:r>
      <w:r w:rsidR="001E29A3" w:rsidRPr="001E29A3">
        <w:rPr>
          <w:color w:val="000000"/>
          <w:lang w:val="en-US"/>
        </w:rPr>
        <w:t>Luzanova V.D., Rozhmanova N.B., Volgin Y.V., Nesterenko P.N. The use of zeolite 13X as a stationary phase for direct determination of water in organic solvents by high-performance liquid chromatography // Analytica Chimica Acta. 2023. Vol</w:t>
      </w:r>
      <w:r w:rsidR="001E29A3" w:rsidRPr="005D188F">
        <w:rPr>
          <w:color w:val="000000"/>
        </w:rPr>
        <w:t>. 1239</w:t>
      </w:r>
      <w:r w:rsidR="00110B75">
        <w:rPr>
          <w:color w:val="000000"/>
          <w:lang w:val="en-US"/>
        </w:rPr>
        <w:t>.</w:t>
      </w:r>
      <w:r w:rsidR="000C323E">
        <w:rPr>
          <w:color w:val="000000"/>
        </w:rPr>
        <w:t xml:space="preserve"> </w:t>
      </w:r>
      <w:r w:rsidR="000C323E" w:rsidRPr="00110B75">
        <w:t>340697</w:t>
      </w:r>
      <w:r w:rsidR="0062649C" w:rsidRPr="005D188F">
        <w:rPr>
          <w:color w:val="000000"/>
        </w:rPr>
        <w:t>.</w:t>
      </w:r>
    </w:p>
    <w:p w14:paraId="50773930" w14:textId="46595BC7" w:rsidR="0033035F" w:rsidRPr="0033035F" w:rsidRDefault="001E29A3" w:rsidP="001E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3035F">
        <w:rPr>
          <w:color w:val="000000"/>
        </w:rPr>
        <w:t xml:space="preserve">2. Лузанова В.Д., Рожманова Н.Б., Нестеренко П.Н. Применение ультрамикропористых сорбентов в высокоэффективной жидкостной хроматографии // «Современные аспекты химии», сборник материалов </w:t>
      </w:r>
      <w:r w:rsidRPr="001E29A3">
        <w:rPr>
          <w:color w:val="000000"/>
          <w:lang w:val="en-US"/>
        </w:rPr>
        <w:t>IX</w:t>
      </w:r>
      <w:r w:rsidRPr="0033035F">
        <w:rPr>
          <w:color w:val="000000"/>
        </w:rPr>
        <w:t xml:space="preserve"> молодежной конференции, Пермь, 2022</w:t>
      </w:r>
      <w:r w:rsidR="00692C61">
        <w:rPr>
          <w:color w:val="000000"/>
        </w:rPr>
        <w:t>.</w:t>
      </w:r>
    </w:p>
    <w:p w14:paraId="08D9C60D" w14:textId="77777777" w:rsidR="001E29A3" w:rsidRDefault="001E29A3" w:rsidP="001E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E29A3">
        <w:rPr>
          <w:color w:val="000000"/>
          <w:lang w:val="en-US"/>
        </w:rPr>
        <w:t xml:space="preserve">3. Kiselev A.V., Lopatkin A.A. Energy </w:t>
      </w:r>
      <w:r w:rsidRPr="001E29A3">
        <w:rPr>
          <w:color w:val="000000"/>
        </w:rPr>
        <w:t>о</w:t>
      </w:r>
      <w:r w:rsidRPr="001E29A3">
        <w:rPr>
          <w:color w:val="000000"/>
          <w:lang w:val="en-US"/>
        </w:rPr>
        <w:t>f adsorption by z</w:t>
      </w:r>
      <w:r w:rsidRPr="001E29A3">
        <w:rPr>
          <w:color w:val="000000"/>
        </w:rPr>
        <w:t>е</w:t>
      </w:r>
      <w:r w:rsidRPr="001E29A3">
        <w:rPr>
          <w:color w:val="000000"/>
          <w:lang w:val="en-US"/>
        </w:rPr>
        <w:t xml:space="preserve">olites </w:t>
      </w:r>
      <w:r w:rsidRPr="001E29A3">
        <w:rPr>
          <w:color w:val="000000"/>
        </w:rPr>
        <w:t>о</w:t>
      </w:r>
      <w:r w:rsidRPr="001E29A3">
        <w:rPr>
          <w:color w:val="000000"/>
          <w:lang w:val="en-US"/>
        </w:rPr>
        <w:t xml:space="preserve">f molecules </w:t>
      </w:r>
      <w:r w:rsidRPr="001E29A3">
        <w:rPr>
          <w:color w:val="000000"/>
        </w:rPr>
        <w:t>о</w:t>
      </w:r>
      <w:r w:rsidRPr="001E29A3">
        <w:rPr>
          <w:color w:val="000000"/>
          <w:lang w:val="en-US"/>
        </w:rPr>
        <w:t>f diff</w:t>
      </w:r>
      <w:r w:rsidRPr="001E29A3">
        <w:rPr>
          <w:color w:val="000000"/>
        </w:rPr>
        <w:t>е</w:t>
      </w:r>
      <w:r w:rsidRPr="001E29A3">
        <w:rPr>
          <w:color w:val="000000"/>
          <w:lang w:val="en-US"/>
        </w:rPr>
        <w:t>r</w:t>
      </w:r>
      <w:r w:rsidRPr="001E29A3">
        <w:rPr>
          <w:color w:val="000000"/>
        </w:rPr>
        <w:t>е</w:t>
      </w:r>
      <w:r w:rsidRPr="001E29A3">
        <w:rPr>
          <w:color w:val="000000"/>
          <w:lang w:val="en-US"/>
        </w:rPr>
        <w:t xml:space="preserve">nt geometrical and electronic structure // Molecular sieves. </w:t>
      </w:r>
      <w:r w:rsidR="00ED664F" w:rsidRPr="00D81C77">
        <w:rPr>
          <w:lang w:val="en-US"/>
        </w:rPr>
        <w:t>SCI</w:t>
      </w:r>
      <w:r w:rsidR="00ED664F">
        <w:rPr>
          <w:lang w:val="en-US"/>
        </w:rPr>
        <w:t xml:space="preserve">. London. </w:t>
      </w:r>
      <w:r w:rsidRPr="00243AF1">
        <w:rPr>
          <w:color w:val="000000"/>
          <w:lang w:val="en-US"/>
        </w:rPr>
        <w:t>1968</w:t>
      </w:r>
      <w:r w:rsidR="0062649C" w:rsidRPr="008C1900">
        <w:rPr>
          <w:color w:val="000000"/>
          <w:lang w:val="en-US"/>
        </w:rPr>
        <w:t>.</w:t>
      </w:r>
      <w:r w:rsidRPr="00243AF1">
        <w:rPr>
          <w:color w:val="000000"/>
          <w:lang w:val="en-US"/>
        </w:rPr>
        <w:t xml:space="preserve"> </w:t>
      </w:r>
      <w:r w:rsidR="008C4F26">
        <w:rPr>
          <w:color w:val="000000"/>
          <w:lang w:val="en-US"/>
        </w:rPr>
        <w:t>P</w:t>
      </w:r>
      <w:r w:rsidRPr="00243AF1">
        <w:rPr>
          <w:color w:val="000000"/>
          <w:lang w:val="en-US"/>
        </w:rPr>
        <w:t>. 252-266.</w:t>
      </w:r>
    </w:p>
    <w:p w14:paraId="258F8B82" w14:textId="73DAF390" w:rsidR="00243AF1" w:rsidRPr="00A6098B" w:rsidRDefault="00243AF1" w:rsidP="001E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43AF1">
        <w:rPr>
          <w:color w:val="000000"/>
          <w:lang w:val="en-US"/>
        </w:rPr>
        <w:t>4. Avgul N.N., Bezus A.G., Dzhigit O.M. Heats of adsorption on X-Type zeolites containing different alkali metal cations // Molecular sieve</w:t>
      </w:r>
      <w:r w:rsidR="008C1900" w:rsidRPr="008C1900">
        <w:rPr>
          <w:color w:val="000000"/>
          <w:lang w:val="en-US"/>
        </w:rPr>
        <w:t xml:space="preserve"> </w:t>
      </w:r>
      <w:r w:rsidR="008C1900">
        <w:rPr>
          <w:color w:val="000000"/>
          <w:lang w:val="en-US"/>
        </w:rPr>
        <w:t>zeolites</w:t>
      </w:r>
      <w:r w:rsidR="006E1364">
        <w:rPr>
          <w:color w:val="000000"/>
          <w:lang w:val="en-US"/>
        </w:rPr>
        <w:t xml:space="preserve"> - II</w:t>
      </w:r>
      <w:r w:rsidR="00ED664F" w:rsidRPr="00ED664F">
        <w:rPr>
          <w:lang w:val="en-US"/>
        </w:rPr>
        <w:t>.</w:t>
      </w:r>
      <w:r w:rsidR="00ED664F">
        <w:rPr>
          <w:lang w:val="en-US"/>
        </w:rPr>
        <w:t xml:space="preserve"> A</w:t>
      </w:r>
      <w:r w:rsidR="00C32A7A">
        <w:rPr>
          <w:lang w:val="en-US"/>
        </w:rPr>
        <w:t>dvances in chemistry series</w:t>
      </w:r>
      <w:r w:rsidR="00692C61">
        <w:rPr>
          <w:lang w:val="en-US"/>
        </w:rPr>
        <w:t xml:space="preserve">. </w:t>
      </w:r>
      <w:r w:rsidR="00692C61">
        <w:rPr>
          <w:lang w:val="en-US"/>
        </w:rPr>
        <w:t>102</w:t>
      </w:r>
      <w:proofErr w:type="gramStart"/>
      <w:r w:rsidR="00692C61">
        <w:rPr>
          <w:lang w:val="en-US"/>
        </w:rPr>
        <w:t>/  ed.</w:t>
      </w:r>
      <w:proofErr w:type="gramEnd"/>
      <w:r w:rsidR="00692C61">
        <w:rPr>
          <w:lang w:val="en-US"/>
        </w:rPr>
        <w:t xml:space="preserve"> </w:t>
      </w:r>
      <w:r w:rsidR="00C32A7A">
        <w:rPr>
          <w:lang w:val="en-US"/>
        </w:rPr>
        <w:t>Gould R.F.</w:t>
      </w:r>
      <w:r w:rsidR="00ED664F">
        <w:rPr>
          <w:lang w:val="en-US"/>
        </w:rPr>
        <w:t xml:space="preserve"> USA</w:t>
      </w:r>
      <w:r w:rsidR="00692C61">
        <w:rPr>
          <w:lang w:val="en-US"/>
        </w:rPr>
        <w:t>: ACS,</w:t>
      </w:r>
      <w:r w:rsidR="00ED664F" w:rsidRPr="00243AF1">
        <w:rPr>
          <w:color w:val="000000"/>
          <w:lang w:val="en-US"/>
        </w:rPr>
        <w:t xml:space="preserve"> </w:t>
      </w:r>
      <w:r w:rsidRPr="00243AF1">
        <w:rPr>
          <w:color w:val="000000"/>
          <w:lang w:val="en-US"/>
        </w:rPr>
        <w:t>1971</w:t>
      </w:r>
      <w:r w:rsidR="0062649C" w:rsidRPr="008C1900">
        <w:rPr>
          <w:color w:val="000000"/>
          <w:lang w:val="en-US"/>
        </w:rPr>
        <w:t>.</w:t>
      </w:r>
      <w:r w:rsidRPr="00243AF1">
        <w:rPr>
          <w:color w:val="000000"/>
          <w:lang w:val="en-US"/>
        </w:rPr>
        <w:t xml:space="preserve"> </w:t>
      </w:r>
    </w:p>
    <w:sectPr w:rsidR="00243AF1" w:rsidRPr="00A6098B" w:rsidSect="00F358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2906">
    <w:abstractNumId w:val="0"/>
  </w:num>
  <w:num w:numId="2" w16cid:durableId="39061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1DEB"/>
    <w:rsid w:val="00063966"/>
    <w:rsid w:val="00086081"/>
    <w:rsid w:val="000C323E"/>
    <w:rsid w:val="000C528B"/>
    <w:rsid w:val="000E3346"/>
    <w:rsid w:val="00101A1C"/>
    <w:rsid w:val="00106375"/>
    <w:rsid w:val="00110B75"/>
    <w:rsid w:val="00116478"/>
    <w:rsid w:val="00130241"/>
    <w:rsid w:val="00174447"/>
    <w:rsid w:val="00185E18"/>
    <w:rsid w:val="001E29A3"/>
    <w:rsid w:val="001E61C2"/>
    <w:rsid w:val="001F0493"/>
    <w:rsid w:val="002264EE"/>
    <w:rsid w:val="0023307C"/>
    <w:rsid w:val="00243AF1"/>
    <w:rsid w:val="0031361E"/>
    <w:rsid w:val="00323FD0"/>
    <w:rsid w:val="0033035F"/>
    <w:rsid w:val="00391C38"/>
    <w:rsid w:val="003B76D6"/>
    <w:rsid w:val="003F5684"/>
    <w:rsid w:val="00443FDD"/>
    <w:rsid w:val="004A26A3"/>
    <w:rsid w:val="004F0EDF"/>
    <w:rsid w:val="00522BF1"/>
    <w:rsid w:val="00590166"/>
    <w:rsid w:val="005D188F"/>
    <w:rsid w:val="005F6538"/>
    <w:rsid w:val="0062649C"/>
    <w:rsid w:val="006662CC"/>
    <w:rsid w:val="00692C61"/>
    <w:rsid w:val="006B11FF"/>
    <w:rsid w:val="006E1364"/>
    <w:rsid w:val="006F7A19"/>
    <w:rsid w:val="00775389"/>
    <w:rsid w:val="00797838"/>
    <w:rsid w:val="007C36D8"/>
    <w:rsid w:val="007F2744"/>
    <w:rsid w:val="008931BE"/>
    <w:rsid w:val="00897530"/>
    <w:rsid w:val="008C1900"/>
    <w:rsid w:val="008C4F26"/>
    <w:rsid w:val="00921D45"/>
    <w:rsid w:val="009A66DB"/>
    <w:rsid w:val="009B2F80"/>
    <w:rsid w:val="009B3300"/>
    <w:rsid w:val="009F3380"/>
    <w:rsid w:val="00A02163"/>
    <w:rsid w:val="00A314FE"/>
    <w:rsid w:val="00A6098B"/>
    <w:rsid w:val="00A934F2"/>
    <w:rsid w:val="00AC083B"/>
    <w:rsid w:val="00AE34A1"/>
    <w:rsid w:val="00B111A6"/>
    <w:rsid w:val="00B17C5C"/>
    <w:rsid w:val="00B4021B"/>
    <w:rsid w:val="00BB5089"/>
    <w:rsid w:val="00BF36F8"/>
    <w:rsid w:val="00BF4622"/>
    <w:rsid w:val="00C32A7A"/>
    <w:rsid w:val="00C47A2F"/>
    <w:rsid w:val="00C60311"/>
    <w:rsid w:val="00C85948"/>
    <w:rsid w:val="00CD00B1"/>
    <w:rsid w:val="00D20187"/>
    <w:rsid w:val="00D22306"/>
    <w:rsid w:val="00D2665F"/>
    <w:rsid w:val="00D42542"/>
    <w:rsid w:val="00D429EC"/>
    <w:rsid w:val="00D8121C"/>
    <w:rsid w:val="00DB7488"/>
    <w:rsid w:val="00E22189"/>
    <w:rsid w:val="00E24C99"/>
    <w:rsid w:val="00E25767"/>
    <w:rsid w:val="00E6711D"/>
    <w:rsid w:val="00E74069"/>
    <w:rsid w:val="00EB1F49"/>
    <w:rsid w:val="00ED664F"/>
    <w:rsid w:val="00F00895"/>
    <w:rsid w:val="00F358F6"/>
    <w:rsid w:val="00F46A0F"/>
    <w:rsid w:val="00F6359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8DE9D"/>
  <w15:docId w15:val="{130F2733-139A-414A-AA3E-D858B5CD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358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358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358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58F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358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358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F358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58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358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unhideWhenUsed/>
    <w:rsid w:val="00ED664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528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528B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52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528B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C52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528B"/>
    <w:rPr>
      <w:rFonts w:ascii="Tahoma" w:eastAsia="Times New Roman" w:hAnsi="Tahoma" w:cs="Tahoma"/>
      <w:sz w:val="16"/>
      <w:szCs w:val="16"/>
    </w:rPr>
  </w:style>
  <w:style w:type="paragraph" w:styleId="af1">
    <w:name w:val="Revision"/>
    <w:hidden/>
    <w:uiPriority w:val="99"/>
    <w:semiHidden/>
    <w:rsid w:val="00AE34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32C465-64EC-4D0F-A947-5539DD26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Виктория Лузанова</cp:lastModifiedBy>
  <cp:revision>8</cp:revision>
  <dcterms:created xsi:type="dcterms:W3CDTF">2023-02-14T05:13:00Z</dcterms:created>
  <dcterms:modified xsi:type="dcterms:W3CDTF">2023-02-15T22:23:00Z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