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Полимеризация винилацетата в присутствии блок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сополимеров полилактида с полиэтиленгликолем в качестве стабилизаторов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Олексеенко М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.,</w:t>
      </w:r>
      <w:r>
        <w:rPr>
          <w:b w:val="1"/>
          <w:bCs w:val="1"/>
          <w:i w:val="1"/>
          <w:iCs w:val="1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Акшенцев Д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.,</w:t>
      </w:r>
      <w:r>
        <w:rPr>
          <w:b w:val="1"/>
          <w:bCs w:val="1"/>
          <w:i w:val="1"/>
          <w:iCs w:val="1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Зуйкова Е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.,</w:t>
      </w:r>
      <w:r>
        <w:rPr>
          <w:b w:val="1"/>
          <w:bCs w:val="1"/>
          <w:i w:val="1"/>
          <w:iCs w:val="1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Гомзяк В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1,2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Студентка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3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курс бакалавриата</w:t>
      </w:r>
    </w:p>
    <w:p>
      <w:pPr>
        <w:pStyle w:val="Normal.0"/>
        <w:shd w:val="clear" w:color="auto" w:fill="ffffff"/>
        <w:jc w:val="center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Институт тонких химических технологий им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Ломоносова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МИРЭА – Российский технологический университет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Россия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2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Национальный исследовательский центр «Курчатовский институт»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Россия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E-mail: </w:t>
      </w:r>
      <w:r>
        <w:rPr>
          <w:i w:val="1"/>
          <w:i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mari.olekseenko@bk.ru</w:t>
      </w:r>
    </w:p>
    <w:p>
      <w:pPr>
        <w:pStyle w:val="Normal.0"/>
        <w:shd w:val="clear" w:color="auto" w:fill="ffffff"/>
        <w:ind w:firstLine="397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Одной из актуальных проблем химии высокомолекулярных соединений является экологически безопасный синтез</w:t>
      </w:r>
      <w:r>
        <w:rPr>
          <w:rtl w:val="0"/>
          <w:lang w:val="ru-RU"/>
        </w:rPr>
        <w:t xml:space="preserve"> поливинилацетата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широко используется в различных областях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 xml:space="preserve">от бытовых изделий до материалов медицинского и биологического назначения </w:t>
      </w:r>
      <w:r>
        <w:rPr>
          <w:rtl w:val="0"/>
          <w:lang w:val="ru-RU"/>
        </w:rPr>
        <w:t xml:space="preserve">[1]. </w:t>
      </w:r>
      <w:r>
        <w:rPr>
          <w:rtl w:val="0"/>
          <w:lang w:val="ru-RU"/>
        </w:rPr>
        <w:t>Основным методом получения поливинилацетата является эмульсионная полимеризация в присутствии анионных и неионных поверхностно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активных веществ </w:t>
      </w:r>
      <w:r>
        <w:rPr>
          <w:rtl w:val="0"/>
          <w:lang w:val="ru-RU"/>
        </w:rPr>
        <w:t xml:space="preserve">[2, 3]. </w:t>
      </w:r>
      <w:r>
        <w:rPr>
          <w:rtl w:val="0"/>
          <w:lang w:val="ru-RU"/>
        </w:rPr>
        <w:t>Перспективным подходом к синтезу полимерных суспензий с узким распределением частиц по размерам является гетерофазная полимеризация виниловых мономеров в присутствии нерастворимых в воде поверхностно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активных веществ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качестве нерастворимых в воде экологически безопасных ПАВ можно использовать амфифильные блок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сополимеры на основе лактида и этиленоксида</w:t>
      </w:r>
      <w:r>
        <w:rPr>
          <w:rtl w:val="0"/>
          <w:lang w:val="ru-RU"/>
        </w:rPr>
        <w:t>.</w:t>
      </w:r>
    </w:p>
    <w:p>
      <w:pPr>
        <w:pStyle w:val="Normal.0"/>
        <w:shd w:val="clear" w:color="auto" w:fill="ffffff"/>
        <w:ind w:firstLine="397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Основной целью представленной работы является</w:t>
      </w:r>
      <w:r>
        <w:rPr>
          <w:rtl w:val="0"/>
          <w:lang w:val="ru-RU"/>
        </w:rPr>
        <w:t xml:space="preserve"> синтез ряда биоразлагаемых линейных амфифильных блок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сополимеров </w:t>
      </w:r>
      <w:r>
        <w:rPr>
          <w:rtl w:val="0"/>
          <w:lang w:val="ru-RU"/>
        </w:rPr>
        <w:t>L-</w:t>
      </w:r>
      <w:r>
        <w:rPr>
          <w:rtl w:val="0"/>
          <w:lang w:val="ru-RU"/>
        </w:rPr>
        <w:t>лактида и этиленгликоля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исследование их свойств и изучение гетерофазной полимеризации винилацетата в присутствии данных блок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сополимеров</w:t>
      </w:r>
      <w:r>
        <w:rPr>
          <w:rtl w:val="0"/>
          <w:lang w:val="ru-RU"/>
        </w:rPr>
        <w:t>.</w:t>
      </w:r>
    </w:p>
    <w:p>
      <w:pPr>
        <w:pStyle w:val="Normal.0"/>
        <w:ind w:firstLine="397"/>
        <w:jc w:val="both"/>
      </w:pPr>
      <w:r>
        <w:rPr>
          <w:rtl w:val="0"/>
          <w:lang w:val="ru-RU"/>
        </w:rPr>
        <w:t>В работе представлены данные по полимеризации винилацетата в эмульсиях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стабилизированных биоразлагаемыми нерастворимыми в воде линейными блок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сополимерами полилактида с полиэтиленгликолем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Исследовано влияние данных ПАВ на физико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химические свойства полученных латексов и показано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они являются перспективными стабилизаторами полимерных суспензий </w:t>
      </w:r>
      <w:r>
        <w:rPr>
          <w:rtl w:val="0"/>
          <w:lang w:val="ru-RU"/>
        </w:rPr>
        <w:t>[4, 5].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Литература</w:t>
      </w:r>
    </w:p>
    <w:p>
      <w:pPr>
        <w:pStyle w:val="Body Text"/>
        <w:jc w:val="both"/>
      </w:pPr>
      <w:r>
        <w:rPr>
          <w:rtl w:val="0"/>
          <w:lang w:val="en-US"/>
        </w:rPr>
        <w:t>1. Hassan C.M.</w:t>
      </w:r>
      <w:r>
        <w:rPr>
          <w:rtl w:val="0"/>
          <w:lang w:val="it-IT"/>
        </w:rPr>
        <w:t>, Peppas</w:t>
      </w:r>
      <w:r>
        <w:rPr>
          <w:rtl w:val="0"/>
          <w:lang w:val="en-US"/>
        </w:rPr>
        <w:t xml:space="preserve"> N.A. (2000) Structure and Applications of Poly(Vinyl Alcohol) Hydrogels Produced by Conventional Crosslinking or by Freezing/Thawing Methods // Advances</w:t>
      </w:r>
      <w:r>
        <w:rPr>
          <w:rtl w:val="0"/>
          <w:lang w:val="de-DE"/>
        </w:rPr>
        <w:t xml:space="preserve"> in Polymer Science</w:t>
      </w:r>
      <w:r>
        <w:rPr>
          <w:rtl w:val="0"/>
          <w:lang w:val="ru-RU"/>
        </w:rPr>
        <w:t>,</w:t>
      </w:r>
      <w:r>
        <w:rPr>
          <w:rtl w:val="0"/>
          <w:lang w:val="en-US"/>
        </w:rPr>
        <w:t xml:space="preserve"> 2000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153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 xml:space="preserve">37. </w:t>
      </w:r>
    </w:p>
    <w:p>
      <w:pPr>
        <w:pStyle w:val="Body Text"/>
        <w:jc w:val="both"/>
      </w:pPr>
      <w:r>
        <w:rPr>
          <w:rtl w:val="0"/>
          <w:lang w:val="pt-PT"/>
        </w:rPr>
        <w:t>2. Urquiola</w:t>
      </w:r>
      <w:r>
        <w:rPr>
          <w:rtl w:val="0"/>
          <w:lang w:val="en-US"/>
        </w:rPr>
        <w:t xml:space="preserve"> M.B.,</w:t>
      </w:r>
      <w:r>
        <w:rPr>
          <w:rtl w:val="0"/>
          <w:lang w:val="fr-FR"/>
        </w:rPr>
        <w:t xml:space="preserve"> Dimonie</w:t>
      </w:r>
      <w:r>
        <w:rPr>
          <w:rtl w:val="0"/>
          <w:lang w:val="en-US"/>
        </w:rPr>
        <w:t xml:space="preserve"> V.L.,</w:t>
      </w:r>
      <w:r>
        <w:rPr>
          <w:rtl w:val="0"/>
          <w:lang w:val="ru-RU"/>
        </w:rPr>
        <w:t xml:space="preserve"> </w:t>
      </w:r>
      <w:r>
        <w:rPr>
          <w:rtl w:val="0"/>
          <w:lang w:val="fr-FR"/>
        </w:rPr>
        <w:t>El-Aasser</w:t>
      </w:r>
      <w:r>
        <w:rPr>
          <w:rtl w:val="0"/>
          <w:lang w:val="en-US"/>
        </w:rPr>
        <w:t xml:space="preserve"> M.S</w:t>
      </w:r>
      <w:r>
        <w:rPr>
          <w:rtl w:val="0"/>
          <w:lang w:val="ru-RU"/>
        </w:rPr>
        <w:t xml:space="preserve">., </w:t>
      </w:r>
      <w:r>
        <w:rPr>
          <w:rtl w:val="0"/>
          <w:lang w:val="en-US"/>
        </w:rPr>
        <w:t>Sudol E.D. (1992) Emulsion polymerization of vinyl acetate using a polymerizable surfactant // J. Polym. Sci. Part A: Polym. Chem., 1992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>30</w:t>
      </w:r>
      <w:r>
        <w:rPr>
          <w:rtl w:val="0"/>
          <w:lang w:val="ru-RU"/>
        </w:rPr>
        <w:t xml:space="preserve">. </w:t>
      </w:r>
      <w:r>
        <w:rPr>
          <w:rtl w:val="0"/>
          <w:lang w:val="en-US"/>
        </w:rPr>
        <w:t xml:space="preserve">2619. </w:t>
      </w:r>
    </w:p>
    <w:p>
      <w:pPr>
        <w:pStyle w:val="Body Text"/>
        <w:jc w:val="both"/>
      </w:pPr>
      <w:r>
        <w:rPr>
          <w:rtl w:val="0"/>
          <w:lang w:val="en-US"/>
        </w:rPr>
        <w:t>3. Sosa N., Cesteros C.</w:t>
      </w:r>
      <w:r>
        <w:rPr>
          <w:rtl w:val="0"/>
          <w:lang w:val="nl-NL"/>
        </w:rPr>
        <w:t>,</w:t>
      </w:r>
      <w:r>
        <w:rPr>
          <w:rtl w:val="0"/>
          <w:lang w:val="en-US"/>
        </w:rPr>
        <w:t xml:space="preserve"> Katime I., L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 xml:space="preserve">pez R.G., Peralta R.D., </w:t>
      </w:r>
      <w:r>
        <w:rPr>
          <w:rtl w:val="0"/>
          <w:lang w:val="nl-NL"/>
        </w:rPr>
        <w:t>Puig</w:t>
      </w:r>
      <w:r>
        <w:rPr>
          <w:rtl w:val="0"/>
          <w:lang w:val="en-US"/>
        </w:rPr>
        <w:t xml:space="preserve"> J.E.</w:t>
      </w:r>
      <w:r>
        <w:rPr>
          <w:rtl w:val="0"/>
          <w:lang w:val="ru-RU"/>
        </w:rPr>
        <w:t xml:space="preserve">, </w:t>
      </w:r>
      <w:r>
        <w:rPr>
          <w:rtl w:val="0"/>
          <w:lang w:val="es-ES_tradnl"/>
        </w:rPr>
        <w:t>Ramos</w:t>
      </w:r>
      <w:r>
        <w:rPr>
          <w:rtl w:val="0"/>
          <w:lang w:val="en-US"/>
        </w:rPr>
        <w:t xml:space="preserve"> L.F., (2001) A comparison of the characteristics of poly(vinyl acetate) latex with high solid content made by emulsion and semi-continuous microemulsion polymerization // Polymer, 200</w:t>
      </w:r>
      <w:r>
        <w:rPr>
          <w:rtl w:val="0"/>
          <w:lang w:val="ru-RU"/>
        </w:rPr>
        <w:t>1.</w:t>
      </w:r>
      <w:r>
        <w:rPr>
          <w:rtl w:val="0"/>
          <w:lang w:val="en-US"/>
        </w:rPr>
        <w:t xml:space="preserve"> 42(16)</w:t>
      </w:r>
      <w:r>
        <w:rPr>
          <w:rtl w:val="0"/>
          <w:lang w:val="ru-RU"/>
        </w:rPr>
        <w:t>.</w:t>
      </w:r>
      <w:r>
        <w:rPr>
          <w:rtl w:val="0"/>
          <w:lang w:val="en-US"/>
        </w:rPr>
        <w:t xml:space="preserve"> 6923. </w:t>
      </w:r>
    </w:p>
    <w:p>
      <w:pPr>
        <w:pStyle w:val="Body Text"/>
        <w:jc w:val="both"/>
      </w:pPr>
      <w:r>
        <w:rPr>
          <w:rtl w:val="0"/>
          <w:lang w:val="en-US"/>
        </w:rPr>
        <w:t xml:space="preserve">4. Gomzyak V.I., Artamonova N.E., </w:t>
      </w:r>
      <w:r>
        <w:rPr>
          <w:rtl w:val="0"/>
          <w:lang w:val="da-DK"/>
        </w:rPr>
        <w:t>Chvalun</w:t>
      </w:r>
      <w:r>
        <w:rPr>
          <w:rtl w:val="0"/>
          <w:lang w:val="en-US"/>
        </w:rPr>
        <w:t xml:space="preserve"> S.N., Gritskova I.A., Kamyshinsky R.A.</w:t>
      </w:r>
      <w:r>
        <w:rPr>
          <w:rtl w:val="0"/>
          <w:lang w:val="da-DK"/>
        </w:rPr>
        <w:t>,</w:t>
      </w:r>
      <w:r>
        <w:rPr>
          <w:rtl w:val="0"/>
          <w:lang w:val="en-US"/>
        </w:rPr>
        <w:t xml:space="preserve"> Kovtun I.D., (2020) Heterophaze polymerization of styrene in the presence of boltorn polyether polyol // </w:t>
      </w:r>
      <w:r>
        <w:rPr>
          <w:rtl w:val="0"/>
          <w:lang w:val="de-DE"/>
        </w:rPr>
        <w:t>Polymer Science. Series</w:t>
      </w:r>
      <w:r>
        <w:rPr>
          <w:rtl w:val="0"/>
          <w:lang w:val="en-US"/>
        </w:rPr>
        <w:t xml:space="preserve">. B. 2020. 62(1). 22. </w:t>
      </w:r>
    </w:p>
    <w:p>
      <w:pPr>
        <w:pStyle w:val="Body Text"/>
        <w:jc w:val="both"/>
      </w:pPr>
      <w:r>
        <w:rPr>
          <w:rtl w:val="0"/>
          <w:lang w:val="it-IT"/>
        </w:rPr>
        <w:t>5. Istratov</w:t>
      </w:r>
      <w:r>
        <w:rPr>
          <w:rtl w:val="0"/>
          <w:lang w:val="en-US"/>
        </w:rPr>
        <w:t xml:space="preserve"> V.V.,</w:t>
      </w:r>
      <w:r>
        <w:rPr>
          <w:rtl w:val="0"/>
          <w:lang w:val="da-DK"/>
        </w:rPr>
        <w:t xml:space="preserve"> Chvalun</w:t>
      </w:r>
      <w:r>
        <w:rPr>
          <w:rtl w:val="0"/>
          <w:lang w:val="en-US"/>
        </w:rPr>
        <w:t xml:space="preserve"> S.N., Gomzyak V.I., Krupina T.V., Vasnev V.A.</w:t>
      </w:r>
      <w:r>
        <w:rPr>
          <w:rtl w:val="0"/>
          <w:lang w:val="da-DK"/>
        </w:rPr>
        <w:t xml:space="preserve"> </w:t>
      </w:r>
      <w:r>
        <w:rPr>
          <w:rtl w:val="0"/>
          <w:lang w:val="en-US"/>
        </w:rPr>
        <w:t xml:space="preserve">(2017) Amphiphilic Linear-Branched Copolylactides and Disperse Systems on Their </w:t>
      </w:r>
      <w:r>
        <w:rPr>
          <w:rtl w:val="0"/>
          <w:lang w:val="en-US"/>
        </w:rPr>
        <w:t>Basis // Polymer</w:t>
      </w:r>
      <w:r>
        <w:rPr>
          <w:rtl w:val="0"/>
          <w:lang w:val="en-US"/>
        </w:rPr>
        <w:t xml:space="preserve"> Science Series B, 2017. 59(6). 730.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