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ACB62A3" w:rsidR="00130241" w:rsidRDefault="0070630C" w:rsidP="00663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663491">
        <w:rPr>
          <w:b/>
          <w:color w:val="000000"/>
        </w:rPr>
        <w:t>сополимер</w:t>
      </w:r>
      <w:r>
        <w:rPr>
          <w:b/>
          <w:color w:val="000000"/>
        </w:rPr>
        <w:t>ов на основе</w:t>
      </w:r>
      <w:r w:rsidR="00663491">
        <w:rPr>
          <w:b/>
          <w:color w:val="000000"/>
        </w:rPr>
        <w:t xml:space="preserve"> 2,2,3,3,4,4,5,5-октафторпентилакрилата </w:t>
      </w:r>
      <w:r>
        <w:rPr>
          <w:b/>
          <w:color w:val="000000"/>
        </w:rPr>
        <w:br/>
      </w:r>
      <w:r w:rsidR="00663491">
        <w:rPr>
          <w:b/>
          <w:color w:val="000000"/>
        </w:rPr>
        <w:t xml:space="preserve">и </w:t>
      </w:r>
      <w:proofErr w:type="spellStart"/>
      <w:r w:rsidR="00663491">
        <w:rPr>
          <w:b/>
          <w:color w:val="000000"/>
        </w:rPr>
        <w:t>глицидилметакрилата</w:t>
      </w:r>
      <w:proofErr w:type="spellEnd"/>
      <w:r>
        <w:rPr>
          <w:b/>
          <w:color w:val="000000"/>
        </w:rPr>
        <w:t xml:space="preserve"> методом ОПЦ полимеризации</w:t>
      </w:r>
    </w:p>
    <w:p w14:paraId="00000002" w14:textId="2AC93790" w:rsidR="00130241" w:rsidRDefault="00663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Вихирева А.Д</w:t>
      </w:r>
      <w:r w:rsidR="00EB1F49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Григорьева А.О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Зайцев С.Д.</w:t>
      </w:r>
      <w:r w:rsidR="00EB1F49" w:rsidRPr="00BF4622">
        <w:rPr>
          <w:b/>
          <w:color w:val="000000"/>
        </w:rPr>
        <w:t xml:space="preserve"> </w:t>
      </w:r>
    </w:p>
    <w:p w14:paraId="00000003" w14:textId="5E4E1272" w:rsidR="00130241" w:rsidRDefault="00663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7" w14:textId="5E991127" w:rsidR="00130241" w:rsidRDefault="00663491" w:rsidP="00663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Нижегородский государственный университет им. Н.И. Лобачевского, химический факультет, Нижний Новгород, Россия</w:t>
      </w:r>
    </w:p>
    <w:p w14:paraId="00000008" w14:textId="561C1784" w:rsidR="00130241" w:rsidRPr="005B03D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3491">
        <w:rPr>
          <w:i/>
          <w:color w:val="000000"/>
          <w:lang w:val="en-US"/>
        </w:rPr>
        <w:t>E</w:t>
      </w:r>
      <w:r w:rsidR="003B76D6" w:rsidRPr="005B03DA">
        <w:rPr>
          <w:i/>
          <w:color w:val="000000"/>
        </w:rPr>
        <w:t>-</w:t>
      </w:r>
      <w:r w:rsidRPr="00663491">
        <w:rPr>
          <w:i/>
          <w:color w:val="000000"/>
          <w:lang w:val="en-US"/>
        </w:rPr>
        <w:t>mail</w:t>
      </w:r>
      <w:r w:rsidRPr="005B03DA">
        <w:rPr>
          <w:i/>
          <w:color w:val="000000"/>
        </w:rPr>
        <w:t xml:space="preserve">: </w:t>
      </w:r>
      <w:proofErr w:type="spellStart"/>
      <w:r w:rsidR="00663491">
        <w:rPr>
          <w:i/>
          <w:color w:val="000000"/>
          <w:u w:val="single"/>
          <w:lang w:val="en-US"/>
        </w:rPr>
        <w:t>vihireva</w:t>
      </w:r>
      <w:proofErr w:type="spellEnd"/>
      <w:r w:rsidR="00663491" w:rsidRPr="005B03DA">
        <w:rPr>
          <w:i/>
          <w:color w:val="000000"/>
          <w:u w:val="single"/>
        </w:rPr>
        <w:t>2000@</w:t>
      </w:r>
      <w:proofErr w:type="spellStart"/>
      <w:r w:rsidR="00663491">
        <w:rPr>
          <w:i/>
          <w:color w:val="000000"/>
          <w:u w:val="single"/>
          <w:lang w:val="en-US"/>
        </w:rPr>
        <w:t>gmail</w:t>
      </w:r>
      <w:proofErr w:type="spellEnd"/>
      <w:r w:rsidR="00663491" w:rsidRPr="005B03DA">
        <w:rPr>
          <w:i/>
          <w:color w:val="000000"/>
          <w:u w:val="single"/>
        </w:rPr>
        <w:t>.</w:t>
      </w:r>
      <w:r w:rsidR="00663491">
        <w:rPr>
          <w:i/>
          <w:color w:val="000000"/>
          <w:u w:val="single"/>
          <w:lang w:val="en-US"/>
        </w:rPr>
        <w:t>com</w:t>
      </w:r>
    </w:p>
    <w:p w14:paraId="3963FFD8" w14:textId="41D6C77E" w:rsidR="006F31F8" w:rsidRDefault="0047633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активно изучаются процессы </w:t>
      </w:r>
      <w:proofErr w:type="spellStart"/>
      <w:r>
        <w:rPr>
          <w:color w:val="000000"/>
        </w:rPr>
        <w:t>псевдоживой</w:t>
      </w:r>
      <w:proofErr w:type="spellEnd"/>
      <w:r>
        <w:rPr>
          <w:color w:val="000000"/>
        </w:rPr>
        <w:t xml:space="preserve"> радикальной полимеризации, позволяющие получать гомо- и сополимеры с определенной молекулярной массой.</w:t>
      </w:r>
      <w:r w:rsidR="00D865A4">
        <w:rPr>
          <w:color w:val="000000"/>
        </w:rPr>
        <w:t xml:space="preserve"> </w:t>
      </w:r>
      <w:r w:rsidR="00466208">
        <w:rPr>
          <w:color w:val="000000"/>
        </w:rPr>
        <w:t>В числе методов контролируемой полимеризации н</w:t>
      </w:r>
      <w:r w:rsidR="00D865A4">
        <w:rPr>
          <w:color w:val="000000"/>
        </w:rPr>
        <w:t>аиболее перспективной считается радикальная полимеризация с обратимой передачей цепи (ОПЦ) по механизму присоединение-фрагментация, где радикал обратимо взаимодействует с агентом передачи цепи, который содержит лабильный атом или группу атомов. ОПЦ-полимеризация отличается простотой управляемого синтеза полимеров, поскольку протекает в относительно мягких условиях и подходит для большинства известных мономеров.</w:t>
      </w:r>
    </w:p>
    <w:p w14:paraId="76E4C9B8" w14:textId="26E04747" w:rsidR="00771CA3" w:rsidRPr="006F31F8" w:rsidRDefault="006F31F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F31F8">
        <w:t xml:space="preserve">Фторированные полимеры </w:t>
      </w:r>
      <w:r w:rsidR="003A778C">
        <w:t xml:space="preserve">привлекают внимание ученых </w:t>
      </w:r>
      <w:r w:rsidR="005B03DA">
        <w:t>благодаря их уникальному сочетанию</w:t>
      </w:r>
      <w:r w:rsidR="003A778C">
        <w:t xml:space="preserve"> </w:t>
      </w:r>
      <w:r w:rsidRPr="006F31F8">
        <w:t>св</w:t>
      </w:r>
      <w:r w:rsidR="005B03DA">
        <w:t>ойств</w:t>
      </w:r>
      <w:r w:rsidR="003A778C">
        <w:t>, обусловленных</w:t>
      </w:r>
      <w:r w:rsidRPr="006F31F8">
        <w:t xml:space="preserve"> высоким содержанием фтора в полимерной цепи</w:t>
      </w:r>
      <w:r w:rsidR="003A778C">
        <w:t>, например,</w:t>
      </w:r>
      <w:r w:rsidRPr="006F31F8">
        <w:t xml:space="preserve"> высокой термической, химической стойкостью, стойкостью к старению и атмосферным воздействиям [</w:t>
      </w:r>
      <w:r>
        <w:t>1</w:t>
      </w:r>
      <w:r w:rsidRPr="006F31F8">
        <w:t xml:space="preserve">]. </w:t>
      </w:r>
      <w:r w:rsidR="00B138B8">
        <w:t xml:space="preserve">Придать новые свойства фторированным полимерам позволяет процесс </w:t>
      </w:r>
      <w:proofErr w:type="spellStart"/>
      <w:r w:rsidR="00B138B8">
        <w:t>сополимериз</w:t>
      </w:r>
      <w:r w:rsidR="00915BAA">
        <w:t>ации</w:t>
      </w:r>
      <w:proofErr w:type="spellEnd"/>
      <w:r w:rsidR="00915BAA">
        <w:t xml:space="preserve"> с функциональными мономерами, например, </w:t>
      </w:r>
      <w:proofErr w:type="spellStart"/>
      <w:r w:rsidR="00915BAA">
        <w:t>глицидилметакрилатом</w:t>
      </w:r>
      <w:bookmarkStart w:id="0" w:name="_GoBack"/>
      <w:bookmarkEnd w:id="0"/>
      <w:proofErr w:type="spellEnd"/>
      <w:r w:rsidR="00B138B8">
        <w:t xml:space="preserve">. </w:t>
      </w:r>
      <w:r w:rsidR="003A778C">
        <w:rPr>
          <w:color w:val="000000"/>
        </w:rPr>
        <w:t>П</w:t>
      </w:r>
      <w:r w:rsidRPr="006F31F8">
        <w:rPr>
          <w:color w:val="000000"/>
        </w:rPr>
        <w:t xml:space="preserve">реимуществом полимеров на основе </w:t>
      </w:r>
      <w:proofErr w:type="spellStart"/>
      <w:r w:rsidRPr="006F31F8">
        <w:rPr>
          <w:color w:val="000000"/>
        </w:rPr>
        <w:t>глицидилметакрилата</w:t>
      </w:r>
      <w:proofErr w:type="spellEnd"/>
      <w:r w:rsidRPr="006F31F8">
        <w:rPr>
          <w:color w:val="000000"/>
        </w:rPr>
        <w:t xml:space="preserve"> является наличие легко трансформируемой эпоксидной группы, которая допускает большое количество химических реакций. Взаимодействие </w:t>
      </w:r>
      <w:proofErr w:type="spellStart"/>
      <w:r w:rsidRPr="006F31F8">
        <w:rPr>
          <w:color w:val="000000"/>
        </w:rPr>
        <w:t>оксирановой</w:t>
      </w:r>
      <w:proofErr w:type="spellEnd"/>
      <w:r w:rsidRPr="006F31F8">
        <w:rPr>
          <w:color w:val="000000"/>
        </w:rPr>
        <w:t xml:space="preserve"> группы с различными </w:t>
      </w:r>
      <w:proofErr w:type="spellStart"/>
      <w:r w:rsidRPr="006F31F8">
        <w:rPr>
          <w:color w:val="000000"/>
        </w:rPr>
        <w:t>нуклеофилами</w:t>
      </w:r>
      <w:proofErr w:type="spellEnd"/>
      <w:r w:rsidRPr="006F31F8">
        <w:rPr>
          <w:color w:val="000000"/>
        </w:rPr>
        <w:t xml:space="preserve"> дает возможность химической модификации базового полимера [</w:t>
      </w:r>
      <w:r>
        <w:rPr>
          <w:color w:val="000000"/>
        </w:rPr>
        <w:t>2</w:t>
      </w:r>
      <w:r w:rsidRPr="006F31F8">
        <w:rPr>
          <w:color w:val="000000"/>
        </w:rPr>
        <w:t>].</w:t>
      </w:r>
      <w:r w:rsidR="00476339" w:rsidRPr="006F31F8">
        <w:rPr>
          <w:color w:val="000000"/>
        </w:rPr>
        <w:t xml:space="preserve"> </w:t>
      </w:r>
    </w:p>
    <w:p w14:paraId="1ADA4293" w14:textId="3F889C66" w:rsidR="00CD00B1" w:rsidRDefault="000C2AD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исследование гомо- и </w:t>
      </w:r>
      <w:proofErr w:type="spellStart"/>
      <w:r>
        <w:rPr>
          <w:color w:val="000000"/>
        </w:rPr>
        <w:t>сополимеризации</w:t>
      </w:r>
      <w:proofErr w:type="spellEnd"/>
      <w:r>
        <w:rPr>
          <w:color w:val="000000"/>
        </w:rPr>
        <w:t xml:space="preserve"> 2,2,3,3,4,4,5,5-октафторпентилакрилата (ОФПА) и </w:t>
      </w:r>
      <w:proofErr w:type="spellStart"/>
      <w:r>
        <w:rPr>
          <w:color w:val="000000"/>
        </w:rPr>
        <w:t>глицидилметакрилата</w:t>
      </w:r>
      <w:proofErr w:type="spellEnd"/>
      <w:r>
        <w:rPr>
          <w:color w:val="000000"/>
        </w:rPr>
        <w:t xml:space="preserve"> (ГМА) в условиях обратимой передачи цепи.</w:t>
      </w:r>
    </w:p>
    <w:p w14:paraId="66154635" w14:textId="2A81AD90" w:rsidR="000C2AD2" w:rsidRDefault="000C2AD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первом этапе работы исследовали </w:t>
      </w:r>
      <w:proofErr w:type="spellStart"/>
      <w:r>
        <w:rPr>
          <w:color w:val="000000"/>
        </w:rPr>
        <w:t>гомополимеризации</w:t>
      </w:r>
      <w:proofErr w:type="spellEnd"/>
      <w:r>
        <w:rPr>
          <w:color w:val="000000"/>
        </w:rPr>
        <w:t xml:space="preserve"> ОФПА и ГМА в присутствии разных концентраций 2-циано-2-пропилдодецилтритиокарбоната (ЦПДТ). </w:t>
      </w:r>
      <w:r w:rsidR="0055438B">
        <w:rPr>
          <w:color w:val="000000"/>
        </w:rPr>
        <w:t>Установлено, что оптимальной концентрацией ОПЦ-агента, с помощью которой возможен синтез ПОФПА и ПГМА с узкими молекулярно-массовыми характеристиками, является 0.01 моль</w:t>
      </w:r>
      <w:r w:rsidR="0055438B" w:rsidRPr="0055438B">
        <w:rPr>
          <w:color w:val="000000"/>
        </w:rPr>
        <w:t>/</w:t>
      </w:r>
      <w:r w:rsidR="0055438B">
        <w:rPr>
          <w:color w:val="000000"/>
        </w:rPr>
        <w:t xml:space="preserve">л. Была проведена </w:t>
      </w:r>
      <w:proofErr w:type="spellStart"/>
      <w:r w:rsidR="0055438B">
        <w:rPr>
          <w:color w:val="000000"/>
        </w:rPr>
        <w:t>сополимеризация</w:t>
      </w:r>
      <w:proofErr w:type="spellEnd"/>
      <w:r w:rsidR="0055438B">
        <w:rPr>
          <w:color w:val="000000"/>
        </w:rPr>
        <w:t xml:space="preserve"> ОФПА и ГМА методом классической радикальной </w:t>
      </w:r>
      <w:proofErr w:type="spellStart"/>
      <w:r w:rsidR="0055438B">
        <w:rPr>
          <w:color w:val="000000"/>
        </w:rPr>
        <w:t>сополимеризации</w:t>
      </w:r>
      <w:proofErr w:type="spellEnd"/>
      <w:r w:rsidR="0055438B">
        <w:rPr>
          <w:color w:val="000000"/>
        </w:rPr>
        <w:t>, а также ОПЦ-</w:t>
      </w:r>
      <w:proofErr w:type="spellStart"/>
      <w:r w:rsidR="0055438B">
        <w:rPr>
          <w:color w:val="000000"/>
        </w:rPr>
        <w:t>сополимеризация</w:t>
      </w:r>
      <w:proofErr w:type="spellEnd"/>
      <w:r w:rsidR="0055438B">
        <w:rPr>
          <w:color w:val="000000"/>
        </w:rPr>
        <w:t xml:space="preserve"> в присутствии ЦПДТ и полимерного агента обратимой передачи цепи на основе ГМА (ПГМА-ЦПДТ). Исследованы конверсионные зависимости</w:t>
      </w:r>
      <w:r>
        <w:rPr>
          <w:color w:val="000000"/>
        </w:rPr>
        <w:t xml:space="preserve"> </w:t>
      </w:r>
      <w:r w:rsidR="0055438B">
        <w:rPr>
          <w:color w:val="000000"/>
        </w:rPr>
        <w:t xml:space="preserve">состава сополимеров для различных составов </w:t>
      </w:r>
      <w:proofErr w:type="spellStart"/>
      <w:r w:rsidR="0055438B">
        <w:rPr>
          <w:color w:val="000000"/>
        </w:rPr>
        <w:t>мономерных</w:t>
      </w:r>
      <w:proofErr w:type="spellEnd"/>
      <w:r w:rsidR="0055438B">
        <w:rPr>
          <w:color w:val="000000"/>
        </w:rPr>
        <w:t xml:space="preserve"> смесей, а также молекулярно-массовые характеристики синтезированных образцов. Получены кривые состава сополимеров, определены относительные активности методами </w:t>
      </w:r>
      <w:proofErr w:type="spellStart"/>
      <w:r w:rsidR="0055438B">
        <w:rPr>
          <w:color w:val="000000"/>
        </w:rPr>
        <w:t>Файнмана</w:t>
      </w:r>
      <w:proofErr w:type="spellEnd"/>
      <w:r w:rsidR="0055438B">
        <w:rPr>
          <w:color w:val="000000"/>
        </w:rPr>
        <w:t xml:space="preserve">-Росса и </w:t>
      </w:r>
      <w:proofErr w:type="spellStart"/>
      <w:r w:rsidR="0055438B">
        <w:rPr>
          <w:color w:val="000000"/>
        </w:rPr>
        <w:t>Келена-Тюдеша</w:t>
      </w:r>
      <w:proofErr w:type="spellEnd"/>
      <w:r w:rsidR="0055438B">
        <w:rPr>
          <w:color w:val="000000"/>
        </w:rPr>
        <w:t xml:space="preserve">. Было изучено поведение блок-сополимеров ПГМА-б-ПОФПА, синтезированных </w:t>
      </w:r>
      <w:proofErr w:type="spellStart"/>
      <w:r w:rsidR="0055438B">
        <w:rPr>
          <w:color w:val="000000"/>
        </w:rPr>
        <w:t>сополимеризацией</w:t>
      </w:r>
      <w:proofErr w:type="spellEnd"/>
      <w:r w:rsidR="0055438B">
        <w:rPr>
          <w:color w:val="000000"/>
        </w:rPr>
        <w:t xml:space="preserve"> ОФПА и ГМА в присутствии ПГМА-ЦПДТ, на границе раздела фаз вода-воздух методом </w:t>
      </w:r>
      <w:proofErr w:type="spellStart"/>
      <w:r w:rsidR="0055438B">
        <w:rPr>
          <w:color w:val="000000"/>
        </w:rPr>
        <w:t>Ленгмюра-Блоджетт</w:t>
      </w:r>
      <w:proofErr w:type="spellEnd"/>
      <w:r w:rsidR="0055438B">
        <w:rPr>
          <w:color w:val="000000"/>
        </w:rPr>
        <w:t xml:space="preserve">. </w:t>
      </w:r>
    </w:p>
    <w:p w14:paraId="1F60EB77" w14:textId="46A81135" w:rsidR="004A26A3" w:rsidRPr="005B03DA" w:rsidRDefault="00EB1F49" w:rsidP="00476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7FEC3D9D" w:rsidR="00116478" w:rsidRPr="006F31F8" w:rsidRDefault="006F31F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lang w:val="en-US"/>
        </w:rPr>
      </w:pPr>
      <w:r>
        <w:rPr>
          <w:color w:val="000000"/>
          <w:lang w:val="en-US"/>
        </w:rPr>
        <w:t>1.</w:t>
      </w:r>
      <w:r w:rsidR="00D865A4" w:rsidRPr="00D865A4">
        <w:rPr>
          <w:color w:val="000000"/>
          <w:lang w:val="en-US"/>
        </w:rPr>
        <w:t xml:space="preserve"> </w:t>
      </w:r>
      <w:proofErr w:type="spellStart"/>
      <w:r w:rsidRPr="006F31F8">
        <w:rPr>
          <w:szCs w:val="28"/>
          <w:lang w:val="en-US"/>
        </w:rPr>
        <w:t>Hougham</w:t>
      </w:r>
      <w:proofErr w:type="spellEnd"/>
      <w:r w:rsidRPr="006F31F8">
        <w:rPr>
          <w:szCs w:val="28"/>
          <w:lang w:val="en-US"/>
        </w:rPr>
        <w:t xml:space="preserve"> G, Johns K, Cassidy PE, Davidson T. Fluoropolymers: synthesis and polymerization, Vol 1 and 2. New York: Plenum Press, 1999 – 356.</w:t>
      </w:r>
    </w:p>
    <w:p w14:paraId="3486C755" w14:textId="26788F7A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6F31F8" w:rsidRPr="006F31F8">
        <w:rPr>
          <w:szCs w:val="28"/>
          <w:lang w:val="en-US"/>
        </w:rPr>
        <w:t>Darvishi</w:t>
      </w:r>
      <w:proofErr w:type="spellEnd"/>
      <w:r w:rsidR="006F31F8" w:rsidRPr="006F31F8">
        <w:rPr>
          <w:szCs w:val="28"/>
          <w:lang w:val="en-US"/>
        </w:rPr>
        <w:t xml:space="preserve">, A.; </w:t>
      </w:r>
      <w:proofErr w:type="spellStart"/>
      <w:r w:rsidR="006F31F8" w:rsidRPr="006F31F8">
        <w:rPr>
          <w:szCs w:val="28"/>
          <w:lang w:val="en-US"/>
        </w:rPr>
        <w:t>Mehr</w:t>
      </w:r>
      <w:proofErr w:type="spellEnd"/>
      <w:r w:rsidR="006F31F8" w:rsidRPr="006F31F8">
        <w:rPr>
          <w:szCs w:val="28"/>
          <w:lang w:val="en-US"/>
        </w:rPr>
        <w:t xml:space="preserve">, M.J.Z.; </w:t>
      </w:r>
      <w:proofErr w:type="spellStart"/>
      <w:r w:rsidR="006F31F8" w:rsidRPr="006F31F8">
        <w:rPr>
          <w:szCs w:val="28"/>
          <w:lang w:val="en-US"/>
        </w:rPr>
        <w:t>Marandi</w:t>
      </w:r>
      <w:proofErr w:type="spellEnd"/>
      <w:r w:rsidR="006F31F8" w:rsidRPr="006F31F8">
        <w:rPr>
          <w:szCs w:val="28"/>
          <w:lang w:val="en-US"/>
        </w:rPr>
        <w:t xml:space="preserve">, G.B.; </w:t>
      </w:r>
      <w:proofErr w:type="spellStart"/>
      <w:r w:rsidR="006F31F8" w:rsidRPr="006F31F8">
        <w:rPr>
          <w:szCs w:val="28"/>
          <w:lang w:val="en-US"/>
        </w:rPr>
        <w:t>Kabiri</w:t>
      </w:r>
      <w:proofErr w:type="spellEnd"/>
      <w:r w:rsidR="006F31F8" w:rsidRPr="006F31F8">
        <w:rPr>
          <w:szCs w:val="28"/>
          <w:lang w:val="en-US"/>
        </w:rPr>
        <w:t xml:space="preserve">, K.; </w:t>
      </w:r>
      <w:proofErr w:type="spellStart"/>
      <w:r w:rsidR="006F31F8" w:rsidRPr="006F31F8">
        <w:rPr>
          <w:szCs w:val="28"/>
          <w:lang w:val="en-US"/>
        </w:rPr>
        <w:t>Bouhendi</w:t>
      </w:r>
      <w:proofErr w:type="spellEnd"/>
      <w:r w:rsidR="006F31F8" w:rsidRPr="006F31F8">
        <w:rPr>
          <w:szCs w:val="28"/>
          <w:lang w:val="en-US"/>
        </w:rPr>
        <w:t xml:space="preserve">, H.; </w:t>
      </w:r>
      <w:proofErr w:type="spellStart"/>
      <w:r w:rsidR="006F31F8" w:rsidRPr="006F31F8">
        <w:rPr>
          <w:szCs w:val="28"/>
          <w:lang w:val="en-US"/>
        </w:rPr>
        <w:t>Bakhshi</w:t>
      </w:r>
      <w:proofErr w:type="spellEnd"/>
      <w:r w:rsidR="006F31F8" w:rsidRPr="006F31F8">
        <w:rPr>
          <w:szCs w:val="28"/>
          <w:lang w:val="en-US"/>
        </w:rPr>
        <w:t xml:space="preserve">, H. Copolymers of </w:t>
      </w:r>
      <w:proofErr w:type="spellStart"/>
      <w:r w:rsidR="006F31F8" w:rsidRPr="006F31F8">
        <w:rPr>
          <w:szCs w:val="28"/>
          <w:lang w:val="en-US"/>
        </w:rPr>
        <w:t>glycidyl</w:t>
      </w:r>
      <w:proofErr w:type="spellEnd"/>
      <w:r w:rsidR="006F31F8" w:rsidRPr="006F31F8">
        <w:rPr>
          <w:szCs w:val="28"/>
          <w:lang w:val="en-US"/>
        </w:rPr>
        <w:t xml:space="preserve"> methacrylate and </w:t>
      </w:r>
      <w:proofErr w:type="spellStart"/>
      <w:r w:rsidR="006F31F8" w:rsidRPr="006F31F8">
        <w:rPr>
          <w:szCs w:val="28"/>
          <w:lang w:val="en-US"/>
        </w:rPr>
        <w:t>octadecyl</w:t>
      </w:r>
      <w:proofErr w:type="spellEnd"/>
      <w:r w:rsidR="006F31F8" w:rsidRPr="006F31F8">
        <w:rPr>
          <w:szCs w:val="28"/>
          <w:lang w:val="en-US"/>
        </w:rPr>
        <w:t xml:space="preserve"> acrylate: Synthesis, characterization, swelling properties, and reactivity ratios. Designed Monomers and Polymers, 2013, 16: 79</w:t>
      </w:r>
      <w:r w:rsidR="006F31F8" w:rsidRPr="006F31F8">
        <w:rPr>
          <w:szCs w:val="28"/>
        </w:rPr>
        <w:t>-88.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C2AD2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A778C"/>
    <w:rsid w:val="003B76D6"/>
    <w:rsid w:val="00466208"/>
    <w:rsid w:val="00476339"/>
    <w:rsid w:val="004A26A3"/>
    <w:rsid w:val="004F0EDF"/>
    <w:rsid w:val="00522BF1"/>
    <w:rsid w:val="0055438B"/>
    <w:rsid w:val="00590166"/>
    <w:rsid w:val="005B03DA"/>
    <w:rsid w:val="00663491"/>
    <w:rsid w:val="006F31F8"/>
    <w:rsid w:val="006F7A19"/>
    <w:rsid w:val="0070630C"/>
    <w:rsid w:val="00771CA3"/>
    <w:rsid w:val="00775389"/>
    <w:rsid w:val="00797838"/>
    <w:rsid w:val="007C36D8"/>
    <w:rsid w:val="007F2744"/>
    <w:rsid w:val="008931BE"/>
    <w:rsid w:val="00915BAA"/>
    <w:rsid w:val="00921D45"/>
    <w:rsid w:val="009A66DB"/>
    <w:rsid w:val="009B2F80"/>
    <w:rsid w:val="009B3300"/>
    <w:rsid w:val="009F3380"/>
    <w:rsid w:val="00A02163"/>
    <w:rsid w:val="00A314FE"/>
    <w:rsid w:val="00AA1215"/>
    <w:rsid w:val="00B138B8"/>
    <w:rsid w:val="00BF36F8"/>
    <w:rsid w:val="00BF4622"/>
    <w:rsid w:val="00CD00B1"/>
    <w:rsid w:val="00D22306"/>
    <w:rsid w:val="00D42542"/>
    <w:rsid w:val="00D8121C"/>
    <w:rsid w:val="00D865A4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C29866-B090-47E1-A7E1-079B9ABE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Вихирева</dc:creator>
  <cp:lastModifiedBy>79101</cp:lastModifiedBy>
  <cp:revision>9</cp:revision>
  <dcterms:created xsi:type="dcterms:W3CDTF">2023-01-28T14:27:00Z</dcterms:created>
  <dcterms:modified xsi:type="dcterms:W3CDTF">2023-02-12T19:10:00Z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