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BB86" w14:textId="22ACA493" w:rsidR="00EA3E72" w:rsidRPr="00EA3E72" w:rsidRDefault="00EA3E72" w:rsidP="00EA3E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72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bookmarkStart w:id="0" w:name="_Hlk119573731"/>
      <w:r w:rsidRPr="00EA3E72">
        <w:rPr>
          <w:rFonts w:ascii="Times New Roman" w:hAnsi="Times New Roman" w:cs="Times New Roman"/>
          <w:b/>
          <w:bCs/>
          <w:sz w:val="24"/>
          <w:szCs w:val="24"/>
        </w:rPr>
        <w:t>полиэлектролитных комплексов альгината натрия с рыбной желатиной</w:t>
      </w:r>
      <w:bookmarkEnd w:id="0"/>
      <w:r w:rsidRPr="00EA3E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B49E0">
        <w:rPr>
          <w:rFonts w:ascii="Times New Roman" w:hAnsi="Times New Roman" w:cs="Times New Roman"/>
          <w:b/>
          <w:bCs/>
          <w:sz w:val="24"/>
          <w:szCs w:val="24"/>
        </w:rPr>
        <w:t>влияние заряда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катиона и концентрации</w:t>
      </w:r>
      <w:r w:rsidR="00DB49E0">
        <w:rPr>
          <w:rFonts w:ascii="Times New Roman" w:hAnsi="Times New Roman" w:cs="Times New Roman"/>
          <w:b/>
          <w:bCs/>
          <w:sz w:val="24"/>
          <w:szCs w:val="24"/>
        </w:rPr>
        <w:t xml:space="preserve"> электролита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761F68" w14:textId="4BEC4817" w:rsidR="007D0F0D" w:rsidRPr="00EA3E72" w:rsidRDefault="00EA3E72" w:rsidP="00EA3E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6F01">
        <w:rPr>
          <w:rFonts w:ascii="Times New Roman" w:hAnsi="Times New Roman" w:cs="Times New Roman"/>
          <w:b/>
          <w:bCs/>
          <w:i/>
          <w:sz w:val="24"/>
          <w:szCs w:val="24"/>
        </w:rPr>
        <w:t>Бордиян В. В., Боровинская Е. В.</w:t>
      </w:r>
    </w:p>
    <w:p w14:paraId="272E8A16" w14:textId="77777777" w:rsidR="00EA3E72" w:rsidRPr="00EB71E6" w:rsidRDefault="00EA3E72" w:rsidP="00EA3E7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  <w:r w:rsidR="002B6C1E" w:rsidRPr="007D0F0D">
        <w:rPr>
          <w:rFonts w:ascii="Times New Roman" w:hAnsi="Times New Roman" w:cs="Times New Roman"/>
          <w:sz w:val="24"/>
          <w:szCs w:val="24"/>
        </w:rPr>
        <w:br/>
      </w:r>
      <w:r w:rsidRPr="00EB71E6">
        <w:rPr>
          <w:rFonts w:ascii="Times New Roman" w:hAnsi="Times New Roman" w:cs="Times New Roman"/>
          <w:i/>
          <w:sz w:val="24"/>
          <w:szCs w:val="24"/>
        </w:rPr>
        <w:t>ФГАОУ ВО «Мурманский государственный технический университет»,</w:t>
      </w:r>
    </w:p>
    <w:p w14:paraId="3F74237E" w14:textId="77777777" w:rsidR="00EA3E72" w:rsidRPr="00F65B83" w:rsidRDefault="00EA3E72" w:rsidP="00EA3E7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71E6">
        <w:rPr>
          <w:rFonts w:ascii="Times New Roman" w:hAnsi="Times New Roman" w:cs="Times New Roman"/>
          <w:i/>
          <w:iCs/>
          <w:sz w:val="24"/>
          <w:szCs w:val="24"/>
        </w:rPr>
        <w:t>научно-исследовательская лаборатория "Химия и технология морских биоресурсов"</w:t>
      </w:r>
      <w:r w:rsidRPr="00EB71E6">
        <w:rPr>
          <w:rFonts w:ascii="Times New Roman" w:hAnsi="Times New Roman" w:cs="Times New Roman"/>
          <w:i/>
          <w:sz w:val="24"/>
          <w:szCs w:val="24"/>
        </w:rPr>
        <w:t>, Мурманск, Россия</w:t>
      </w:r>
    </w:p>
    <w:p w14:paraId="3F6F0AB1" w14:textId="1213F855" w:rsidR="002B6C1E" w:rsidRPr="00EB71E6" w:rsidRDefault="00F65B83" w:rsidP="00EA3E72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B71E6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="00D81BE4" w:rsidRPr="00EB71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EB71E6" w:rsidRPr="00EB71E6">
        <w:rPr>
          <w:rFonts w:ascii="Times New Roman" w:hAnsi="Times New Roman" w:cs="Times New Roman"/>
          <w:i/>
          <w:sz w:val="24"/>
          <w:szCs w:val="24"/>
          <w:lang w:val="en-US"/>
        </w:rPr>
        <w:t>bordiyanvv@mstu.edu.ru</w:t>
      </w:r>
    </w:p>
    <w:p w14:paraId="21F9F7F4" w14:textId="02C013F8" w:rsidR="00A31EAB" w:rsidRPr="004810F6" w:rsidRDefault="004810F6" w:rsidP="00922D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Системы, содержащие желатину и полисахариды морского происхождения</w:t>
      </w:r>
      <w:r w:rsidR="00EB7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 одними </w:t>
      </w:r>
      <w:r w:rsidRPr="00EA3E72">
        <w:rPr>
          <w:rFonts w:ascii="Times New Roman" w:hAnsi="Times New Roman" w:cs="Times New Roman"/>
          <w:sz w:val="24"/>
          <w:szCs w:val="24"/>
        </w:rPr>
        <w:t>из наиболее перспективных систем, применяемых в биомедицине, фармацевтике и пищевой промышленности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. </w:t>
      </w:r>
      <w:r w:rsidR="00EA3E72" w:rsidRPr="00EA3E72">
        <w:rPr>
          <w:rFonts w:ascii="Times New Roman" w:hAnsi="Times New Roman" w:cs="Times New Roman"/>
          <w:sz w:val="24"/>
          <w:szCs w:val="24"/>
        </w:rPr>
        <w:t>Желатина</w:t>
      </w:r>
      <w:r w:rsidR="00EB71E6">
        <w:rPr>
          <w:rFonts w:ascii="Times New Roman" w:hAnsi="Times New Roman" w:cs="Times New Roman"/>
          <w:sz w:val="24"/>
          <w:szCs w:val="24"/>
        </w:rPr>
        <w:t>, являясь полиамфолитом,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EB71E6">
        <w:rPr>
          <w:rFonts w:ascii="Times New Roman" w:hAnsi="Times New Roman" w:cs="Times New Roman"/>
          <w:sz w:val="24"/>
          <w:szCs w:val="24"/>
        </w:rPr>
        <w:t>ует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 полиэлектролитные</w:t>
      </w:r>
      <w:r w:rsidR="00EB71E6">
        <w:rPr>
          <w:rFonts w:ascii="Times New Roman" w:hAnsi="Times New Roman" w:cs="Times New Roman"/>
          <w:sz w:val="24"/>
          <w:szCs w:val="24"/>
        </w:rPr>
        <w:t xml:space="preserve"> комплексы (ПЭК)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 </w:t>
      </w:r>
      <w:r w:rsidR="00EB71E6">
        <w:rPr>
          <w:rFonts w:ascii="Times New Roman" w:hAnsi="Times New Roman" w:cs="Times New Roman"/>
          <w:sz w:val="24"/>
          <w:szCs w:val="24"/>
        </w:rPr>
        <w:t xml:space="preserve">с 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полисахаридами. </w:t>
      </w:r>
      <w:r w:rsidR="00EB71E6">
        <w:rPr>
          <w:rFonts w:ascii="Times New Roman" w:hAnsi="Times New Roman" w:cs="Times New Roman"/>
          <w:sz w:val="24"/>
          <w:szCs w:val="24"/>
        </w:rPr>
        <w:t xml:space="preserve">С </w:t>
      </w:r>
      <w:r w:rsidR="00EB71E6" w:rsidRPr="00EA3E72">
        <w:rPr>
          <w:rFonts w:ascii="Times New Roman" w:hAnsi="Times New Roman" w:cs="Times New Roman"/>
          <w:sz w:val="24"/>
          <w:szCs w:val="24"/>
        </w:rPr>
        <w:t>практической точки зрения</w:t>
      </w:r>
      <w:r w:rsidR="00EB71E6">
        <w:rPr>
          <w:rFonts w:ascii="Times New Roman" w:hAnsi="Times New Roman" w:cs="Times New Roman"/>
          <w:sz w:val="24"/>
          <w:szCs w:val="24"/>
        </w:rPr>
        <w:t xml:space="preserve"> является важным</w:t>
      </w:r>
      <w:r w:rsidR="00EB71E6" w:rsidRPr="00EA3E72">
        <w:rPr>
          <w:rFonts w:ascii="Times New Roman" w:hAnsi="Times New Roman" w:cs="Times New Roman"/>
          <w:sz w:val="24"/>
          <w:szCs w:val="24"/>
        </w:rPr>
        <w:t xml:space="preserve"> установление </w:t>
      </w:r>
      <w:r w:rsidR="00EB71E6">
        <w:rPr>
          <w:rFonts w:ascii="Times New Roman" w:hAnsi="Times New Roman" w:cs="Times New Roman"/>
          <w:sz w:val="24"/>
          <w:szCs w:val="24"/>
        </w:rPr>
        <w:t>взаимосвязи</w:t>
      </w:r>
      <w:r w:rsidR="00EB71E6" w:rsidRPr="00EA3E72">
        <w:rPr>
          <w:rFonts w:ascii="Times New Roman" w:hAnsi="Times New Roman" w:cs="Times New Roman"/>
          <w:sz w:val="24"/>
          <w:szCs w:val="24"/>
        </w:rPr>
        <w:t xml:space="preserve"> между структурой т</w:t>
      </w:r>
      <w:r w:rsidR="00EB71E6">
        <w:rPr>
          <w:rFonts w:ascii="Times New Roman" w:hAnsi="Times New Roman" w:cs="Times New Roman"/>
          <w:sz w:val="24"/>
          <w:szCs w:val="24"/>
        </w:rPr>
        <w:t>аких комплексов и их свойствами</w:t>
      </w:r>
      <w:r w:rsidR="00EB71E6" w:rsidRPr="005E1D19">
        <w:rPr>
          <w:rFonts w:ascii="Times New Roman" w:hAnsi="Times New Roman" w:cs="Times New Roman"/>
          <w:sz w:val="24"/>
          <w:szCs w:val="24"/>
        </w:rPr>
        <w:t xml:space="preserve"> </w:t>
      </w:r>
      <w:r w:rsidR="00EB71E6" w:rsidRPr="00EA3E72">
        <w:rPr>
          <w:rFonts w:ascii="Times New Roman" w:hAnsi="Times New Roman" w:cs="Times New Roman"/>
          <w:sz w:val="24"/>
          <w:szCs w:val="24"/>
        </w:rPr>
        <w:t>[</w:t>
      </w:r>
      <w:r w:rsidR="00EB71E6">
        <w:rPr>
          <w:rFonts w:ascii="Times New Roman" w:hAnsi="Times New Roman" w:cs="Times New Roman"/>
          <w:sz w:val="24"/>
          <w:szCs w:val="24"/>
        </w:rPr>
        <w:t>1</w:t>
      </w:r>
      <w:r w:rsidR="00EB71E6" w:rsidRPr="00EB71E6">
        <w:rPr>
          <w:rFonts w:ascii="Times New Roman" w:hAnsi="Times New Roman" w:cs="Times New Roman"/>
          <w:sz w:val="24"/>
          <w:szCs w:val="24"/>
        </w:rPr>
        <w:t>-3</w:t>
      </w:r>
      <w:r w:rsidR="00EB71E6" w:rsidRPr="00EA3E72">
        <w:rPr>
          <w:rFonts w:ascii="Times New Roman" w:hAnsi="Times New Roman" w:cs="Times New Roman"/>
          <w:sz w:val="24"/>
          <w:szCs w:val="24"/>
        </w:rPr>
        <w:t xml:space="preserve">]. </w:t>
      </w:r>
      <w:r w:rsidR="00EA3E72" w:rsidRPr="00EA3E72">
        <w:rPr>
          <w:rFonts w:ascii="Times New Roman" w:hAnsi="Times New Roman" w:cs="Times New Roman"/>
          <w:sz w:val="24"/>
          <w:szCs w:val="24"/>
        </w:rPr>
        <w:t>Однако подробные характеристики данных материалов до сих пор н</w:t>
      </w:r>
      <w:r>
        <w:rPr>
          <w:rFonts w:ascii="Times New Roman" w:hAnsi="Times New Roman" w:cs="Times New Roman"/>
          <w:sz w:val="24"/>
          <w:szCs w:val="24"/>
        </w:rPr>
        <w:t>е изучены</w:t>
      </w:r>
      <w:r w:rsidR="00EA3E72" w:rsidRPr="00EA3E72">
        <w:rPr>
          <w:rFonts w:ascii="Times New Roman" w:hAnsi="Times New Roman" w:cs="Times New Roman"/>
          <w:sz w:val="24"/>
          <w:szCs w:val="24"/>
        </w:rPr>
        <w:t>. Таким образом</w:t>
      </w:r>
      <w:r w:rsidR="00EB71E6">
        <w:rPr>
          <w:rFonts w:ascii="Times New Roman" w:hAnsi="Times New Roman" w:cs="Times New Roman"/>
          <w:sz w:val="24"/>
          <w:szCs w:val="24"/>
        </w:rPr>
        <w:t>,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 изучени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 </w:t>
      </w:r>
      <w:r w:rsidR="00EB71E6">
        <w:rPr>
          <w:rFonts w:ascii="Times New Roman" w:hAnsi="Times New Roman" w:cs="Times New Roman"/>
          <w:sz w:val="24"/>
          <w:szCs w:val="24"/>
        </w:rPr>
        <w:t xml:space="preserve">закономерностей комплексообразования </w:t>
      </w:r>
      <w:r w:rsidR="00EA3E72" w:rsidRPr="00EA3E72">
        <w:rPr>
          <w:rFonts w:ascii="Times New Roman" w:hAnsi="Times New Roman" w:cs="Times New Roman"/>
          <w:sz w:val="24"/>
          <w:szCs w:val="24"/>
        </w:rPr>
        <w:t>альгината натрия</w:t>
      </w:r>
      <w:r w:rsidR="005E1D19">
        <w:rPr>
          <w:rFonts w:ascii="Times New Roman" w:hAnsi="Times New Roman" w:cs="Times New Roman"/>
          <w:sz w:val="24"/>
          <w:szCs w:val="24"/>
        </w:rPr>
        <w:t xml:space="preserve"> </w:t>
      </w:r>
      <w:r w:rsidR="00EA3E72" w:rsidRPr="00EA3E72">
        <w:rPr>
          <w:rFonts w:ascii="Times New Roman" w:hAnsi="Times New Roman" w:cs="Times New Roman"/>
          <w:sz w:val="24"/>
          <w:szCs w:val="24"/>
        </w:rPr>
        <w:t xml:space="preserve">с рыбной </w:t>
      </w:r>
      <w:proofErr w:type="gramStart"/>
      <w:r w:rsidR="00EA3E72" w:rsidRPr="00EA3E72">
        <w:rPr>
          <w:rFonts w:ascii="Times New Roman" w:hAnsi="Times New Roman" w:cs="Times New Roman"/>
          <w:sz w:val="24"/>
          <w:szCs w:val="24"/>
        </w:rPr>
        <w:t xml:space="preserve">желатиной </w:t>
      </w:r>
      <w:r w:rsidR="00EB71E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B71E6">
        <w:rPr>
          <w:rFonts w:ascii="Times New Roman" w:hAnsi="Times New Roman" w:cs="Times New Roman"/>
          <w:sz w:val="24"/>
          <w:szCs w:val="24"/>
        </w:rPr>
        <w:t xml:space="preserve"> водных растворах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B71E6">
        <w:rPr>
          <w:rFonts w:ascii="Times New Roman" w:hAnsi="Times New Roman" w:cs="Times New Roman"/>
          <w:sz w:val="24"/>
          <w:szCs w:val="24"/>
        </w:rPr>
        <w:t>актуальной</w:t>
      </w:r>
      <w:r>
        <w:rPr>
          <w:rFonts w:ascii="Times New Roman" w:hAnsi="Times New Roman" w:cs="Times New Roman"/>
          <w:sz w:val="24"/>
          <w:szCs w:val="24"/>
        </w:rPr>
        <w:t xml:space="preserve"> задачей</w:t>
      </w:r>
      <w:r w:rsidR="00E630B8" w:rsidRPr="00EA3E72">
        <w:rPr>
          <w:rFonts w:ascii="Times New Roman" w:eastAsia="Calibri" w:hAnsi="Times New Roman" w:cs="Times New Roman"/>
        </w:rPr>
        <w:t>.</w:t>
      </w:r>
    </w:p>
    <w:p w14:paraId="742B9A1B" w14:textId="1C5D4DD8" w:rsidR="006211E4" w:rsidRDefault="00DF486F" w:rsidP="00922D55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86F">
        <w:rPr>
          <w:rFonts w:ascii="Times New Roman" w:eastAsia="Calibri" w:hAnsi="Times New Roman" w:cs="Times New Roman"/>
          <w:sz w:val="24"/>
          <w:szCs w:val="24"/>
        </w:rPr>
        <w:t xml:space="preserve">В работе установлены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закономерности </w:t>
      </w:r>
      <w:r w:rsidRPr="00DF486F">
        <w:rPr>
          <w:rFonts w:ascii="Times New Roman" w:eastAsia="Calibri" w:hAnsi="Times New Roman" w:cs="Times New Roman"/>
          <w:bCs/>
          <w:sz w:val="24"/>
          <w:szCs w:val="24"/>
        </w:rPr>
        <w:t>образования ПЭК альгинат натрия-рыбная желатина в водных растворах</w:t>
      </w:r>
      <w:r w:rsidR="006211E4">
        <w:rPr>
          <w:rFonts w:ascii="Times New Roman" w:eastAsia="Calibri" w:hAnsi="Times New Roman" w:cs="Times New Roman"/>
          <w:bCs/>
          <w:sz w:val="24"/>
          <w:szCs w:val="24"/>
        </w:rPr>
        <w:t xml:space="preserve"> при массовом соотношении компонентов </w:t>
      </w:r>
      <w:r w:rsidR="006211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</w:t>
      </w:r>
      <w:r w:rsidR="006211E4" w:rsidRPr="006211E4">
        <w:rPr>
          <w:rFonts w:ascii="Times New Roman" w:eastAsia="Calibri" w:hAnsi="Times New Roman" w:cs="Times New Roman"/>
          <w:bCs/>
          <w:sz w:val="24"/>
          <w:szCs w:val="24"/>
        </w:rPr>
        <w:t xml:space="preserve"> = 0</w:t>
      </w:r>
      <w:r w:rsidR="006211E4">
        <w:rPr>
          <w:rFonts w:ascii="Times New Roman" w:eastAsia="Calibri" w:hAnsi="Times New Roman" w:cs="Times New Roman"/>
          <w:bCs/>
          <w:sz w:val="24"/>
          <w:szCs w:val="24"/>
        </w:rPr>
        <w:t>,07 в зависимости от</w:t>
      </w:r>
      <w:r w:rsidRPr="00DF486F">
        <w:rPr>
          <w:rFonts w:ascii="Times New Roman" w:eastAsia="Calibri" w:hAnsi="Times New Roman" w:cs="Times New Roman"/>
          <w:bCs/>
          <w:sz w:val="24"/>
          <w:szCs w:val="24"/>
        </w:rPr>
        <w:t xml:space="preserve"> рН</w:t>
      </w:r>
      <w:r w:rsidR="006211E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810F6">
        <w:rPr>
          <w:rFonts w:ascii="Times New Roman" w:eastAsia="Calibri" w:hAnsi="Times New Roman" w:cs="Times New Roman"/>
          <w:bCs/>
          <w:sz w:val="24"/>
          <w:szCs w:val="24"/>
        </w:rPr>
        <w:t xml:space="preserve">заряда </w:t>
      </w:r>
      <w:r w:rsidR="006211E4">
        <w:rPr>
          <w:rFonts w:ascii="Times New Roman" w:eastAsia="Calibri" w:hAnsi="Times New Roman" w:cs="Times New Roman"/>
          <w:bCs/>
          <w:sz w:val="24"/>
          <w:szCs w:val="24"/>
        </w:rPr>
        <w:t>иона</w:t>
      </w:r>
      <w:r w:rsidR="005E1D19">
        <w:rPr>
          <w:rFonts w:ascii="Times New Roman" w:eastAsia="Calibri" w:hAnsi="Times New Roman" w:cs="Times New Roman"/>
          <w:bCs/>
          <w:sz w:val="24"/>
          <w:szCs w:val="24"/>
        </w:rPr>
        <w:t xml:space="preserve"> добавляемого электролита (</w:t>
      </w:r>
      <w:r w:rsidR="005E1D1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NaCl</w:t>
      </w:r>
      <w:r w:rsidR="005E1D19" w:rsidRPr="005E1D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1D19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5E1D1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CaCl</w:t>
      </w:r>
      <w:r w:rsidR="005E1D19" w:rsidRPr="005E1D19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2</w:t>
      </w:r>
      <w:r w:rsidR="005E1D19" w:rsidRPr="005E1D1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211E4">
        <w:rPr>
          <w:rFonts w:ascii="Times New Roman" w:eastAsia="Calibri" w:hAnsi="Times New Roman" w:cs="Times New Roman"/>
          <w:bCs/>
          <w:sz w:val="24"/>
          <w:szCs w:val="24"/>
        </w:rPr>
        <w:t xml:space="preserve"> и концентрации </w:t>
      </w:r>
      <w:r w:rsidR="004810F6">
        <w:rPr>
          <w:rFonts w:ascii="Times New Roman" w:eastAsia="Calibri" w:hAnsi="Times New Roman" w:cs="Times New Roman"/>
          <w:bCs/>
          <w:sz w:val="24"/>
          <w:szCs w:val="24"/>
        </w:rPr>
        <w:t xml:space="preserve">соли </w:t>
      </w:r>
      <w:r w:rsidR="006211E4">
        <w:rPr>
          <w:rFonts w:ascii="Times New Roman" w:eastAsia="Calibri" w:hAnsi="Times New Roman" w:cs="Times New Roman"/>
          <w:bCs/>
          <w:sz w:val="24"/>
          <w:szCs w:val="24"/>
        </w:rPr>
        <w:t>в системе.</w:t>
      </w:r>
    </w:p>
    <w:p w14:paraId="029BDB67" w14:textId="6FE29378" w:rsidR="005E1D19" w:rsidRDefault="00922221" w:rsidP="00922D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2221">
        <w:rPr>
          <w:rFonts w:ascii="Times New Roman" w:hAnsi="Times New Roman" w:cs="Times New Roman"/>
          <w:sz w:val="24"/>
          <w:szCs w:val="24"/>
        </w:rPr>
        <w:t>Получены УФ-спектры поглощения смесей альгинат натрия-желатина при массовом соотношении биополимеров Z 0,0</w:t>
      </w:r>
      <w:r>
        <w:rPr>
          <w:rFonts w:ascii="Times New Roman" w:hAnsi="Times New Roman" w:cs="Times New Roman"/>
          <w:sz w:val="24"/>
          <w:szCs w:val="24"/>
        </w:rPr>
        <w:t>7 с добавк</w:t>
      </w:r>
      <w:r w:rsidR="005E1D19">
        <w:rPr>
          <w:rFonts w:ascii="Times New Roman" w:hAnsi="Times New Roman" w:cs="Times New Roman"/>
          <w:sz w:val="24"/>
          <w:szCs w:val="24"/>
        </w:rPr>
        <w:t xml:space="preserve">ами </w:t>
      </w:r>
      <w:r w:rsidR="00EB71E6">
        <w:rPr>
          <w:rFonts w:ascii="Times New Roman" w:hAnsi="Times New Roman" w:cs="Times New Roman"/>
          <w:sz w:val="24"/>
          <w:szCs w:val="24"/>
        </w:rPr>
        <w:t>хлоридов натрия и кальция с</w:t>
      </w:r>
      <w:r>
        <w:rPr>
          <w:rFonts w:ascii="Times New Roman" w:hAnsi="Times New Roman" w:cs="Times New Roman"/>
          <w:sz w:val="24"/>
          <w:szCs w:val="24"/>
        </w:rPr>
        <w:t xml:space="preserve"> концентрацией 0,004; 0,04; 0,4; 0,8</w:t>
      </w:r>
      <w:r w:rsidR="00922D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22221">
        <w:rPr>
          <w:rFonts w:ascii="Times New Roman" w:hAnsi="Times New Roman" w:cs="Times New Roman"/>
          <w:sz w:val="24"/>
          <w:szCs w:val="24"/>
        </w:rPr>
        <w:t xml:space="preserve">. 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Показано, что </w:t>
      </w:r>
      <w:r w:rsidR="00EB71E6">
        <w:rPr>
          <w:rFonts w:ascii="Times New Roman" w:hAnsi="Times New Roman" w:cs="Times New Roman"/>
          <w:sz w:val="24"/>
          <w:szCs w:val="24"/>
        </w:rPr>
        <w:t>увеличение концентрации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 NaCl </w:t>
      </w:r>
      <w:r w:rsidR="00EB71E6">
        <w:rPr>
          <w:rFonts w:ascii="Times New Roman" w:hAnsi="Times New Roman" w:cs="Times New Roman"/>
          <w:sz w:val="24"/>
          <w:szCs w:val="24"/>
        </w:rPr>
        <w:t>приводит к подавлению взаимодействия между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 альгинат</w:t>
      </w:r>
      <w:r w:rsidR="00EB71E6">
        <w:rPr>
          <w:rFonts w:ascii="Times New Roman" w:hAnsi="Times New Roman" w:cs="Times New Roman"/>
          <w:sz w:val="24"/>
          <w:szCs w:val="24"/>
        </w:rPr>
        <w:t>ом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 натрия </w:t>
      </w:r>
      <w:r w:rsidR="00EB71E6">
        <w:rPr>
          <w:rFonts w:ascii="Times New Roman" w:hAnsi="Times New Roman" w:cs="Times New Roman"/>
          <w:sz w:val="24"/>
          <w:szCs w:val="24"/>
        </w:rPr>
        <w:t>и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 рыбной желатиной</w:t>
      </w:r>
      <w:r w:rsidR="005E1D19">
        <w:rPr>
          <w:rFonts w:ascii="Times New Roman" w:hAnsi="Times New Roman" w:cs="Times New Roman"/>
          <w:sz w:val="24"/>
          <w:szCs w:val="24"/>
        </w:rPr>
        <w:t xml:space="preserve">. </w:t>
      </w:r>
      <w:r w:rsidR="005E1D19" w:rsidRPr="005E1D19">
        <w:rPr>
          <w:rFonts w:ascii="Times New Roman" w:hAnsi="Times New Roman" w:cs="Times New Roman"/>
          <w:sz w:val="24"/>
          <w:szCs w:val="24"/>
        </w:rPr>
        <w:t>По мере увеличения концентрации электролита наблюдалось снижение оптической плотности и смещение положения пика</w:t>
      </w:r>
      <w:r w:rsidR="00EB71E6">
        <w:rPr>
          <w:rFonts w:ascii="Times New Roman" w:hAnsi="Times New Roman" w:cs="Times New Roman"/>
          <w:sz w:val="24"/>
          <w:szCs w:val="24"/>
        </w:rPr>
        <w:t xml:space="preserve"> максимальной оптической плотности</w:t>
      </w:r>
      <w:r w:rsidR="005E1D19" w:rsidRPr="005E1D19">
        <w:rPr>
          <w:rFonts w:ascii="Times New Roman" w:hAnsi="Times New Roman" w:cs="Times New Roman"/>
          <w:sz w:val="24"/>
          <w:szCs w:val="24"/>
        </w:rPr>
        <w:t xml:space="preserve"> в область кислых значений рН.</w:t>
      </w:r>
    </w:p>
    <w:p w14:paraId="09B00527" w14:textId="0BF0AF9E" w:rsidR="005E1D19" w:rsidRDefault="005E1D19" w:rsidP="00922D55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Аналогичная ситуация наблюдалась в смесях альгинат натрия-желатина с добавкой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CaCl</w:t>
      </w:r>
      <w:r w:rsidRPr="005E1D19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Причём двухвалентный ион показал большее подавление комплексообразования в смеси при таких же концентрациях.</w:t>
      </w:r>
    </w:p>
    <w:p w14:paraId="50057D9F" w14:textId="7DB11566" w:rsidR="00FB0985" w:rsidRDefault="005E1D19" w:rsidP="00922D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1D19">
        <w:rPr>
          <w:rFonts w:ascii="Times New Roman" w:hAnsi="Times New Roman" w:cs="Times New Roman"/>
          <w:sz w:val="24"/>
          <w:szCs w:val="24"/>
        </w:rPr>
        <w:t xml:space="preserve">Данные, полученные в результате исследования, будут служить основой для создания новых пищевых продуктов, пленок, лекарственных форм, систем для доставки биологически активных веществ и лекарственных средств. Понимание фазового поведения и закономерностей комплекообразования в водных растворах </w:t>
      </w:r>
      <w:r w:rsidR="00EB71E6">
        <w:rPr>
          <w:rFonts w:ascii="Times New Roman" w:hAnsi="Times New Roman" w:cs="Times New Roman"/>
          <w:sz w:val="24"/>
          <w:szCs w:val="24"/>
        </w:rPr>
        <w:t>смеси биополимеров</w:t>
      </w:r>
      <w:r w:rsidRPr="005E1D19">
        <w:rPr>
          <w:rFonts w:ascii="Times New Roman" w:hAnsi="Times New Roman" w:cs="Times New Roman"/>
          <w:sz w:val="24"/>
          <w:szCs w:val="24"/>
        </w:rPr>
        <w:t xml:space="preserve"> позволит направленно регулировать физико-химические свойства полиэлектролитных комплексов альгинат натрия-желатина с целью получения составов для создания новых функциональных материалов.</w:t>
      </w:r>
    </w:p>
    <w:p w14:paraId="657DC51C" w14:textId="685CED38" w:rsidR="00DF486F" w:rsidRPr="00FB0985" w:rsidRDefault="005E1D19" w:rsidP="00922D55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985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Российского научного фонда (проект № 21-73-00191).</w:t>
      </w:r>
    </w:p>
    <w:p w14:paraId="65DB9D5E" w14:textId="77777777" w:rsidR="00F34AC6" w:rsidRPr="00F34AC6" w:rsidRDefault="00F34AC6" w:rsidP="00F34A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08A868C2" w14:textId="77777777" w:rsidR="002B6C1E" w:rsidRPr="00922D55" w:rsidRDefault="002B6C1E" w:rsidP="007D0F0D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 w:rsidRPr="007D0F0D">
        <w:rPr>
          <w:rFonts w:ascii="Times New Roman" w:eastAsia="Times New Roman" w:hAnsi="Times New Roman" w:cs="Times New Roman"/>
          <w:b/>
          <w:noProof/>
          <w:sz w:val="24"/>
          <w:szCs w:val="24"/>
        </w:rPr>
        <w:t>Список</w:t>
      </w:r>
      <w:r w:rsidRPr="00922D55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7D0F0D">
        <w:rPr>
          <w:rFonts w:ascii="Times New Roman" w:eastAsia="Times New Roman" w:hAnsi="Times New Roman" w:cs="Times New Roman"/>
          <w:b/>
          <w:noProof/>
          <w:sz w:val="24"/>
          <w:szCs w:val="24"/>
        </w:rPr>
        <w:t>литературы</w:t>
      </w:r>
    </w:p>
    <w:p w14:paraId="5A348188" w14:textId="77777777" w:rsidR="00922D55" w:rsidRDefault="004810F6" w:rsidP="00922D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0F6">
        <w:rPr>
          <w:rFonts w:ascii="Times New Roman" w:hAnsi="Times New Roman" w:cs="Times New Roman"/>
          <w:sz w:val="24"/>
          <w:szCs w:val="24"/>
          <w:lang w:val="en-US"/>
        </w:rPr>
        <w:t>Szekalska, M., Puciłowska, A., Szymańska, E., Ciosek, P., Winnicka, K. Alginate: Current Use and Future Perspectives in Pharmaceutical and Biomedical Applications // International Journal of Polymer Science. – 2016. – P. e7697031.</w:t>
      </w:r>
    </w:p>
    <w:p w14:paraId="24920E08" w14:textId="77777777" w:rsidR="00922D55" w:rsidRDefault="00F34AC6" w:rsidP="00922D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2D55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Derkach S.R., Kuchina Y.A., Kolotova D.S., Voron’ko N.G. Polyelectrolyte polysaccharide–gelatin complexes: Rheology and structure. </w:t>
      </w:r>
      <w:r w:rsidRPr="00922D55">
        <w:rPr>
          <w:rFonts w:ascii="Times New Roman" w:eastAsia="Lucida Sans Unicode" w:hAnsi="Times New Roman" w:cs="Times New Roman"/>
          <w:i/>
          <w:iCs/>
          <w:sz w:val="24"/>
          <w:szCs w:val="24"/>
          <w:lang w:val="en-US"/>
        </w:rPr>
        <w:t>Polymers</w:t>
      </w:r>
      <w:r w:rsidRPr="00922D55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, 2020, </w:t>
      </w:r>
      <w:r w:rsidRPr="00922D55">
        <w:rPr>
          <w:rFonts w:ascii="Times New Roman" w:eastAsia="Lucida Sans Unicode" w:hAnsi="Times New Roman" w:cs="Times New Roman"/>
          <w:i/>
          <w:iCs/>
          <w:sz w:val="24"/>
          <w:szCs w:val="24"/>
          <w:lang w:val="en-US"/>
        </w:rPr>
        <w:t>12(2)</w:t>
      </w:r>
      <w:r w:rsidRPr="00922D55">
        <w:rPr>
          <w:rFonts w:ascii="Times New Roman" w:eastAsia="Lucida Sans Unicode" w:hAnsi="Times New Roman" w:cs="Times New Roman"/>
          <w:sz w:val="24"/>
          <w:szCs w:val="24"/>
          <w:lang w:val="en-US"/>
        </w:rPr>
        <w:t>, 266.</w:t>
      </w:r>
    </w:p>
    <w:p w14:paraId="1FC2D133" w14:textId="0C549984" w:rsidR="00F34AC6" w:rsidRPr="00922D55" w:rsidRDefault="00F34AC6" w:rsidP="00922D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2D55">
        <w:rPr>
          <w:rFonts w:ascii="Times New Roman" w:hAnsi="Times New Roman" w:cs="Times New Roman"/>
          <w:sz w:val="24"/>
          <w:szCs w:val="24"/>
          <w:lang w:val="en-US"/>
        </w:rPr>
        <w:t xml:space="preserve">Siburian W.Z., Rochima E., Andriani Y., Praseptiangga D. Fish gelatin (Definition, Manufacture, Analysis of Quality Characteristics, and Application): </w:t>
      </w:r>
      <w:r w:rsidRPr="00922D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Review. International Journal of Fisheries and Aquatic Studies, </w:t>
      </w:r>
      <w:r w:rsidRPr="00922D55">
        <w:rPr>
          <w:rFonts w:ascii="Times New Roman" w:hAnsi="Times New Roman" w:cs="Times New Roman"/>
          <w:sz w:val="24"/>
          <w:szCs w:val="24"/>
          <w:lang w:val="en-US"/>
        </w:rPr>
        <w:t xml:space="preserve">2020, </w:t>
      </w:r>
      <w:r w:rsidRPr="00922D55">
        <w:rPr>
          <w:rFonts w:ascii="Times New Roman" w:hAnsi="Times New Roman" w:cs="Times New Roman"/>
          <w:i/>
          <w:iCs/>
          <w:sz w:val="24"/>
          <w:szCs w:val="24"/>
          <w:lang w:val="en-US"/>
        </w:rPr>
        <w:t>8(4)</w:t>
      </w:r>
      <w:r w:rsidRPr="00922D55">
        <w:rPr>
          <w:rFonts w:ascii="Times New Roman" w:hAnsi="Times New Roman" w:cs="Times New Roman"/>
          <w:sz w:val="24"/>
          <w:szCs w:val="24"/>
          <w:lang w:val="en-US"/>
        </w:rPr>
        <w:t>, 90-95.</w:t>
      </w:r>
    </w:p>
    <w:p w14:paraId="04FD806B" w14:textId="77777777" w:rsidR="00F34AC6" w:rsidRPr="004810F6" w:rsidRDefault="00F34AC6" w:rsidP="00F34AC6">
      <w:pPr>
        <w:pStyle w:val="a3"/>
        <w:spacing w:line="240" w:lineRule="auto"/>
        <w:ind w:left="397"/>
        <w:rPr>
          <w:rFonts w:ascii="Times New Roman" w:hAnsi="Times New Roman" w:cs="Times New Roman"/>
          <w:sz w:val="24"/>
          <w:szCs w:val="24"/>
          <w:lang w:val="en-US"/>
        </w:rPr>
      </w:pPr>
    </w:p>
    <w:p w14:paraId="702AFB78" w14:textId="77777777" w:rsidR="005432D6" w:rsidRPr="00F34AC6" w:rsidRDefault="005432D6" w:rsidP="007D0F0D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32D6" w:rsidRPr="00F34AC6" w:rsidSect="007D0F0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6CE"/>
    <w:multiLevelType w:val="hybridMultilevel"/>
    <w:tmpl w:val="65305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20F31"/>
    <w:multiLevelType w:val="hybridMultilevel"/>
    <w:tmpl w:val="07D8269A"/>
    <w:lvl w:ilvl="0" w:tplc="537E78C6">
      <w:start w:val="1"/>
      <w:numFmt w:val="decimal"/>
      <w:lvlText w:val="%1."/>
      <w:lvlJc w:val="left"/>
      <w:pPr>
        <w:ind w:left="747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4C577269"/>
    <w:multiLevelType w:val="hybridMultilevel"/>
    <w:tmpl w:val="DFCE6558"/>
    <w:lvl w:ilvl="0" w:tplc="7894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8E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E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4C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EC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8E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81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0C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86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C25AE"/>
    <w:multiLevelType w:val="hybridMultilevel"/>
    <w:tmpl w:val="6980CCB2"/>
    <w:lvl w:ilvl="0" w:tplc="A6AE10F8">
      <w:start w:val="1"/>
      <w:numFmt w:val="decimal"/>
      <w:lvlText w:val="%1."/>
      <w:lvlJc w:val="left"/>
      <w:pPr>
        <w:ind w:left="6686" w:hanging="732"/>
      </w:pPr>
    </w:lvl>
    <w:lvl w:ilvl="1" w:tplc="04190019">
      <w:start w:val="1"/>
      <w:numFmt w:val="lowerLetter"/>
      <w:lvlText w:val="%2."/>
      <w:lvlJc w:val="left"/>
      <w:pPr>
        <w:ind w:left="7034" w:hanging="360"/>
      </w:pPr>
    </w:lvl>
    <w:lvl w:ilvl="2" w:tplc="0419001B">
      <w:start w:val="1"/>
      <w:numFmt w:val="lowerRoman"/>
      <w:lvlText w:val="%3."/>
      <w:lvlJc w:val="right"/>
      <w:pPr>
        <w:ind w:left="7754" w:hanging="180"/>
      </w:pPr>
    </w:lvl>
    <w:lvl w:ilvl="3" w:tplc="0419000F">
      <w:start w:val="1"/>
      <w:numFmt w:val="decimal"/>
      <w:lvlText w:val="%4."/>
      <w:lvlJc w:val="left"/>
      <w:pPr>
        <w:ind w:left="8474" w:hanging="360"/>
      </w:pPr>
    </w:lvl>
    <w:lvl w:ilvl="4" w:tplc="04190019">
      <w:start w:val="1"/>
      <w:numFmt w:val="lowerLetter"/>
      <w:lvlText w:val="%5."/>
      <w:lvlJc w:val="left"/>
      <w:pPr>
        <w:ind w:left="9194" w:hanging="360"/>
      </w:pPr>
    </w:lvl>
    <w:lvl w:ilvl="5" w:tplc="0419001B">
      <w:start w:val="1"/>
      <w:numFmt w:val="lowerRoman"/>
      <w:lvlText w:val="%6."/>
      <w:lvlJc w:val="right"/>
      <w:pPr>
        <w:ind w:left="9914" w:hanging="180"/>
      </w:pPr>
    </w:lvl>
    <w:lvl w:ilvl="6" w:tplc="0419000F">
      <w:start w:val="1"/>
      <w:numFmt w:val="decimal"/>
      <w:lvlText w:val="%7."/>
      <w:lvlJc w:val="left"/>
      <w:pPr>
        <w:ind w:left="10634" w:hanging="360"/>
      </w:pPr>
    </w:lvl>
    <w:lvl w:ilvl="7" w:tplc="04190019">
      <w:start w:val="1"/>
      <w:numFmt w:val="lowerLetter"/>
      <w:lvlText w:val="%8."/>
      <w:lvlJc w:val="left"/>
      <w:pPr>
        <w:ind w:left="11354" w:hanging="360"/>
      </w:pPr>
    </w:lvl>
    <w:lvl w:ilvl="8" w:tplc="0419001B">
      <w:start w:val="1"/>
      <w:numFmt w:val="lowerRoman"/>
      <w:lvlText w:val="%9."/>
      <w:lvlJc w:val="right"/>
      <w:pPr>
        <w:ind w:left="12074" w:hanging="180"/>
      </w:pPr>
    </w:lvl>
  </w:abstractNum>
  <w:num w:numId="1" w16cid:durableId="643969256">
    <w:abstractNumId w:val="1"/>
  </w:num>
  <w:num w:numId="2" w16cid:durableId="53966563">
    <w:abstractNumId w:val="2"/>
  </w:num>
  <w:num w:numId="3" w16cid:durableId="1893343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00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F2"/>
    <w:rsid w:val="000E5B63"/>
    <w:rsid w:val="000F5E97"/>
    <w:rsid w:val="002B6C1E"/>
    <w:rsid w:val="004002E9"/>
    <w:rsid w:val="004810F6"/>
    <w:rsid w:val="005072BB"/>
    <w:rsid w:val="005432D6"/>
    <w:rsid w:val="005E1D19"/>
    <w:rsid w:val="006211E4"/>
    <w:rsid w:val="00653408"/>
    <w:rsid w:val="00667EE0"/>
    <w:rsid w:val="007D0F0D"/>
    <w:rsid w:val="008039F2"/>
    <w:rsid w:val="008726F3"/>
    <w:rsid w:val="008B0ED5"/>
    <w:rsid w:val="00922221"/>
    <w:rsid w:val="00922D55"/>
    <w:rsid w:val="009F67DD"/>
    <w:rsid w:val="00A31EAB"/>
    <w:rsid w:val="00B548A3"/>
    <w:rsid w:val="00BE43CF"/>
    <w:rsid w:val="00BF4DDA"/>
    <w:rsid w:val="00D270E5"/>
    <w:rsid w:val="00D81BE4"/>
    <w:rsid w:val="00D93804"/>
    <w:rsid w:val="00DB49E0"/>
    <w:rsid w:val="00DF486F"/>
    <w:rsid w:val="00E1469B"/>
    <w:rsid w:val="00E630B8"/>
    <w:rsid w:val="00EA3E72"/>
    <w:rsid w:val="00EB71E6"/>
    <w:rsid w:val="00F34AC6"/>
    <w:rsid w:val="00F50BA3"/>
    <w:rsid w:val="00F65B83"/>
    <w:rsid w:val="00FB0985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13A4"/>
  <w15:docId w15:val="{A84B9445-537C-4B08-A5C9-62B3AC1E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1E"/>
    <w:pPr>
      <w:ind w:left="720"/>
      <w:contextualSpacing/>
    </w:pPr>
  </w:style>
  <w:style w:type="paragraph" w:styleId="a4">
    <w:name w:val="Normal (Web)"/>
    <w:basedOn w:val="a"/>
    <w:uiPriority w:val="99"/>
    <w:rsid w:val="002B6C1E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0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sRCCTBodyTextTimesNewRoman11pt">
    <w:name w:val="AbsRCCT_BodyText + Times New Roman 11 pt"/>
    <w:basedOn w:val="a"/>
    <w:link w:val="AbsRCCTBodyTextTimesNewRoman11pt0"/>
    <w:uiPriority w:val="99"/>
    <w:rsid w:val="00F34AC6"/>
    <w:pPr>
      <w:spacing w:after="0" w:line="240" w:lineRule="auto"/>
      <w:jc w:val="both"/>
    </w:pPr>
    <w:rPr>
      <w:rFonts w:ascii="Times New Roman" w:eastAsia="Times New Roman" w:hAnsi="Times New Roman" w:cs="Times New Roman"/>
      <w:lang w:val="en-GB" w:eastAsia="ru-RU"/>
    </w:rPr>
  </w:style>
  <w:style w:type="character" w:customStyle="1" w:styleId="AbsRCCTBodyTextTimesNewRoman11pt0">
    <w:name w:val="AbsRCCT_BodyText + Times New Roman 11 pt Знак"/>
    <w:basedOn w:val="a0"/>
    <w:link w:val="AbsRCCTBodyTextTimesNewRoman11pt"/>
    <w:uiPriority w:val="99"/>
    <w:locked/>
    <w:rsid w:val="00F34AC6"/>
    <w:rPr>
      <w:rFonts w:ascii="Times New Roman" w:eastAsia="Times New Roman" w:hAnsi="Times New Roman" w:cs="Times New Roman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Dminata Boordy</dc:creator>
  <cp:keywords/>
  <dc:description/>
  <cp:lastModifiedBy>Dminata Boordy</cp:lastModifiedBy>
  <cp:revision>4</cp:revision>
  <cp:lastPrinted>2022-03-05T12:10:00Z</cp:lastPrinted>
  <dcterms:created xsi:type="dcterms:W3CDTF">2023-02-16T08:45:00Z</dcterms:created>
  <dcterms:modified xsi:type="dcterms:W3CDTF">2023-02-16T11:44:00Z</dcterms:modified>
</cp:coreProperties>
</file>