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t>Синтез ароматических полиимидов на основе 3,4ʹ-оксидианилина методом одностадийной поликонденсации в расплаве бензойной кислоты и их применение в качестве мембранных материалов для первапорации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jc w:val="center"/>
        <w:rPr>
          <w:b/>
          <w:color w:val="000000"/>
        </w:rPr>
      </w:pP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jc w:val="center"/>
      </w:pPr>
      <w:r>
        <w:rPr>
          <w:b/>
          <w:i/>
          <w:color w:val="000000"/>
        </w:rPr>
        <w:t>Шамсутдинова Р.Н.</w:t>
      </w:r>
      <w:r>
        <w:rPr>
          <w:b/>
          <w:i/>
          <w:color w:val="000000"/>
          <w:vertAlign w:val="superscript"/>
        </w:rPr>
        <w:t>1,2</w:t>
      </w:r>
      <w:r>
        <w:rPr>
          <w:b/>
          <w:i/>
          <w:color w:val="000000"/>
        </w:rPr>
        <w:t>,</w:t>
      </w:r>
      <w:r>
        <w:rPr>
          <w:rFonts w:hint="default"/>
          <w:b/>
          <w:i/>
          <w:color w:val="000000"/>
          <w:lang w:val="ru-RU"/>
        </w:rPr>
        <w:t xml:space="preserve"> </w:t>
      </w:r>
      <w:r>
        <w:rPr>
          <w:b/>
          <w:i/>
          <w:color w:val="000000"/>
        </w:rPr>
        <w:t>Монахова</w:t>
      </w:r>
      <w:r>
        <w:rPr>
          <w:rFonts w:hint="default"/>
          <w:b/>
          <w:i/>
          <w:color w:val="000000"/>
          <w:lang w:val="ru-RU"/>
        </w:rPr>
        <w:t xml:space="preserve"> </w:t>
      </w:r>
      <w:r>
        <w:rPr>
          <w:b/>
          <w:i/>
          <w:color w:val="000000"/>
        </w:rPr>
        <w:t>К.З.</w:t>
      </w:r>
      <w:r>
        <w:rPr>
          <w:b/>
          <w:i/>
          <w:color w:val="000000"/>
          <w:vertAlign w:val="superscript"/>
        </w:rPr>
        <w:t>2</w:t>
      </w:r>
      <w:r>
        <w:rPr>
          <w:b/>
          <w:i/>
          <w:color w:val="000000"/>
        </w:rPr>
        <w:t>, Солдатова А.Е.</w:t>
      </w:r>
      <w:r>
        <w:rPr>
          <w:b/>
          <w:i/>
          <w:color w:val="000000"/>
          <w:vertAlign w:val="superscript"/>
        </w:rPr>
        <w:t>2</w:t>
      </w:r>
      <w:r>
        <w:rPr>
          <w:rFonts w:hint="default"/>
          <w:b/>
          <w:bCs/>
          <w:i/>
          <w:iCs/>
          <w:lang w:val="ru-RU"/>
        </w:rPr>
        <w:t>,</w:t>
      </w:r>
      <w:r>
        <w:rPr>
          <w:rFonts w:hint="default"/>
          <w:lang w:val="ru-RU"/>
        </w:rPr>
        <w:t xml:space="preserve"> </w:t>
      </w:r>
      <w:r>
        <w:rPr>
          <w:b/>
          <w:bCs/>
          <w:i/>
          <w:iCs/>
        </w:rPr>
        <w:t>Цегельская А.Ю.</w:t>
      </w:r>
      <w:r>
        <w:rPr>
          <w:b/>
          <w:bCs/>
          <w:i/>
          <w:iCs/>
          <w:vertAlign w:val="superscript"/>
        </w:rPr>
        <w:t>2</w:t>
      </w:r>
      <w:r>
        <w:rPr>
          <w:b/>
          <w:bCs/>
          <w:i/>
          <w:iCs/>
        </w:rPr>
        <w:t>,</w:t>
      </w:r>
      <w:r>
        <w:t xml:space="preserve"> 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jc w:val="center"/>
        <w:rPr>
          <w:color w:val="000000"/>
        </w:rPr>
      </w:pPr>
      <w:r>
        <w:rPr>
          <w:b/>
          <w:bCs/>
          <w:i/>
          <w:iCs/>
        </w:rPr>
        <w:t>Куркин Т.С.</w:t>
      </w:r>
      <w:r>
        <w:rPr>
          <w:b/>
          <w:bCs/>
          <w:i/>
          <w:iCs/>
          <w:vertAlign w:val="superscript"/>
        </w:rPr>
        <w:t>1</w:t>
      </w:r>
      <w:r>
        <w:rPr>
          <w:b/>
          <w:bCs/>
          <w:i/>
          <w:iCs/>
        </w:rPr>
        <w:t>,</w:t>
      </w:r>
      <w:r>
        <w:t xml:space="preserve"> </w:t>
      </w:r>
      <w:r>
        <w:rPr>
          <w:b/>
          <w:i/>
          <w:color w:val="000000"/>
        </w:rPr>
        <w:t>Ханин Д.А</w:t>
      </w:r>
      <w:r>
        <w:rPr>
          <w:rFonts w:hint="default"/>
          <w:b/>
          <w:i/>
          <w:color w:val="000000"/>
          <w:lang w:val="ru-RU"/>
        </w:rPr>
        <w:t>.</w:t>
      </w:r>
      <w:r>
        <w:rPr>
          <w:b/>
          <w:i/>
          <w:color w:val="000000"/>
          <w:vertAlign w:val="superscript"/>
        </w:rPr>
        <w:t>3</w:t>
      </w:r>
      <w:r>
        <w:rPr>
          <w:b/>
          <w:i/>
          <w:color w:val="000000"/>
        </w:rPr>
        <w:t>, Бурть Е.С.</w:t>
      </w:r>
      <w:r>
        <w:rPr>
          <w:b/>
          <w:i/>
          <w:color w:val="000000"/>
          <w:vertAlign w:val="superscript"/>
        </w:rPr>
        <w:t>4</w:t>
      </w:r>
      <w:r>
        <w:rPr>
          <w:b/>
          <w:i/>
          <w:color w:val="000000"/>
        </w:rPr>
        <w:t>, Плиско Т.В.</w:t>
      </w:r>
      <w:r>
        <w:rPr>
          <w:b/>
          <w:i/>
          <w:color w:val="000000"/>
          <w:vertAlign w:val="superscript"/>
        </w:rPr>
        <w:t>4</w:t>
      </w:r>
      <w:r>
        <w:rPr>
          <w:b/>
          <w:i/>
          <w:color w:val="000000"/>
        </w:rPr>
        <w:t>, Кузнецов А.А.</w:t>
      </w:r>
      <w:r>
        <w:rPr>
          <w:b/>
          <w:i/>
          <w:color w:val="000000"/>
          <w:vertAlign w:val="superscript"/>
        </w:rPr>
        <w:t>2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>
        <w:rPr>
          <w:rFonts w:hint="default"/>
          <w:i/>
          <w:color w:val="000000"/>
          <w:lang w:val="ru-RU"/>
        </w:rPr>
        <w:t>1</w:t>
      </w:r>
      <w:r>
        <w:rPr>
          <w:i/>
          <w:color w:val="000000"/>
          <w:highlight w:val="none"/>
        </w:rPr>
        <w:t xml:space="preserve"> курс </w:t>
      </w:r>
      <w:r>
        <w:rPr>
          <w:i/>
          <w:color w:val="000000"/>
          <w:highlight w:val="none"/>
          <w:lang w:val="ru-RU"/>
        </w:rPr>
        <w:t>магистратуры</w:t>
      </w:r>
      <w:r>
        <w:rPr>
          <w:i/>
          <w:color w:val="000000"/>
          <w:highlight w:val="none"/>
        </w:rPr>
        <w:t xml:space="preserve"> 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 xml:space="preserve">1 </w:t>
      </w:r>
      <w:r>
        <w:rPr>
          <w:i/>
          <w:color w:val="000000"/>
        </w:rPr>
        <w:t xml:space="preserve">Институт тонких химических технологий имени М.В. Ломоносова МИРЭА </w:t>
      </w:r>
      <w:bookmarkStart w:id="0" w:name="_GoBack"/>
      <w:bookmarkEnd w:id="0"/>
      <w:r>
        <w:rPr>
          <w:i/>
          <w:color w:val="000000"/>
        </w:rPr>
        <w:t>Российского Технологического Университета</w:t>
      </w:r>
      <w:r>
        <w:rPr>
          <w:rFonts w:hint="default"/>
          <w:i/>
          <w:color w:val="000000"/>
          <w:lang w:val="ru-RU"/>
        </w:rPr>
        <w:t>,</w:t>
      </w:r>
      <w:r>
        <w:rPr>
          <w:i/>
          <w:color w:val="000000"/>
        </w:rPr>
        <w:t xml:space="preserve"> Москва, Россия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2</w:t>
      </w:r>
      <w:r>
        <w:rPr>
          <w:i/>
          <w:color w:val="000000"/>
        </w:rPr>
        <w:t>Институт синтетических полимерных материалов имени Н.С. Ениколопова, 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>Москва, Россия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3</w:t>
      </w:r>
      <w:r>
        <w:t xml:space="preserve"> </w:t>
      </w:r>
      <w:r>
        <w:rPr>
          <w:i/>
          <w:color w:val="000000"/>
        </w:rPr>
        <w:t>Институт элементоорганических соединений им. А.Н. Несмеянова, Москва, Россия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4</w:t>
      </w:r>
      <w:r>
        <w:rPr>
          <w:i/>
          <w:color w:val="000000"/>
        </w:rPr>
        <w:t xml:space="preserve"> Институт физико-органической химии Национальной академии наук Беларуси, Минск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E-mail</w:t>
      </w:r>
      <w:r>
        <w:rPr>
          <w:i/>
          <w:color w:val="000000"/>
          <w:u w:val="single"/>
        </w:rPr>
        <w:t xml:space="preserve">: </w:t>
      </w:r>
      <w:r>
        <w:rPr>
          <w:i/>
          <w:iCs/>
          <w:highlight w:val="none"/>
          <w:u w:val="single"/>
        </w:rPr>
        <w:t>89209301573@yandex.ru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jc w:val="center"/>
        <w:rPr>
          <w:b/>
          <w:color w:val="000000"/>
        </w:rPr>
      </w:pP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С использованием оригинального метода одностадийной высокотемпературной каталитической поликонденсации в расплаве бензойной кислоты синтезирован ряд ароматических полиимидов на основе асимметричного диамина 3,4ʹ-оксидианилина и различных диангидридов тетракарбоновых кислот как с «жесткой», так и с «гибкой» структурой [1,2]. 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Синтезированные полиимиды исследовали с помощью ИК- и </w:t>
      </w:r>
      <w:r>
        <w:rPr>
          <w:color w:val="000000"/>
          <w:vertAlign w:val="superscript"/>
        </w:rPr>
        <w:t>1</w:t>
      </w:r>
      <w:r>
        <w:rPr>
          <w:color w:val="000000"/>
        </w:rPr>
        <w:t>H ЯМР-спектроскопии, гель-проникающей хроматографии (GPC), дифференциальной сканирующей калориметрии (DSC), термогравиметрического анализа (TGA), термомеханического анализа (TMA) и широкоугольного рентгеновского анализа рассеяния (WAXS). Установлено, что синтезированные полиимиды в зависимости от используемого диангидрида характеризуются различной растворимостью в органических растворителях и расплаве бензойной кислоты, молекулярной массой, температурой стеклования (Т</w:t>
      </w:r>
      <w:r>
        <w:rPr>
          <w:color w:val="000000"/>
          <w:vertAlign w:val="subscript"/>
        </w:rPr>
        <w:t>с</w:t>
      </w:r>
      <w:r>
        <w:rPr>
          <w:color w:val="000000"/>
        </w:rPr>
        <w:t>) от 198 до 270 °С, аморфной или полукристаллической структурой со степень</w:t>
      </w:r>
      <w:r>
        <w:rPr>
          <w:color w:val="000000"/>
          <w:lang w:val="ru-RU"/>
        </w:rPr>
        <w:t>ю</w:t>
      </w:r>
      <w:r>
        <w:rPr>
          <w:color w:val="000000"/>
        </w:rPr>
        <w:t xml:space="preserve"> кристалличности от 41 до 52 %. 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Влияние химической структуры диангидрида на характеристики полиимида при первапорационной дегидратации азеотропного раствора изопропанола было исследовано и сравнено с коммерчески доступным полиэфиримидом Ultem 1000™. Структура мембраны была изучена с помощью сканирующей электронной микроскопии. Установлено, что полиимид на основе диангидрида А и 3,4ʹ-оксидианилина является наиболее эффективным для разделения смеси 88 мас.% изопропанола/12 мас.% воды по сравнению с полиимидом на основе 4,4'-(гексафторизопропилидена) дифталевого ангидрида и полиэфиримида Ultem 1000™. 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jc w:val="both"/>
        <w:rPr>
          <w:color w:val="000000"/>
        </w:rPr>
      </w:pPr>
    </w:p>
    <w:p>
      <w:pPr>
        <w:jc w:val="both"/>
        <w:rPr>
          <w:color w:val="000000"/>
        </w:rPr>
      </w:pPr>
      <w:r>
        <w:rPr>
          <w:i/>
          <w:iCs/>
        </w:rPr>
        <w:t>Работа выполнена при поддержке Российского фонда фундаментальных исследований, грант № 20-53-04022 и Белорусского республиканского фонда фундаментальных исследований, грант №Х21РМ-058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ind w:firstLine="397"/>
        <w:jc w:val="both"/>
        <w:rPr>
          <w:i/>
          <w:iCs/>
          <w:color w:val="000000"/>
        </w:rPr>
      </w:pP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jc w:val="both"/>
        <w:rPr>
          <w:lang w:val="en-US"/>
        </w:rPr>
      </w:pPr>
      <w:r>
        <w:rPr>
          <w:lang w:val="en-US"/>
        </w:rPr>
        <w:t>1. Kuznetsov A. A. One-pot polyimide synthesis in carboxylic acid medium //High Performance Polymers. – 2000. – Т. 12. – №. 3. – С. 445.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jc w:val="both"/>
        <w:rPr>
          <w:color w:val="000000"/>
          <w:lang w:val="en-US"/>
        </w:rPr>
      </w:pPr>
      <w:r>
        <w:rPr>
          <w:lang w:val="en-US"/>
        </w:rPr>
        <w:t>2. Soldatova A. E. et al. Synthesis of Aromatic Polyimides Based on 3, 4′-Oxydianiline by One-Pot Polycondensation in Molten Benzoic Acid and Their Application as Membrane Materials for Pervaporation //Materials. – 2022. – Т. 15. – №. 19. – С. 6845.</w:t>
      </w:r>
    </w:p>
    <w:sectPr>
      <w:pgSz w:w="11906" w:h="16838"/>
      <w:pgMar w:top="1134" w:right="1361" w:bottom="1134" w:left="1361" w:header="709" w:footer="709" w:gutter="0"/>
      <w:pgNumType w:start="1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Georgia">
    <w:panose1 w:val="02040502050405020303"/>
    <w:charset w:val="CC"/>
    <w:family w:val="roman"/>
    <w:pitch w:val="default"/>
    <w:sig w:usb0="00000287" w:usb1="00000000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241"/>
    <w:rsid w:val="00063966"/>
    <w:rsid w:val="00086081"/>
    <w:rsid w:val="00101A1C"/>
    <w:rsid w:val="00106375"/>
    <w:rsid w:val="00116478"/>
    <w:rsid w:val="00130241"/>
    <w:rsid w:val="001E61C2"/>
    <w:rsid w:val="001F0493"/>
    <w:rsid w:val="002264EE"/>
    <w:rsid w:val="0023307C"/>
    <w:rsid w:val="0031361E"/>
    <w:rsid w:val="00360361"/>
    <w:rsid w:val="00391C38"/>
    <w:rsid w:val="003B76D6"/>
    <w:rsid w:val="004A26A3"/>
    <w:rsid w:val="004F0EDF"/>
    <w:rsid w:val="00522BF1"/>
    <w:rsid w:val="00590166"/>
    <w:rsid w:val="00594867"/>
    <w:rsid w:val="006F7A19"/>
    <w:rsid w:val="00775389"/>
    <w:rsid w:val="00797838"/>
    <w:rsid w:val="007C36D8"/>
    <w:rsid w:val="007F2744"/>
    <w:rsid w:val="008931BE"/>
    <w:rsid w:val="00897679"/>
    <w:rsid w:val="00921D45"/>
    <w:rsid w:val="009A66DB"/>
    <w:rsid w:val="009B2F80"/>
    <w:rsid w:val="009B3300"/>
    <w:rsid w:val="009F3380"/>
    <w:rsid w:val="00A02163"/>
    <w:rsid w:val="00A314FE"/>
    <w:rsid w:val="00BF36F8"/>
    <w:rsid w:val="00BF4622"/>
    <w:rsid w:val="00CB40EC"/>
    <w:rsid w:val="00CD00B1"/>
    <w:rsid w:val="00D22306"/>
    <w:rsid w:val="00D42542"/>
    <w:rsid w:val="00D8121C"/>
    <w:rsid w:val="00E22189"/>
    <w:rsid w:val="00E74069"/>
    <w:rsid w:val="00EB1F49"/>
    <w:rsid w:val="00F865B3"/>
    <w:rsid w:val="00FB1509"/>
    <w:rsid w:val="00FF1903"/>
    <w:rsid w:val="3E181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3">
    <w:name w:val="heading 2"/>
    <w:basedOn w:val="1"/>
    <w:next w:val="1"/>
    <w:semiHidden/>
    <w:unhideWhenUsed/>
    <w:qFormat/>
    <w:uiPriority w:val="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4">
    <w:name w:val="heading 3"/>
    <w:basedOn w:val="1"/>
    <w:next w:val="1"/>
    <w:semiHidden/>
    <w:unhideWhenUsed/>
    <w:qFormat/>
    <w:uiPriority w:val="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5">
    <w:name w:val="heading 4"/>
    <w:basedOn w:val="1"/>
    <w:next w:val="1"/>
    <w:semiHidden/>
    <w:unhideWhenUsed/>
    <w:qFormat/>
    <w:uiPriority w:val="9"/>
    <w:pPr>
      <w:keepNext/>
      <w:keepLines/>
      <w:spacing w:before="240" w:after="40"/>
      <w:outlineLvl w:val="3"/>
    </w:pPr>
    <w:rPr>
      <w:b/>
    </w:rPr>
  </w:style>
  <w:style w:type="paragraph" w:styleId="6">
    <w:name w:val="heading 5"/>
    <w:basedOn w:val="1"/>
    <w:next w:val="1"/>
    <w:semiHidden/>
    <w:unhideWhenUsed/>
    <w:qFormat/>
    <w:uiPriority w:val="9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7">
    <w:name w:val="heading 6"/>
    <w:basedOn w:val="1"/>
    <w:next w:val="1"/>
    <w:semiHidden/>
    <w:unhideWhenUsed/>
    <w:qFormat/>
    <w:uiPriority w:val="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1">
    <w:name w:val="Title"/>
    <w:basedOn w:val="1"/>
    <w:next w:val="1"/>
    <w:qFormat/>
    <w:uiPriority w:val="10"/>
    <w:pPr>
      <w:keepNext/>
      <w:keepLines/>
      <w:spacing w:before="480" w:after="120"/>
    </w:pPr>
    <w:rPr>
      <w:b/>
      <w:sz w:val="72"/>
      <w:szCs w:val="72"/>
    </w:rPr>
  </w:style>
  <w:style w:type="paragraph" w:styleId="12">
    <w:name w:val="Subtitle"/>
    <w:basedOn w:val="1"/>
    <w:next w:val="1"/>
    <w:qFormat/>
    <w:uiPriority w:val="11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customStyle="1" w:styleId="13">
    <w:name w:val="Table Normal"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4">
    <w:name w:val="List Paragraph"/>
    <w:basedOn w:val="1"/>
    <w:link w:val="15"/>
    <w:qFormat/>
    <w:uiPriority w:val="34"/>
    <w:pPr>
      <w:ind w:left="720"/>
      <w:contextualSpacing/>
    </w:pPr>
  </w:style>
  <w:style w:type="character" w:customStyle="1" w:styleId="15">
    <w:name w:val="Абзац списка Знак"/>
    <w:basedOn w:val="8"/>
    <w:link w:val="14"/>
    <w:qFormat/>
    <w:locked/>
    <w:uiPriority w:val="34"/>
  </w:style>
  <w:style w:type="character" w:styleId="16">
    <w:name w:val="Placeholder Text"/>
    <w:basedOn w:val="8"/>
    <w:semiHidden/>
    <w:uiPriority w:val="99"/>
    <w:rPr>
      <w:color w:val="808080"/>
    </w:rPr>
  </w:style>
  <w:style w:type="paragraph" w:styleId="17">
    <w:name w:val="No Spacing"/>
    <w:qFormat/>
    <w:uiPriority w:val="1"/>
    <w:rPr>
      <w:rFonts w:ascii="Calibri" w:hAnsi="Calibri" w:eastAsia="Calibri" w:cs="Times New Roman"/>
      <w:sz w:val="22"/>
      <w:szCs w:val="22"/>
      <w:lang w:val="en-US" w:eastAsia="en-US" w:bidi="en-US"/>
    </w:rPr>
  </w:style>
  <w:style w:type="character" w:customStyle="1" w:styleId="18">
    <w:name w:val="Unresolved Mention"/>
    <w:basedOn w:val="8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Lomonosov MSU</Company>
  <Pages>1</Pages>
  <Words>431</Words>
  <Characters>2457</Characters>
  <Lines>20</Lines>
  <Paragraphs>5</Paragraphs>
  <TotalTime>5</TotalTime>
  <ScaleCrop>false</ScaleCrop>
  <LinksUpToDate>false</LinksUpToDate>
  <CharactersWithSpaces>2883</CharactersWithSpaces>
  <Application>WPS Office_11.2.0.11440_F1E327BC-269C-435d-A152-05C5408002CA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2023-02-16T12:29:00Z</dcterms:created>
  <dc:creator>User</dc:creator>
  <cp:lastModifiedBy>Регина Шамсутди�</cp:lastModifiedBy>
  <dcterms:modified xsi:type="dcterms:W3CDTF">2023-02-16T17:10:49Z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  <property fmtid="{D5CDD505-2E9C-101B-9397-08002B2CF9AE}" pid="25" name="KSOProductBuildVer">
    <vt:lpwstr>1049-11.2.0.11440</vt:lpwstr>
  </property>
  <property fmtid="{D5CDD505-2E9C-101B-9397-08002B2CF9AE}" pid="26" name="ICV">
    <vt:lpwstr>A910BCCEF40B4A2AAA30AF6292D42F27</vt:lpwstr>
  </property>
</Properties>
</file>