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ферментативного распада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микрогелей</w:t>
      </w:r>
      <w:proofErr w:type="spellEnd"/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на основе натриевой соли </w:t>
      </w:r>
      <w:proofErr w:type="spellStart"/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>альгиновой</w:t>
      </w:r>
      <w:proofErr w:type="spellEnd"/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кислоты, </w:t>
      </w:r>
    </w:p>
    <w:p w:rsidR="00461271" w:rsidRP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модифицированной ионами 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2+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Mg</w:t>
      </w:r>
      <w:r w:rsidRPr="0046127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2+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Лукманова А.Р.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Спиридонов В.В.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461271" w:rsidRDefault="00D06847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</w:t>
      </w:r>
      <w:r w:rsidR="00515861">
        <w:rPr>
          <w:rFonts w:ascii="Times New Roman" w:eastAsia="Times New Roman" w:hAnsi="Times New Roman" w:cs="Times New Roman"/>
          <w:i/>
          <w:iCs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D53BB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курс </w:t>
      </w:r>
      <w:proofErr w:type="spellStart"/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бакалавриата</w:t>
      </w:r>
      <w:proofErr w:type="spellEnd"/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 наук о материалах, Москва, Россия</w:t>
      </w:r>
      <w:bookmarkStart w:id="0" w:name="_GoBack"/>
      <w:bookmarkEnd w:id="0"/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:rsidR="00461271" w:rsidRPr="00BC7AC5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lukmanovaalina</w:t>
      </w:r>
      <w:proofErr w:type="spellEnd"/>
      <w:r w:rsidRPr="00BC7AC5">
        <w:rPr>
          <w:rFonts w:ascii="Times New Roman" w:eastAsia="Times New Roman" w:hAnsi="Times New Roman" w:cs="Times New Roman"/>
          <w:i/>
          <w:iCs/>
          <w:sz w:val="24"/>
          <w:szCs w:val="24"/>
        </w:rPr>
        <w:t>@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BC7AC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3F991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1271" w:rsidRPr="00B0239C" w:rsidRDefault="00461271" w:rsidP="00B0239C">
      <w:pPr>
        <w:pStyle w:val="a3"/>
      </w:pPr>
      <w:r w:rsidRPr="00B0239C">
        <w:t xml:space="preserve">Одной из задач современной фармакологии является создание систем для контролируемой доставки и высвобождения лекарственных препаратов. Эта задача может быть решена с помощью контейнеров, способных контролируемо разрушаться под действием ферментов. Полисахарид </w:t>
      </w:r>
      <w:proofErr w:type="spellStart"/>
      <w:r w:rsidRPr="00B0239C">
        <w:t>альгинат</w:t>
      </w:r>
      <w:proofErr w:type="spellEnd"/>
      <w:r w:rsidRPr="00B0239C">
        <w:t xml:space="preserve"> натрия является перспективным кандидатом для создания таких контейнеров</w:t>
      </w:r>
      <w:r w:rsidR="00515861">
        <w:t>. Ц</w:t>
      </w:r>
      <w:r w:rsidRPr="00B0239C">
        <w:t>елью данной работы является</w:t>
      </w:r>
      <w:r w:rsidR="001743F6">
        <w:t xml:space="preserve"> синтез</w:t>
      </w:r>
      <w:r w:rsidRPr="00B0239C">
        <w:t xml:space="preserve"> </w:t>
      </w:r>
      <w:r w:rsidR="001743F6">
        <w:t xml:space="preserve">контейнеров </w:t>
      </w:r>
      <w:r w:rsidR="001743F6" w:rsidRPr="00B0239C">
        <w:t xml:space="preserve">на основе натриевой соли </w:t>
      </w:r>
      <w:proofErr w:type="spellStart"/>
      <w:r w:rsidR="001743F6" w:rsidRPr="00B0239C">
        <w:t>альг</w:t>
      </w:r>
      <w:r w:rsidR="001743F6">
        <w:t>иновой</w:t>
      </w:r>
      <w:proofErr w:type="spellEnd"/>
      <w:r w:rsidR="001743F6">
        <w:t xml:space="preserve"> кислоты, модифицированной</w:t>
      </w:r>
      <w:r w:rsidR="001743F6" w:rsidRPr="00B0239C">
        <w:t xml:space="preserve"> ионами Ca</w:t>
      </w:r>
      <w:r w:rsidR="001743F6">
        <w:rPr>
          <w:vertAlign w:val="superscript"/>
        </w:rPr>
        <w:t>2+</w:t>
      </w:r>
      <w:r w:rsidR="001743F6" w:rsidRPr="00B0239C">
        <w:t xml:space="preserve"> и Mg</w:t>
      </w:r>
      <w:r w:rsidR="001743F6">
        <w:rPr>
          <w:vertAlign w:val="superscript"/>
        </w:rPr>
        <w:t>2+</w:t>
      </w:r>
      <w:r w:rsidR="001743F6" w:rsidRPr="00B0239C">
        <w:t>,</w:t>
      </w:r>
      <w:r w:rsidR="001743F6">
        <w:t xml:space="preserve"> и </w:t>
      </w:r>
      <w:r w:rsidRPr="00B0239C">
        <w:t xml:space="preserve">изучение контролируемого распада </w:t>
      </w:r>
      <w:r w:rsidR="00515861">
        <w:t xml:space="preserve">полученных </w:t>
      </w:r>
      <w:r w:rsidRPr="00B0239C">
        <w:t>микро</w:t>
      </w:r>
      <w:r w:rsidR="00515861">
        <w:t>/гидро</w:t>
      </w:r>
      <w:r w:rsidRPr="00B0239C">
        <w:t>гелей</w:t>
      </w:r>
      <w:r w:rsidR="00515861">
        <w:t xml:space="preserve"> (</w:t>
      </w:r>
      <w:proofErr w:type="spellStart"/>
      <w:r w:rsidR="00515861">
        <w:t>микрогелей</w:t>
      </w:r>
      <w:proofErr w:type="spellEnd"/>
      <w:r w:rsidR="00515861">
        <w:t>)</w:t>
      </w:r>
      <w:r w:rsidRPr="00B0239C">
        <w:t xml:space="preserve"> </w:t>
      </w:r>
      <w:r w:rsidR="001743F6">
        <w:t xml:space="preserve">под </w:t>
      </w:r>
      <w:r w:rsidR="00515861">
        <w:t xml:space="preserve">действием специфичного фермента– </w:t>
      </w:r>
      <w:proofErr w:type="spellStart"/>
      <w:r w:rsidR="001743F6">
        <w:t>альгинат-лиазы</w:t>
      </w:r>
      <w:proofErr w:type="spellEnd"/>
      <w:r w:rsidR="001743F6">
        <w:t xml:space="preserve"> и неспецифичного фермента</w:t>
      </w:r>
      <w:r w:rsidR="00515861">
        <w:t xml:space="preserve">– </w:t>
      </w:r>
      <w:r w:rsidR="001743F6">
        <w:t xml:space="preserve"> </w:t>
      </w:r>
      <w:proofErr w:type="spellStart"/>
      <w:r w:rsidR="001743F6">
        <w:t>гиалуронат-лиазы</w:t>
      </w:r>
      <w:proofErr w:type="spellEnd"/>
      <w:r w:rsidR="001743F6">
        <w:t>.</w:t>
      </w:r>
    </w:p>
    <w:p w:rsidR="00461271" w:rsidRPr="00B0239C" w:rsidRDefault="00461271" w:rsidP="00B0239C">
      <w:pPr>
        <w:pStyle w:val="a3"/>
      </w:pPr>
      <w:r w:rsidRPr="00B0239C">
        <w:t xml:space="preserve">С этой целью </w:t>
      </w:r>
      <w:r w:rsidR="00226109">
        <w:t>были получены образцы</w:t>
      </w:r>
      <w:r w:rsidRPr="00B0239C">
        <w:t xml:space="preserve"> с различным содержанием ионов Ca</w:t>
      </w:r>
      <w:r w:rsidR="00B0239C">
        <w:rPr>
          <w:vertAlign w:val="superscript"/>
        </w:rPr>
        <w:t>2+</w:t>
      </w:r>
      <w:r w:rsidRPr="00B0239C">
        <w:t xml:space="preserve"> и Mg</w:t>
      </w:r>
      <w:r w:rsidR="00B0239C">
        <w:rPr>
          <w:vertAlign w:val="superscript"/>
        </w:rPr>
        <w:t>2+</w:t>
      </w:r>
      <w:r w:rsidR="001743F6">
        <w:t>. Действие ферментов</w:t>
      </w:r>
      <w:r w:rsidRPr="00B0239C">
        <w:t xml:space="preserve"> на </w:t>
      </w:r>
      <w:proofErr w:type="spellStart"/>
      <w:r w:rsidRPr="00B0239C">
        <w:t>микрогели</w:t>
      </w:r>
      <w:proofErr w:type="spellEnd"/>
      <w:r w:rsidRPr="00B0239C">
        <w:t xml:space="preserve"> было изучено с помощью методов УФ-</w:t>
      </w:r>
      <w:proofErr w:type="spellStart"/>
      <w:r w:rsidRPr="00B0239C">
        <w:t>спектрофотометрии</w:t>
      </w:r>
      <w:proofErr w:type="spellEnd"/>
      <w:r w:rsidRPr="00B0239C">
        <w:t>, динамического рассеяния света и просвечив</w:t>
      </w:r>
      <w:r w:rsidR="00D9063F">
        <w:t xml:space="preserve">ающей электронной микроскопии. </w:t>
      </w:r>
    </w:p>
    <w:p w:rsidR="00E328F1" w:rsidRPr="00E328F1" w:rsidRDefault="00461271" w:rsidP="00E328F1">
      <w:pPr>
        <w:pStyle w:val="a3"/>
      </w:pPr>
      <w:r w:rsidRPr="00B0239C">
        <w:t xml:space="preserve">Процесс ферментативного распада </w:t>
      </w:r>
      <w:proofErr w:type="spellStart"/>
      <w:r w:rsidRPr="00B0239C">
        <w:t>микрогелей</w:t>
      </w:r>
      <w:proofErr w:type="spellEnd"/>
      <w:r w:rsidRPr="00B0239C">
        <w:t xml:space="preserve"> проводи</w:t>
      </w:r>
      <w:r w:rsidR="00515861">
        <w:t>ли, моделируя физиологические условия.</w:t>
      </w:r>
      <w:r w:rsidRPr="00B0239C">
        <w:t xml:space="preserve"> Были получены зависимости оптической плотности исследуемых </w:t>
      </w:r>
      <w:proofErr w:type="spellStart"/>
      <w:r w:rsidRPr="00B0239C">
        <w:t>м</w:t>
      </w:r>
      <w:r w:rsidR="00515861">
        <w:t>икрогелей</w:t>
      </w:r>
      <w:proofErr w:type="spellEnd"/>
      <w:r w:rsidR="00515861">
        <w:t xml:space="preserve"> в присутствии</w:t>
      </w:r>
      <w:r w:rsidR="001743F6">
        <w:t xml:space="preserve"> </w:t>
      </w:r>
      <w:proofErr w:type="spellStart"/>
      <w:r w:rsidR="001743F6">
        <w:t>альгинат-лиазы</w:t>
      </w:r>
      <w:proofErr w:type="spellEnd"/>
      <w:r w:rsidRPr="00B0239C">
        <w:t xml:space="preserve"> от времени. Полученные результаты указывают на то, что распад </w:t>
      </w:r>
      <w:proofErr w:type="spellStart"/>
      <w:r w:rsidRPr="00B0239C">
        <w:t>микрогелей</w:t>
      </w:r>
      <w:proofErr w:type="spellEnd"/>
      <w:r w:rsidRPr="00B0239C">
        <w:t xml:space="preserve"> сопровождается увеличением оптической плотности за счет накопления двойных связей в продуктах, </w:t>
      </w:r>
      <w:r w:rsidR="002C3921">
        <w:t xml:space="preserve">затем </w:t>
      </w:r>
      <w:r w:rsidRPr="00B0239C">
        <w:t xml:space="preserve">наблюдается выход на предел, что свидетельствует о завершении процесса ферментативного распада </w:t>
      </w:r>
      <w:proofErr w:type="spellStart"/>
      <w:r w:rsidRPr="00B0239C">
        <w:t>микрогелей</w:t>
      </w:r>
      <w:proofErr w:type="spellEnd"/>
      <w:r w:rsidRPr="00B0239C">
        <w:t>. Также</w:t>
      </w:r>
      <w:r w:rsidR="002C3921">
        <w:t>, в подтверждение результатов</w:t>
      </w:r>
      <w:r w:rsidRPr="00B0239C">
        <w:t xml:space="preserve"> УФ-</w:t>
      </w:r>
      <w:proofErr w:type="spellStart"/>
      <w:r w:rsidRPr="00B0239C">
        <w:t>спектрофотометрии</w:t>
      </w:r>
      <w:proofErr w:type="spellEnd"/>
      <w:r w:rsidR="002C3921">
        <w:t>,</w:t>
      </w:r>
      <w:r w:rsidRPr="00B0239C">
        <w:t xml:space="preserve"> были получены зависимости гидродинамического диаметра исследуемых </w:t>
      </w:r>
      <w:proofErr w:type="spellStart"/>
      <w:r w:rsidRPr="00B0239C">
        <w:t>м</w:t>
      </w:r>
      <w:r w:rsidR="001743F6">
        <w:t>икрогелей</w:t>
      </w:r>
      <w:proofErr w:type="spellEnd"/>
      <w:r w:rsidR="001743F6">
        <w:t xml:space="preserve"> в присутствии ферментов</w:t>
      </w:r>
      <w:r w:rsidRPr="00B0239C">
        <w:t xml:space="preserve"> от времени и установлено, что происходит последовательное уменьшение разм</w:t>
      </w:r>
      <w:r w:rsidR="002C3921">
        <w:t>ера частиц и</w:t>
      </w:r>
      <w:r w:rsidRPr="00B0239C">
        <w:t xml:space="preserve"> выход на предел.</w:t>
      </w:r>
      <w:r w:rsidR="00D06847" w:rsidRPr="00D06847">
        <w:t xml:space="preserve"> </w:t>
      </w:r>
      <w:r w:rsidR="00D06847">
        <w:t>Аналогично</w:t>
      </w:r>
      <w:r w:rsidR="002337B9">
        <w:t xml:space="preserve"> методом динамического рассеяния света было изучено влияние</w:t>
      </w:r>
      <w:r w:rsidR="00D06847">
        <w:t xml:space="preserve"> белка альбумина на процесс ферментативного распада композитов под действием</w:t>
      </w:r>
      <w:r w:rsidR="001743F6">
        <w:t xml:space="preserve"> ферментов</w:t>
      </w:r>
      <w:r w:rsidR="00D06847">
        <w:t>.</w:t>
      </w:r>
      <w:r w:rsidR="00226109">
        <w:t xml:space="preserve"> </w:t>
      </w:r>
      <w:r w:rsidR="002C3921">
        <w:t>Были изучены</w:t>
      </w:r>
      <w:r w:rsidR="002337B9">
        <w:t xml:space="preserve"> образцы, содержащие альбумин </w:t>
      </w:r>
      <w:r w:rsidR="002C3921">
        <w:t xml:space="preserve">как </w:t>
      </w:r>
      <w:r w:rsidR="002337B9">
        <w:t>во внешней среде</w:t>
      </w:r>
      <w:r w:rsidR="002C3921">
        <w:t xml:space="preserve">, так и внутри </w:t>
      </w:r>
      <w:proofErr w:type="spellStart"/>
      <w:r w:rsidR="002C3921">
        <w:t>микрогелей</w:t>
      </w:r>
      <w:proofErr w:type="spellEnd"/>
      <w:r w:rsidR="002C3921">
        <w:t>.</w:t>
      </w:r>
      <w:r w:rsidR="002337B9">
        <w:t xml:space="preserve"> </w:t>
      </w:r>
      <w:r w:rsidR="002C3921">
        <w:t xml:space="preserve">Установлено отсутствие влияния как внешнего альбумина, так и альбумина внутри </w:t>
      </w:r>
      <w:proofErr w:type="spellStart"/>
      <w:r w:rsidR="002C3921">
        <w:t>микрогелей</w:t>
      </w:r>
      <w:proofErr w:type="spellEnd"/>
      <w:r w:rsidR="002C3921">
        <w:t xml:space="preserve"> </w:t>
      </w:r>
      <w:r w:rsidR="00F3193F">
        <w:t>на ферментативный распад полисахаридных контейнеров.</w:t>
      </w:r>
    </w:p>
    <w:p w:rsidR="00D53BBD" w:rsidRDefault="00461271" w:rsidP="00D53BBD">
      <w:pPr>
        <w:pStyle w:val="a3"/>
      </w:pPr>
      <w:r w:rsidRPr="00B0239C">
        <w:t xml:space="preserve">Таким образом, </w:t>
      </w:r>
      <w:r w:rsidR="00524FC2" w:rsidRPr="00524FC2">
        <w:t xml:space="preserve">в работе проведен синтез </w:t>
      </w:r>
      <w:proofErr w:type="spellStart"/>
      <w:r w:rsidR="00524FC2" w:rsidRPr="00524FC2">
        <w:t>нанокомпозитов</w:t>
      </w:r>
      <w:proofErr w:type="spellEnd"/>
      <w:r w:rsidR="00524FC2" w:rsidRPr="00524FC2">
        <w:t xml:space="preserve"> на основе </w:t>
      </w:r>
      <w:proofErr w:type="spellStart"/>
      <w:r w:rsidR="00524FC2" w:rsidRPr="00524FC2">
        <w:t>альгината</w:t>
      </w:r>
      <w:proofErr w:type="spellEnd"/>
      <w:r w:rsidR="00524FC2" w:rsidRPr="00524FC2">
        <w:t xml:space="preserve"> натрия с различным содержан</w:t>
      </w:r>
      <w:r w:rsidR="00524FC2">
        <w:t>ием сшивающих ионов Ca</w:t>
      </w:r>
      <w:r w:rsidR="00524FC2">
        <w:rPr>
          <w:vertAlign w:val="superscript"/>
        </w:rPr>
        <w:t>2+</w:t>
      </w:r>
      <w:r w:rsidR="00524FC2">
        <w:t xml:space="preserve"> и Mg</w:t>
      </w:r>
      <w:r w:rsidR="00524FC2">
        <w:rPr>
          <w:vertAlign w:val="superscript"/>
        </w:rPr>
        <w:t>2+</w:t>
      </w:r>
      <w:r w:rsidR="00524FC2">
        <w:t xml:space="preserve"> и </w:t>
      </w:r>
      <w:r w:rsidR="00E328F1">
        <w:t>установлено, что процесс ф</w:t>
      </w:r>
      <w:r w:rsidR="00F3193F">
        <w:t>ерментативного распада</w:t>
      </w:r>
      <w:r w:rsidR="00E328F1">
        <w:t xml:space="preserve"> протекает как под действием специфичного фермента, так и под действием неспецифичного фермента, а также </w:t>
      </w:r>
      <w:r w:rsidR="001B10F4">
        <w:t>установлено влияние природы сшивающих ионов и белка альбумина в составе композита и во внешней среде.</w:t>
      </w:r>
    </w:p>
    <w:p w:rsidR="002C2F0B" w:rsidRPr="00D53BBD" w:rsidRDefault="002C2F0B" w:rsidP="00D53BBD">
      <w:pPr>
        <w:pStyle w:val="a3"/>
      </w:pPr>
      <w:r w:rsidRPr="00D53BBD">
        <w:rPr>
          <w:i/>
        </w:rPr>
        <w:t>Работа выполнена при финансовой поддержке РНФ (проект № 23-23-00156).</w:t>
      </w:r>
    </w:p>
    <w:p w:rsidR="00E328F1" w:rsidRPr="00E328F1" w:rsidRDefault="00E328F1" w:rsidP="00E328F1">
      <w:pPr>
        <w:rPr>
          <w:lang w:eastAsia="en-US"/>
        </w:rPr>
      </w:pPr>
    </w:p>
    <w:p w:rsidR="007721DB" w:rsidRPr="00B0239C" w:rsidRDefault="007721DB" w:rsidP="00A461EB">
      <w:pPr>
        <w:pStyle w:val="a3"/>
        <w:ind w:firstLine="0"/>
      </w:pPr>
    </w:p>
    <w:sectPr w:rsidR="007721DB" w:rsidRPr="00B0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1"/>
    <w:rsid w:val="00113640"/>
    <w:rsid w:val="001743F6"/>
    <w:rsid w:val="001B10F4"/>
    <w:rsid w:val="00226109"/>
    <w:rsid w:val="002304F0"/>
    <w:rsid w:val="002337B9"/>
    <w:rsid w:val="002C2F0B"/>
    <w:rsid w:val="002C3921"/>
    <w:rsid w:val="00325D87"/>
    <w:rsid w:val="00461271"/>
    <w:rsid w:val="004F0C8F"/>
    <w:rsid w:val="00515861"/>
    <w:rsid w:val="00524FC2"/>
    <w:rsid w:val="007721DB"/>
    <w:rsid w:val="00796D66"/>
    <w:rsid w:val="008E16FD"/>
    <w:rsid w:val="009A7BEB"/>
    <w:rsid w:val="00A461EB"/>
    <w:rsid w:val="00B0239C"/>
    <w:rsid w:val="00B46C66"/>
    <w:rsid w:val="00B97675"/>
    <w:rsid w:val="00BE7992"/>
    <w:rsid w:val="00D06847"/>
    <w:rsid w:val="00D53BBD"/>
    <w:rsid w:val="00D9063F"/>
    <w:rsid w:val="00DA49AC"/>
    <w:rsid w:val="00E328F1"/>
    <w:rsid w:val="00F3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D452E-515F-4D3D-8218-A0A31B06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271"/>
    <w:rPr>
      <w:rFonts w:cs="Calibri"/>
    </w:rPr>
  </w:style>
  <w:style w:type="paragraph" w:styleId="1">
    <w:name w:val="heading 1"/>
    <w:next w:val="a"/>
    <w:link w:val="10"/>
    <w:uiPriority w:val="9"/>
    <w:qFormat/>
    <w:rsid w:val="008E16FD"/>
    <w:pPr>
      <w:keepNext/>
      <w:keepLines/>
      <w:spacing w:before="240" w:line="360" w:lineRule="auto"/>
      <w:outlineLvl w:val="0"/>
    </w:pPr>
    <w:rPr>
      <w:rFonts w:ascii="Times New Roman" w:eastAsia="Times New Roman" w:hAnsi="Times New Roman"/>
      <w:b/>
      <w:sz w:val="24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next w:val="a"/>
    <w:uiPriority w:val="1"/>
    <w:qFormat/>
    <w:rsid w:val="00461271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E16FD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Лукманова</dc:creator>
  <cp:keywords/>
  <dc:description/>
  <cp:lastModifiedBy>Учетная запись Майкрософт</cp:lastModifiedBy>
  <cp:revision>2</cp:revision>
  <dcterms:created xsi:type="dcterms:W3CDTF">2023-02-15T18:28:00Z</dcterms:created>
  <dcterms:modified xsi:type="dcterms:W3CDTF">2023-02-15T18:28:00Z</dcterms:modified>
</cp:coreProperties>
</file>