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CB92" w14:textId="391613CB" w:rsidR="005D4304" w:rsidRPr="003D385E" w:rsidRDefault="005D4304" w:rsidP="003D3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D4304">
        <w:rPr>
          <w:b/>
          <w:color w:val="000000"/>
        </w:rPr>
        <w:t>Определение бериллия методом адсорбционной инверсионной вольтамперометрии на ртутно</w:t>
      </w:r>
      <w:r w:rsidR="003D385E" w:rsidRPr="003D385E">
        <w:rPr>
          <w:b/>
          <w:color w:val="000000"/>
        </w:rPr>
        <w:t>-</w:t>
      </w:r>
      <w:r w:rsidR="003D385E">
        <w:rPr>
          <w:b/>
          <w:color w:val="000000"/>
        </w:rPr>
        <w:t>пленочном</w:t>
      </w:r>
      <w:r w:rsidRPr="005D4304">
        <w:rPr>
          <w:b/>
          <w:color w:val="000000"/>
        </w:rPr>
        <w:t xml:space="preserve"> электроде</w:t>
      </w:r>
      <w:r w:rsidR="003D385E" w:rsidRPr="003D385E">
        <w:rPr>
          <w:b/>
          <w:color w:val="000000"/>
        </w:rPr>
        <w:t xml:space="preserve"> </w:t>
      </w:r>
      <w:r w:rsidR="003D385E" w:rsidRPr="003D385E">
        <w:rPr>
          <w:b/>
          <w:color w:val="000000"/>
          <w:lang w:val="en-US"/>
        </w:rPr>
        <w:t>in</w:t>
      </w:r>
      <w:r w:rsidR="003D385E" w:rsidRPr="003D385E">
        <w:rPr>
          <w:b/>
          <w:color w:val="000000"/>
        </w:rPr>
        <w:t xml:space="preserve"> </w:t>
      </w:r>
      <w:r w:rsidR="003D385E" w:rsidRPr="003D385E">
        <w:rPr>
          <w:b/>
          <w:color w:val="000000"/>
          <w:lang w:val="en-US"/>
        </w:rPr>
        <w:t>situ</w:t>
      </w:r>
    </w:p>
    <w:p w14:paraId="68571BA3" w14:textId="3998F914" w:rsidR="005D4304" w:rsidRDefault="005D4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D4304">
        <w:rPr>
          <w:b/>
          <w:i/>
          <w:color w:val="000000"/>
        </w:rPr>
        <w:t>Шарипова Э.Р.</w:t>
      </w:r>
      <w:r w:rsidR="004C4F38">
        <w:rPr>
          <w:b/>
          <w:i/>
          <w:color w:val="000000"/>
        </w:rPr>
        <w:t>, Мартынов Л.Ю.</w:t>
      </w:r>
    </w:p>
    <w:p w14:paraId="00000003" w14:textId="653F2165" w:rsidR="00130241" w:rsidRDefault="00EB1F49" w:rsidP="005D4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D4304">
        <w:rPr>
          <w:i/>
          <w:color w:val="000000"/>
        </w:rPr>
        <w:t>бакалавриата</w:t>
      </w:r>
    </w:p>
    <w:p w14:paraId="0C2FD08A" w14:textId="77777777" w:rsidR="005D4304" w:rsidRDefault="005D4304" w:rsidP="005D430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имени М.В. Ломоносова, Москва, Россия</w:t>
      </w:r>
    </w:p>
    <w:p w14:paraId="646DC8B1" w14:textId="4A835480" w:rsidR="005D4304" w:rsidRPr="005D4304" w:rsidRDefault="005D4304" w:rsidP="005D4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u w:val="single"/>
          <w:lang w:val="en-US"/>
        </w:rPr>
      </w:pPr>
      <w:r w:rsidRPr="005D4304">
        <w:rPr>
          <w:i/>
          <w:color w:val="000000"/>
          <w:lang w:val="en-US"/>
        </w:rPr>
        <w:t xml:space="preserve">E-mail: </w:t>
      </w:r>
      <w:hyperlink r:id="rId6" w:history="1">
        <w:r w:rsidRPr="00A03F9E">
          <w:rPr>
            <w:rStyle w:val="a9"/>
            <w:i/>
            <w:lang w:val="en-US"/>
          </w:rPr>
          <w:t>sharipova-elina02@mail.ru</w:t>
        </w:r>
      </w:hyperlink>
    </w:p>
    <w:p w14:paraId="68555CE6" w14:textId="75397F01" w:rsidR="009F3380" w:rsidRDefault="003803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365">
        <w:rPr>
          <w:color w:val="000000"/>
        </w:rPr>
        <w:t xml:space="preserve">Бериллий и его соединения характеризуются </w:t>
      </w:r>
      <w:r w:rsidR="0075487E" w:rsidRPr="00737A65">
        <w:rPr>
          <w:color w:val="000000"/>
        </w:rPr>
        <w:t>высокой</w:t>
      </w:r>
      <w:r w:rsidR="0075487E">
        <w:rPr>
          <w:color w:val="000000"/>
        </w:rPr>
        <w:t xml:space="preserve"> </w:t>
      </w:r>
      <w:r w:rsidRPr="00380365">
        <w:rPr>
          <w:color w:val="000000"/>
        </w:rPr>
        <w:t>токсичностью</w:t>
      </w:r>
      <w:r w:rsidR="00737A65" w:rsidRPr="003D385E">
        <w:t>.</w:t>
      </w:r>
      <w:r w:rsidR="00737A65">
        <w:rPr>
          <w:color w:val="FF0000"/>
        </w:rPr>
        <w:t xml:space="preserve"> </w:t>
      </w:r>
      <w:r w:rsidR="00737A65">
        <w:rPr>
          <w:color w:val="000000"/>
        </w:rPr>
        <w:t>Поэтому</w:t>
      </w:r>
      <w:r w:rsidRPr="00380365">
        <w:rPr>
          <w:color w:val="000000"/>
        </w:rPr>
        <w:t xml:space="preserve"> необходимо контролировать содержание бериллия в объектах окружающей среды с помощью недорогих, чувствительных и эффективных методов.</w:t>
      </w:r>
    </w:p>
    <w:p w14:paraId="588BDBBC" w14:textId="1C6FA0EE" w:rsidR="00380365" w:rsidRPr="00D30E8A" w:rsidRDefault="00380365" w:rsidP="006459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365">
        <w:rPr>
          <w:color w:val="000000"/>
        </w:rPr>
        <w:t xml:space="preserve">Электрохимические (инверсионные) методы </w:t>
      </w:r>
      <w:r w:rsidR="006459C7">
        <w:rPr>
          <w:color w:val="000000"/>
        </w:rPr>
        <w:t xml:space="preserve">позволяют проводить определение бериллия в следовых количествах. </w:t>
      </w:r>
      <w:r w:rsidRPr="00380365">
        <w:rPr>
          <w:color w:val="000000"/>
        </w:rPr>
        <w:t xml:space="preserve">Одним из таких </w:t>
      </w:r>
      <w:r w:rsidR="008637F5">
        <w:rPr>
          <w:color w:val="000000"/>
        </w:rPr>
        <w:t>методов является</w:t>
      </w:r>
      <w:r w:rsidRPr="00380365">
        <w:rPr>
          <w:color w:val="000000"/>
        </w:rPr>
        <w:t xml:space="preserve"> адсорбционн</w:t>
      </w:r>
      <w:r w:rsidR="008637F5">
        <w:rPr>
          <w:color w:val="000000"/>
        </w:rPr>
        <w:t>ая</w:t>
      </w:r>
      <w:r w:rsidRPr="00380365">
        <w:rPr>
          <w:color w:val="000000"/>
        </w:rPr>
        <w:t xml:space="preserve"> инверсионн</w:t>
      </w:r>
      <w:r w:rsidR="008637F5">
        <w:rPr>
          <w:color w:val="000000"/>
        </w:rPr>
        <w:t>ая</w:t>
      </w:r>
      <w:r w:rsidRPr="00380365">
        <w:rPr>
          <w:color w:val="000000"/>
        </w:rPr>
        <w:t xml:space="preserve"> </w:t>
      </w:r>
      <w:proofErr w:type="spellStart"/>
      <w:r w:rsidRPr="00380365">
        <w:rPr>
          <w:color w:val="000000"/>
        </w:rPr>
        <w:t>вольтамперометри</w:t>
      </w:r>
      <w:r w:rsidR="008637F5">
        <w:rPr>
          <w:color w:val="000000"/>
        </w:rPr>
        <w:t>я</w:t>
      </w:r>
      <w:proofErr w:type="spellEnd"/>
      <w:r w:rsidR="006F6852">
        <w:rPr>
          <w:color w:val="000000"/>
        </w:rPr>
        <w:t> </w:t>
      </w:r>
      <w:r w:rsidRPr="00380365">
        <w:rPr>
          <w:color w:val="000000"/>
        </w:rPr>
        <w:t>(</w:t>
      </w:r>
      <w:proofErr w:type="spellStart"/>
      <w:r w:rsidRPr="00380365">
        <w:rPr>
          <w:color w:val="000000"/>
        </w:rPr>
        <w:t>АдИВА</w:t>
      </w:r>
      <w:proofErr w:type="spellEnd"/>
      <w:r w:rsidRPr="00380365">
        <w:rPr>
          <w:color w:val="000000"/>
        </w:rPr>
        <w:t>), основанн</w:t>
      </w:r>
      <w:r w:rsidR="008637F5">
        <w:rPr>
          <w:color w:val="000000"/>
        </w:rPr>
        <w:t>ая</w:t>
      </w:r>
      <w:r w:rsidRPr="00380365">
        <w:rPr>
          <w:color w:val="000000"/>
        </w:rPr>
        <w:t xml:space="preserve"> на концентрировании </w:t>
      </w:r>
      <w:r w:rsidR="003D385E">
        <w:rPr>
          <w:color w:val="000000"/>
        </w:rPr>
        <w:t>бериллия</w:t>
      </w:r>
      <w:r w:rsidRPr="00380365">
        <w:rPr>
          <w:color w:val="000000"/>
        </w:rPr>
        <w:t xml:space="preserve"> в виде комплекса</w:t>
      </w:r>
      <w:r w:rsidR="003D385E">
        <w:rPr>
          <w:color w:val="000000"/>
        </w:rPr>
        <w:t xml:space="preserve"> с реагентом</w:t>
      </w:r>
      <w:r w:rsidRPr="00380365">
        <w:rPr>
          <w:color w:val="000000"/>
        </w:rPr>
        <w:t>, адсорбируемого на поверхности электрода. В качестве</w:t>
      </w:r>
      <w:r w:rsidR="003D385E">
        <w:rPr>
          <w:color w:val="000000"/>
        </w:rPr>
        <w:t xml:space="preserve"> подходящего</w:t>
      </w:r>
      <w:r w:rsidRPr="00380365">
        <w:rPr>
          <w:color w:val="000000"/>
        </w:rPr>
        <w:t xml:space="preserve"> адсорбционного реагента </w:t>
      </w:r>
      <w:r w:rsidR="003D385E">
        <w:rPr>
          <w:color w:val="000000"/>
        </w:rPr>
        <w:t xml:space="preserve">был выбран </w:t>
      </w:r>
      <w:proofErr w:type="spellStart"/>
      <w:r w:rsidR="003D385E">
        <w:rPr>
          <w:color w:val="000000"/>
        </w:rPr>
        <w:t>торон</w:t>
      </w:r>
      <w:proofErr w:type="spellEnd"/>
      <w:r w:rsidR="003D385E">
        <w:rPr>
          <w:color w:val="000000"/>
        </w:rPr>
        <w:t>-</w:t>
      </w:r>
      <w:r w:rsidR="003D385E">
        <w:rPr>
          <w:color w:val="000000"/>
          <w:lang w:val="en-US"/>
        </w:rPr>
        <w:t>I</w:t>
      </w:r>
      <w:r w:rsidRPr="00380365">
        <w:rPr>
          <w:color w:val="000000"/>
        </w:rPr>
        <w:t>, селективно образу</w:t>
      </w:r>
      <w:r w:rsidR="003D385E">
        <w:rPr>
          <w:color w:val="000000"/>
        </w:rPr>
        <w:t>ющий</w:t>
      </w:r>
      <w:r w:rsidRPr="00380365">
        <w:rPr>
          <w:color w:val="000000"/>
        </w:rPr>
        <w:t xml:space="preserve"> комплекс с бериллием</w:t>
      </w:r>
      <w:r w:rsidR="003D385E">
        <w:rPr>
          <w:color w:val="000000"/>
        </w:rPr>
        <w:t xml:space="preserve"> и успешно применя</w:t>
      </w:r>
      <w:r w:rsidR="00B74B34">
        <w:rPr>
          <w:color w:val="000000"/>
        </w:rPr>
        <w:t>ющийся</w:t>
      </w:r>
      <w:r w:rsidR="003D385E">
        <w:rPr>
          <w:color w:val="000000"/>
        </w:rPr>
        <w:t xml:space="preserve"> ранее при</w:t>
      </w:r>
      <w:r w:rsidR="006459C7">
        <w:rPr>
          <w:color w:val="000000"/>
        </w:rPr>
        <w:t xml:space="preserve"> его</w:t>
      </w:r>
      <w:r w:rsidR="003D385E">
        <w:rPr>
          <w:color w:val="000000"/>
        </w:rPr>
        <w:t xml:space="preserve"> спектрофотометрическом определени</w:t>
      </w:r>
      <w:r w:rsidR="006459C7">
        <w:rPr>
          <w:color w:val="000000"/>
        </w:rPr>
        <w:t>и</w:t>
      </w:r>
      <w:r w:rsidR="00890F08">
        <w:rPr>
          <w:color w:val="000000"/>
        </w:rPr>
        <w:t> </w:t>
      </w:r>
      <w:r w:rsidR="00D30E8A" w:rsidRPr="00D30E8A">
        <w:rPr>
          <w:color w:val="000000"/>
        </w:rPr>
        <w:t>[1]</w:t>
      </w:r>
      <w:r w:rsidR="00890F08">
        <w:rPr>
          <w:color w:val="000000"/>
        </w:rPr>
        <w:t>.</w:t>
      </w:r>
    </w:p>
    <w:p w14:paraId="1E949047" w14:textId="1859A0A0" w:rsidR="00380365" w:rsidRDefault="003803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365">
        <w:rPr>
          <w:color w:val="000000"/>
        </w:rPr>
        <w:t xml:space="preserve">Целью настоящей работы являлась разработка методики определения следовых количеств бериллия методом </w:t>
      </w:r>
      <w:proofErr w:type="spellStart"/>
      <w:r w:rsidRPr="00380365">
        <w:rPr>
          <w:color w:val="000000"/>
        </w:rPr>
        <w:t>АдИВА</w:t>
      </w:r>
      <w:proofErr w:type="spellEnd"/>
      <w:r w:rsidRPr="00380365">
        <w:rPr>
          <w:color w:val="000000"/>
        </w:rPr>
        <w:t xml:space="preserve"> </w:t>
      </w:r>
      <w:r w:rsidRPr="0053009D">
        <w:rPr>
          <w:color w:val="000000"/>
        </w:rPr>
        <w:t xml:space="preserve">на </w:t>
      </w:r>
      <w:r w:rsidRPr="00380365">
        <w:rPr>
          <w:color w:val="000000"/>
        </w:rPr>
        <w:t>ртутно-пленочном электроде (РПЭ).</w:t>
      </w:r>
    </w:p>
    <w:p w14:paraId="0E454123" w14:textId="6D57E0F5" w:rsidR="00380365" w:rsidRPr="00D30E8A" w:rsidRDefault="003803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365">
        <w:rPr>
          <w:color w:val="000000"/>
        </w:rPr>
        <w:t xml:space="preserve">Измерения проводились на вольтамперометрическом анализаторе «Экотест-ВА» с </w:t>
      </w:r>
      <w:r w:rsidR="006D028C">
        <w:rPr>
          <w:color w:val="000000"/>
        </w:rPr>
        <w:t xml:space="preserve">использованием </w:t>
      </w:r>
      <w:r w:rsidRPr="00380365">
        <w:rPr>
          <w:color w:val="000000"/>
        </w:rPr>
        <w:t>вращающ</w:t>
      </w:r>
      <w:r w:rsidR="006D028C">
        <w:rPr>
          <w:color w:val="000000"/>
        </w:rPr>
        <w:t>егося</w:t>
      </w:r>
      <w:r w:rsidRPr="00380365">
        <w:rPr>
          <w:color w:val="000000"/>
        </w:rPr>
        <w:t xml:space="preserve"> </w:t>
      </w:r>
      <w:proofErr w:type="spellStart"/>
      <w:r w:rsidRPr="00380365">
        <w:rPr>
          <w:color w:val="000000"/>
        </w:rPr>
        <w:t>стеклоуглерод</w:t>
      </w:r>
      <w:r w:rsidR="006D028C">
        <w:rPr>
          <w:color w:val="000000"/>
        </w:rPr>
        <w:t>ного</w:t>
      </w:r>
      <w:proofErr w:type="spellEnd"/>
      <w:r w:rsidRPr="00380365">
        <w:rPr>
          <w:color w:val="000000"/>
        </w:rPr>
        <w:t xml:space="preserve"> </w:t>
      </w:r>
      <w:r w:rsidR="006D028C">
        <w:rPr>
          <w:color w:val="000000"/>
        </w:rPr>
        <w:t>дискового</w:t>
      </w:r>
      <w:r w:rsidRPr="00380365">
        <w:rPr>
          <w:color w:val="000000"/>
        </w:rPr>
        <w:t xml:space="preserve"> электрод</w:t>
      </w:r>
      <w:r w:rsidR="006D028C">
        <w:rPr>
          <w:color w:val="000000"/>
        </w:rPr>
        <w:t>а</w:t>
      </w:r>
      <w:r w:rsidRPr="00380365">
        <w:rPr>
          <w:color w:val="000000"/>
        </w:rPr>
        <w:t xml:space="preserve"> с нанесенной </w:t>
      </w:r>
      <w:proofErr w:type="spellStart"/>
      <w:r w:rsidR="006D028C" w:rsidRPr="00380365">
        <w:rPr>
          <w:color w:val="000000"/>
        </w:rPr>
        <w:t>in</w:t>
      </w:r>
      <w:proofErr w:type="spellEnd"/>
      <w:r w:rsidR="006D028C" w:rsidRPr="00380365">
        <w:rPr>
          <w:color w:val="000000"/>
        </w:rPr>
        <w:t xml:space="preserve"> </w:t>
      </w:r>
      <w:proofErr w:type="spellStart"/>
      <w:r w:rsidR="006D028C" w:rsidRPr="00380365">
        <w:rPr>
          <w:color w:val="000000"/>
        </w:rPr>
        <w:t>situ</w:t>
      </w:r>
      <w:proofErr w:type="spellEnd"/>
      <w:r w:rsidR="006D028C">
        <w:rPr>
          <w:color w:val="000000"/>
        </w:rPr>
        <w:t xml:space="preserve"> </w:t>
      </w:r>
      <w:r w:rsidR="003A1AAA" w:rsidRPr="00380365">
        <w:rPr>
          <w:color w:val="000000"/>
        </w:rPr>
        <w:t>в 0,1</w:t>
      </w:r>
      <w:r w:rsidR="003A1AAA">
        <w:rPr>
          <w:color w:val="000000"/>
          <w:lang w:val="en-US"/>
        </w:rPr>
        <w:t> </w:t>
      </w:r>
      <w:r w:rsidR="003A1AAA" w:rsidRPr="00380365">
        <w:rPr>
          <w:color w:val="000000"/>
        </w:rPr>
        <w:t xml:space="preserve">М аммонийном буфере </w:t>
      </w:r>
      <w:r w:rsidRPr="00380365">
        <w:rPr>
          <w:color w:val="000000"/>
        </w:rPr>
        <w:t xml:space="preserve">ртутной пленкой (рН 9,3; </w:t>
      </w:r>
      <w:proofErr w:type="spellStart"/>
      <w:r w:rsidRPr="00380365">
        <w:rPr>
          <w:color w:val="000000"/>
        </w:rPr>
        <w:t>Е</w:t>
      </w:r>
      <w:r w:rsidRPr="00B85EFB">
        <w:rPr>
          <w:color w:val="000000"/>
          <w:vertAlign w:val="subscript"/>
        </w:rPr>
        <w:t>нак</w:t>
      </w:r>
      <w:proofErr w:type="spellEnd"/>
      <w:r w:rsidRPr="00380365">
        <w:rPr>
          <w:color w:val="000000"/>
        </w:rPr>
        <w:t xml:space="preserve"> = -0,8</w:t>
      </w:r>
      <w:r w:rsidR="00B85EFB">
        <w:rPr>
          <w:color w:val="000000"/>
          <w:lang w:val="en-US"/>
        </w:rPr>
        <w:t> </w:t>
      </w:r>
      <w:r w:rsidRPr="00380365">
        <w:rPr>
          <w:color w:val="000000"/>
        </w:rPr>
        <w:t xml:space="preserve">В; </w:t>
      </w:r>
      <w:proofErr w:type="spellStart"/>
      <w:r w:rsidRPr="00380365">
        <w:rPr>
          <w:color w:val="000000"/>
        </w:rPr>
        <w:t>t</w:t>
      </w:r>
      <w:r w:rsidRPr="00B85EFB">
        <w:rPr>
          <w:color w:val="000000"/>
          <w:vertAlign w:val="subscript"/>
        </w:rPr>
        <w:t>нак</w:t>
      </w:r>
      <w:proofErr w:type="spellEnd"/>
      <w:r w:rsidR="00B85EFB">
        <w:rPr>
          <w:color w:val="000000"/>
          <w:lang w:val="en-US"/>
        </w:rPr>
        <w:t> </w:t>
      </w:r>
      <w:r w:rsidRPr="00380365">
        <w:rPr>
          <w:color w:val="000000"/>
        </w:rPr>
        <w:t>=</w:t>
      </w:r>
      <w:r w:rsidR="00B85EFB">
        <w:rPr>
          <w:color w:val="000000"/>
          <w:lang w:val="en-US"/>
        </w:rPr>
        <w:t> </w:t>
      </w:r>
      <w:r w:rsidRPr="00380365">
        <w:rPr>
          <w:color w:val="000000"/>
        </w:rPr>
        <w:t>900</w:t>
      </w:r>
      <w:r w:rsidR="00B85EFB">
        <w:rPr>
          <w:color w:val="000000"/>
          <w:lang w:val="en-US"/>
        </w:rPr>
        <w:t> </w:t>
      </w:r>
      <w:r w:rsidRPr="00380365">
        <w:rPr>
          <w:color w:val="000000"/>
        </w:rPr>
        <w:t>сек)</w:t>
      </w:r>
      <w:r w:rsidR="000C3371">
        <w:rPr>
          <w:color w:val="000000"/>
        </w:rPr>
        <w:t xml:space="preserve">. В качестве альтернативы </w:t>
      </w:r>
      <w:r w:rsidR="00D30E8A">
        <w:rPr>
          <w:color w:val="000000"/>
        </w:rPr>
        <w:t>предложено</w:t>
      </w:r>
      <w:r w:rsidR="000C3371">
        <w:rPr>
          <w:color w:val="000000"/>
        </w:rPr>
        <w:t xml:space="preserve"> использование </w:t>
      </w:r>
      <w:r w:rsidR="00737A65">
        <w:rPr>
          <w:color w:val="000000"/>
        </w:rPr>
        <w:t xml:space="preserve">комбинированного </w:t>
      </w:r>
      <w:r w:rsidR="006F6852">
        <w:rPr>
          <w:color w:val="000000"/>
        </w:rPr>
        <w:t>датчика</w:t>
      </w:r>
      <w:r w:rsidR="00737A65">
        <w:rPr>
          <w:color w:val="000000"/>
        </w:rPr>
        <w:t xml:space="preserve"> типа </w:t>
      </w:r>
      <w:r w:rsidR="00BF1EF7">
        <w:rPr>
          <w:color w:val="000000"/>
        </w:rPr>
        <w:t>«</w:t>
      </w:r>
      <w:r w:rsidR="00737A65">
        <w:rPr>
          <w:color w:val="000000"/>
        </w:rPr>
        <w:t>3 в 1</w:t>
      </w:r>
      <w:r w:rsidR="00BF1EF7">
        <w:rPr>
          <w:color w:val="000000"/>
        </w:rPr>
        <w:t>»</w:t>
      </w:r>
      <w:r w:rsidR="000C3371">
        <w:rPr>
          <w:color w:val="000000"/>
        </w:rPr>
        <w:t xml:space="preserve">. За счет сохранения </w:t>
      </w:r>
      <w:r w:rsidR="00F57004">
        <w:rPr>
          <w:color w:val="000000"/>
        </w:rPr>
        <w:t>поляризации</w:t>
      </w:r>
      <w:r w:rsidR="000C3371">
        <w:rPr>
          <w:color w:val="000000"/>
        </w:rPr>
        <w:t xml:space="preserve"> на поверхности рабочего электрода датчика возможна замена растворителя</w:t>
      </w:r>
      <w:r w:rsidR="00F57004">
        <w:rPr>
          <w:color w:val="000000"/>
        </w:rPr>
        <w:t xml:space="preserve"> без размыкания цепи</w:t>
      </w:r>
      <w:r w:rsidR="000C3371">
        <w:rPr>
          <w:color w:val="000000"/>
        </w:rPr>
        <w:t>, что позволяет проводить отдельные электрохимические стадии в растворах известного состава при оптимальных условиях, при этом исключа</w:t>
      </w:r>
      <w:r w:rsidR="006019E4">
        <w:rPr>
          <w:color w:val="000000"/>
        </w:rPr>
        <w:t>я</w:t>
      </w:r>
      <w:r w:rsidR="000C3371">
        <w:rPr>
          <w:color w:val="000000"/>
        </w:rPr>
        <w:t xml:space="preserve"> влияние примесей и повыша</w:t>
      </w:r>
      <w:r w:rsidR="006019E4">
        <w:rPr>
          <w:color w:val="000000"/>
        </w:rPr>
        <w:t>я</w:t>
      </w:r>
      <w:r w:rsidR="00F57004">
        <w:rPr>
          <w:color w:val="000000"/>
        </w:rPr>
        <w:t xml:space="preserve"> воспроизводимость </w:t>
      </w:r>
      <w:r w:rsidR="00D30E8A" w:rsidRPr="00B33EC6">
        <w:rPr>
          <w:color w:val="000000"/>
        </w:rPr>
        <w:t>[</w:t>
      </w:r>
      <w:r w:rsidR="00D30E8A">
        <w:rPr>
          <w:color w:val="000000"/>
        </w:rPr>
        <w:t>2</w:t>
      </w:r>
      <w:r w:rsidR="00D30E8A" w:rsidRPr="00B33EC6">
        <w:rPr>
          <w:color w:val="000000"/>
        </w:rPr>
        <w:t>]</w:t>
      </w:r>
      <w:r w:rsidR="00740A1F">
        <w:rPr>
          <w:color w:val="000000"/>
        </w:rPr>
        <w:t>.</w:t>
      </w:r>
    </w:p>
    <w:p w14:paraId="1585D023" w14:textId="1BB6C2A3" w:rsidR="00380365" w:rsidRPr="00740A1F" w:rsidRDefault="00A22776" w:rsidP="00740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2"/>
          <w:szCs w:val="22"/>
        </w:rPr>
      </w:pPr>
      <w:r w:rsidRPr="00A22776">
        <w:rPr>
          <w:color w:val="000000"/>
        </w:rPr>
        <w:t>Для проведения инверсионных измерений были подобраны оптимальные параметры, при которых достигается наилучшая чувствительность</w:t>
      </w:r>
      <w:r w:rsidR="00740A1F">
        <w:rPr>
          <w:color w:val="000000"/>
        </w:rPr>
        <w:t xml:space="preserve">. Наибольший аналитический отклик комплекса бериллия с </w:t>
      </w:r>
      <w:proofErr w:type="spellStart"/>
      <w:r w:rsidR="003A1AAA">
        <w:rPr>
          <w:color w:val="000000"/>
        </w:rPr>
        <w:t>тороном</w:t>
      </w:r>
      <w:proofErr w:type="spellEnd"/>
      <w:r w:rsidR="003A1AAA">
        <w:rPr>
          <w:color w:val="000000"/>
        </w:rPr>
        <w:t>-</w:t>
      </w:r>
      <w:r w:rsidR="003A1AAA">
        <w:rPr>
          <w:color w:val="000000"/>
          <w:lang w:val="en-US"/>
        </w:rPr>
        <w:t>I</w:t>
      </w:r>
      <w:r w:rsidR="00740A1F">
        <w:rPr>
          <w:color w:val="000000"/>
        </w:rPr>
        <w:t xml:space="preserve"> был получен при</w:t>
      </w:r>
      <w:r w:rsidR="006D028C">
        <w:rPr>
          <w:color w:val="000000"/>
        </w:rPr>
        <w:t xml:space="preserve"> использовании аммонийного буфера</w:t>
      </w:r>
      <w:r w:rsidR="002D0511">
        <w:rPr>
          <w:color w:val="000000"/>
        </w:rPr>
        <w:t>:</w:t>
      </w:r>
      <w:r w:rsidR="00740A1F">
        <w:rPr>
          <w:color w:val="000000"/>
        </w:rPr>
        <w:t xml:space="preserve"> рН = 9,3, </w:t>
      </w:r>
      <w:proofErr w:type="spellStart"/>
      <w:r w:rsidR="00740A1F" w:rsidRPr="005A7873">
        <w:rPr>
          <w:sz w:val="22"/>
          <w:szCs w:val="22"/>
        </w:rPr>
        <w:t>E</w:t>
      </w:r>
      <w:r w:rsidR="00740A1F" w:rsidRPr="005A7873">
        <w:rPr>
          <w:sz w:val="22"/>
          <w:szCs w:val="22"/>
          <w:vertAlign w:val="subscript"/>
        </w:rPr>
        <w:t>нак</w:t>
      </w:r>
      <w:proofErr w:type="spellEnd"/>
      <w:r w:rsidR="00740A1F">
        <w:rPr>
          <w:sz w:val="22"/>
          <w:szCs w:val="22"/>
          <w:vertAlign w:val="subscript"/>
        </w:rPr>
        <w:t xml:space="preserve"> </w:t>
      </w:r>
      <w:r w:rsidR="00740A1F">
        <w:rPr>
          <w:sz w:val="22"/>
          <w:szCs w:val="22"/>
        </w:rPr>
        <w:t xml:space="preserve">= +100 мВ, </w:t>
      </w:r>
      <w:proofErr w:type="spellStart"/>
      <w:r w:rsidR="00740A1F" w:rsidRPr="005A7873">
        <w:rPr>
          <w:sz w:val="22"/>
          <w:szCs w:val="22"/>
        </w:rPr>
        <w:t>t</w:t>
      </w:r>
      <w:r w:rsidR="00740A1F" w:rsidRPr="005A7873">
        <w:rPr>
          <w:sz w:val="22"/>
          <w:szCs w:val="22"/>
          <w:vertAlign w:val="subscript"/>
        </w:rPr>
        <w:t>нак</w:t>
      </w:r>
      <w:proofErr w:type="spellEnd"/>
      <w:r w:rsidR="00740A1F">
        <w:rPr>
          <w:sz w:val="22"/>
          <w:szCs w:val="22"/>
        </w:rPr>
        <w:t> = </w:t>
      </w:r>
      <w:r w:rsidR="00740A1F" w:rsidRPr="00740A1F">
        <w:t>90</w:t>
      </w:r>
      <w:r w:rsidR="00740A1F">
        <w:t> </w:t>
      </w:r>
      <w:r w:rsidR="00740A1F" w:rsidRPr="00740A1F">
        <w:t>с</w:t>
      </w:r>
      <w:r w:rsidR="00740A1F">
        <w:t>ек</w:t>
      </w:r>
      <w:r w:rsidR="00740A1F">
        <w:rPr>
          <w:sz w:val="22"/>
          <w:szCs w:val="22"/>
        </w:rPr>
        <w:t xml:space="preserve">, </w:t>
      </w:r>
      <w:proofErr w:type="spellStart"/>
      <w:r w:rsidR="00740A1F" w:rsidRPr="005A7873">
        <w:rPr>
          <w:sz w:val="22"/>
          <w:szCs w:val="22"/>
        </w:rPr>
        <w:t>E</w:t>
      </w:r>
      <w:r w:rsidR="00740A1F">
        <w:rPr>
          <w:sz w:val="22"/>
          <w:szCs w:val="22"/>
          <w:vertAlign w:val="subscript"/>
        </w:rPr>
        <w:t>пика</w:t>
      </w:r>
      <w:proofErr w:type="spellEnd"/>
      <w:r w:rsidR="00740A1F">
        <w:rPr>
          <w:sz w:val="22"/>
          <w:szCs w:val="22"/>
        </w:rPr>
        <w:t> = -575 мВ.</w:t>
      </w:r>
    </w:p>
    <w:p w14:paraId="1966B361" w14:textId="16DD8DD0" w:rsidR="00380365" w:rsidRDefault="003803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365">
        <w:rPr>
          <w:color w:val="000000"/>
        </w:rPr>
        <w:t>При подобранных условиях были измерены стандартные растворы</w:t>
      </w:r>
      <w:r w:rsidR="006D028C">
        <w:rPr>
          <w:color w:val="000000"/>
        </w:rPr>
        <w:t>, построена градуировка</w:t>
      </w:r>
      <w:r w:rsidRPr="00380365">
        <w:rPr>
          <w:color w:val="000000"/>
        </w:rPr>
        <w:t xml:space="preserve"> и определены метрологические характеристики предложенного способа</w:t>
      </w:r>
      <w:r w:rsidR="000F581A">
        <w:rPr>
          <w:color w:val="000000"/>
        </w:rPr>
        <w:t xml:space="preserve"> </w:t>
      </w:r>
      <w:r w:rsidR="000F581A" w:rsidRPr="00737A65">
        <w:t xml:space="preserve">(Табл. </w:t>
      </w:r>
      <w:r w:rsidR="00740A1F">
        <w:t>1</w:t>
      </w:r>
      <w:r w:rsidR="000F581A" w:rsidRPr="00737A65">
        <w:t>).</w:t>
      </w:r>
    </w:p>
    <w:p w14:paraId="011E727F" w14:textId="7D67646D" w:rsidR="000045ED" w:rsidRDefault="006D028C" w:rsidP="00D52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color w:val="000000"/>
        </w:rPr>
        <w:t>Методика</w:t>
      </w:r>
      <w:r w:rsidR="00380365" w:rsidRPr="00380365">
        <w:rPr>
          <w:color w:val="000000"/>
        </w:rPr>
        <w:t xml:space="preserve"> </w:t>
      </w:r>
      <w:r w:rsidR="00AC5F77" w:rsidRPr="00740A1F">
        <w:t>характеризуется</w:t>
      </w:r>
      <w:r w:rsidR="006019E4" w:rsidRPr="00740A1F">
        <w:t xml:space="preserve"> </w:t>
      </w:r>
      <w:r w:rsidR="00B33EC6" w:rsidRPr="00740A1F">
        <w:t>высокой чувствительностью, универсальностью и селективностью</w:t>
      </w:r>
      <w:r w:rsidR="0053009D" w:rsidRPr="00740A1F">
        <w:t>.</w:t>
      </w:r>
      <w:r w:rsidR="002D0511">
        <w:t xml:space="preserve"> </w:t>
      </w:r>
      <w:r w:rsidR="002D0511">
        <w:rPr>
          <w:iCs/>
          <w:color w:val="000000"/>
        </w:rPr>
        <w:t>Предложенный способ был</w:t>
      </w:r>
      <w:r w:rsidR="00EC0E81">
        <w:rPr>
          <w:iCs/>
          <w:color w:val="000000"/>
        </w:rPr>
        <w:t xml:space="preserve"> успешно</w:t>
      </w:r>
      <w:r w:rsidR="002D0511">
        <w:rPr>
          <w:iCs/>
          <w:color w:val="000000"/>
        </w:rPr>
        <w:t xml:space="preserve"> применен для определения бериллия в модельных растворах и в водопроводной воде.</w:t>
      </w:r>
    </w:p>
    <w:p w14:paraId="02849220" w14:textId="77777777" w:rsidR="00D52412" w:rsidRPr="002D0511" w:rsidRDefault="00D52412" w:rsidP="00D52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"/>
        <w:ind w:firstLine="397"/>
        <w:jc w:val="both"/>
        <w:rPr>
          <w:iCs/>
          <w:color w:val="000000"/>
        </w:rPr>
      </w:pPr>
    </w:p>
    <w:p w14:paraId="044BBAED" w14:textId="5B29E685" w:rsidR="00E22189" w:rsidRPr="005749B6" w:rsidRDefault="00E22189" w:rsidP="00E22189">
      <w:pPr>
        <w:shd w:val="clear" w:color="auto" w:fill="FFFFFF"/>
      </w:pPr>
      <w:r w:rsidRPr="005749B6">
        <w:t xml:space="preserve">Таблица </w:t>
      </w:r>
      <w:r w:rsidR="00740A1F">
        <w:t>1</w:t>
      </w:r>
      <w:r w:rsidRPr="005749B6">
        <w:t xml:space="preserve">. </w:t>
      </w:r>
      <w:r w:rsidR="00737A65">
        <w:t>Метрологические характеристики</w:t>
      </w:r>
    </w:p>
    <w:tbl>
      <w:tblPr>
        <w:tblW w:w="50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990"/>
        <w:gridCol w:w="1561"/>
        <w:gridCol w:w="1559"/>
        <w:gridCol w:w="1559"/>
        <w:gridCol w:w="1123"/>
      </w:tblGrid>
      <w:tr w:rsidR="00AF3BCB" w:rsidRPr="00FF1903" w14:paraId="7E201D62" w14:textId="77777777" w:rsidTr="00D30E8A">
        <w:trPr>
          <w:trHeight w:val="306"/>
        </w:trPr>
        <w:tc>
          <w:tcPr>
            <w:tcW w:w="13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3E250D" w14:textId="27EBE361" w:rsidR="00AF3BCB" w:rsidRPr="00FF1903" w:rsidRDefault="00AF3BCB" w:rsidP="00D30E8A">
            <w:pPr>
              <w:shd w:val="clear" w:color="auto" w:fill="FFFFFF"/>
              <w:ind w:right="-78"/>
              <w:jc w:val="center"/>
              <w:rPr>
                <w:sz w:val="22"/>
                <w:szCs w:val="22"/>
              </w:rPr>
            </w:pPr>
            <w:r w:rsidRPr="007E7EE0">
              <w:t>Лин. диапазон концентраций, м</w:t>
            </w:r>
            <w:r w:rsidR="003A1AAA">
              <w:t>кг</w:t>
            </w:r>
            <w:r w:rsidRPr="007E7EE0">
              <w:t>/л</w:t>
            </w:r>
          </w:p>
        </w:tc>
        <w:tc>
          <w:tcPr>
            <w:tcW w:w="53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F20467A" w14:textId="3426E2B4" w:rsidR="00AF3BCB" w:rsidRPr="00FF1903" w:rsidRDefault="00AF3BCB" w:rsidP="00AF3BCB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 w:rsidRPr="007E7EE0">
              <w:t>R</w:t>
            </w:r>
            <w:r w:rsidRPr="00AF3BCB">
              <w:rPr>
                <w:vertAlign w:val="superscript"/>
              </w:rPr>
              <w:t>2</w:t>
            </w:r>
          </w:p>
        </w:tc>
        <w:tc>
          <w:tcPr>
            <w:tcW w:w="8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2EE2E61" w14:textId="261B8F4C" w:rsidR="00AF3BCB" w:rsidRPr="00FF1903" w:rsidRDefault="00AF3BCB" w:rsidP="00AF3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7E7EE0">
              <w:t>S</w:t>
            </w:r>
            <w:r w:rsidRPr="00AF3BCB">
              <w:rPr>
                <w:vertAlign w:val="subscript"/>
              </w:rPr>
              <w:t>r</w:t>
            </w:r>
            <w:proofErr w:type="spellEnd"/>
            <w:r w:rsidRPr="007E7EE0">
              <w:t>, % (P=0,95, n=9)</w:t>
            </w:r>
          </w:p>
        </w:tc>
        <w:tc>
          <w:tcPr>
            <w:tcW w:w="1694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F67DCC" w14:textId="77777777" w:rsidR="006459C7" w:rsidRDefault="00AF3BCB" w:rsidP="00AF3BCB">
            <w:pPr>
              <w:shd w:val="clear" w:color="auto" w:fill="FFFFFF"/>
              <w:jc w:val="center"/>
            </w:pPr>
            <w:r w:rsidRPr="007E7EE0">
              <w:t>Уравнение регрессии</w:t>
            </w:r>
          </w:p>
          <w:p w14:paraId="64C36C00" w14:textId="2C76C5C2" w:rsidR="00AF3BCB" w:rsidRPr="005D723F" w:rsidRDefault="006459C7" w:rsidP="00AF3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I</w:t>
            </w:r>
            <w:r w:rsidRPr="006459C7">
              <w:t xml:space="preserve"> = </w:t>
            </w:r>
            <w:r>
              <w:rPr>
                <w:lang w:val="en-US"/>
              </w:rPr>
              <w:t>a</w:t>
            </w:r>
            <w:r w:rsidRPr="006459C7">
              <w:t>∙</w:t>
            </w:r>
            <w:proofErr w:type="spellStart"/>
            <w:r>
              <w:rPr>
                <w:lang w:val="en-US"/>
              </w:rPr>
              <w:t>C</w:t>
            </w:r>
            <w:r w:rsidRPr="006459C7">
              <w:rPr>
                <w:vertAlign w:val="subscript"/>
                <w:lang w:val="en-US"/>
              </w:rPr>
              <w:t>Be</w:t>
            </w:r>
            <w:proofErr w:type="spellEnd"/>
            <w:r w:rsidRPr="005D723F">
              <w:rPr>
                <w:position w:val="2"/>
                <w:vertAlign w:val="subscript"/>
              </w:rPr>
              <w:t>2+</w:t>
            </w:r>
            <w:r w:rsidRPr="005D723F">
              <w:t xml:space="preserve"> + </w:t>
            </w:r>
            <w:r>
              <w:rPr>
                <w:lang w:val="en-US"/>
              </w:rPr>
              <w:t>b</w:t>
            </w:r>
          </w:p>
        </w:tc>
        <w:tc>
          <w:tcPr>
            <w:tcW w:w="6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26E09C9" w14:textId="77777777" w:rsidR="00AF3BCB" w:rsidRPr="00CF3E92" w:rsidRDefault="00AF3BCB" w:rsidP="00AF3BCB">
            <w:pPr>
              <w:jc w:val="center"/>
              <w:rPr>
                <w:lang w:val="en-US"/>
              </w:rPr>
            </w:pPr>
            <w:r w:rsidRPr="00CF3E92">
              <w:rPr>
                <w:lang w:val="en-US"/>
              </w:rPr>
              <w:t>LOD,</w:t>
            </w:r>
          </w:p>
          <w:p w14:paraId="3813176A" w14:textId="5B71FDF5" w:rsidR="00AF3BCB" w:rsidRPr="00FF1903" w:rsidRDefault="00AF3BCB" w:rsidP="00AF3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E92">
              <w:t>м</w:t>
            </w:r>
            <w:r w:rsidR="004C4F38">
              <w:t>кг</w:t>
            </w:r>
            <w:r w:rsidRPr="00CF3E92">
              <w:t>/л</w:t>
            </w:r>
          </w:p>
        </w:tc>
      </w:tr>
      <w:tr w:rsidR="00AF3BCB" w:rsidRPr="00FF1903" w14:paraId="17B221D3" w14:textId="77777777" w:rsidTr="00D30E8A">
        <w:trPr>
          <w:trHeight w:val="215"/>
        </w:trPr>
        <w:tc>
          <w:tcPr>
            <w:tcW w:w="131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32E4D45" w14:textId="77777777" w:rsidR="00AF3BCB" w:rsidRPr="007E7EE0" w:rsidRDefault="00AF3BCB" w:rsidP="00AF3BCB">
            <w:pPr>
              <w:shd w:val="clear" w:color="auto" w:fill="FFFFFF"/>
              <w:ind w:left="-87" w:right="-78"/>
              <w:jc w:val="center"/>
            </w:pPr>
          </w:p>
        </w:tc>
        <w:tc>
          <w:tcPr>
            <w:tcW w:w="53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2573D50" w14:textId="77777777" w:rsidR="00AF3BCB" w:rsidRPr="007E7EE0" w:rsidRDefault="00AF3BCB" w:rsidP="00AF3BCB">
            <w:pPr>
              <w:shd w:val="clear" w:color="auto" w:fill="FFFFFF"/>
              <w:ind w:left="-101" w:right="-64"/>
              <w:jc w:val="center"/>
            </w:pPr>
          </w:p>
        </w:tc>
        <w:tc>
          <w:tcPr>
            <w:tcW w:w="84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7D7F99B" w14:textId="77777777" w:rsidR="00AF3BCB" w:rsidRPr="007E7EE0" w:rsidRDefault="00AF3BCB" w:rsidP="00AF3BCB">
            <w:pPr>
              <w:shd w:val="clear" w:color="auto" w:fill="FFFFFF"/>
              <w:jc w:val="center"/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DC3EB80" w14:textId="5B1B431B" w:rsidR="00AF3BCB" w:rsidRPr="007E7EE0" w:rsidRDefault="00AF3BCB" w:rsidP="00AF3BCB">
            <w:pPr>
              <w:shd w:val="clear" w:color="auto" w:fill="FFFFFF"/>
              <w:jc w:val="center"/>
            </w:pPr>
            <w:r w:rsidRPr="0009208E">
              <w:t>a, µ</w:t>
            </w:r>
            <w:proofErr w:type="spellStart"/>
            <w:r w:rsidRPr="0009208E">
              <w:t>A∙mV</w:t>
            </w:r>
            <w:proofErr w:type="spellEnd"/>
            <w:r w:rsidRPr="0009208E">
              <w:t>/M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8F9D74" w14:textId="3FEA5081" w:rsidR="00AF3BCB" w:rsidRPr="007E7EE0" w:rsidRDefault="00AF3BCB" w:rsidP="00AF3BCB">
            <w:pPr>
              <w:shd w:val="clear" w:color="auto" w:fill="FFFFFF"/>
              <w:jc w:val="center"/>
            </w:pPr>
            <w:r w:rsidRPr="0009208E">
              <w:t>b, µ</w:t>
            </w:r>
            <w:proofErr w:type="spellStart"/>
            <w:r w:rsidRPr="0009208E">
              <w:t>A∙mV</w:t>
            </w:r>
            <w:proofErr w:type="spellEnd"/>
          </w:p>
        </w:tc>
        <w:tc>
          <w:tcPr>
            <w:tcW w:w="61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7984595" w14:textId="77777777" w:rsidR="00AF3BCB" w:rsidRPr="00CF3E92" w:rsidRDefault="00AF3BCB" w:rsidP="00AF3BCB">
            <w:pPr>
              <w:jc w:val="center"/>
              <w:rPr>
                <w:lang w:val="en-US"/>
              </w:rPr>
            </w:pPr>
          </w:p>
        </w:tc>
      </w:tr>
      <w:tr w:rsidR="00AF3BCB" w:rsidRPr="00FF1903" w14:paraId="5525624D" w14:textId="77777777" w:rsidTr="00D30E8A">
        <w:trPr>
          <w:trHeight w:val="45"/>
        </w:trPr>
        <w:tc>
          <w:tcPr>
            <w:tcW w:w="1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F444F0C" w14:textId="4DA5E480" w:rsidR="00AF3BCB" w:rsidRPr="00BA06FF" w:rsidRDefault="003A1AAA" w:rsidP="00AF3BCB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>
              <w:t>18</w:t>
            </w:r>
            <w:r w:rsidR="00BA06FF">
              <w:rPr>
                <w:lang w:val="en-US"/>
              </w:rPr>
              <w:t>.0</w:t>
            </w:r>
            <w:bookmarkStart w:id="0" w:name="_GoBack"/>
            <w:bookmarkEnd w:id="0"/>
            <w:r w:rsidR="00AF3BCB" w:rsidRPr="005D723F">
              <w:t xml:space="preserve"> – </w:t>
            </w:r>
            <w:r>
              <w:t>72</w:t>
            </w:r>
            <w:r w:rsidR="00BA06FF">
              <w:rPr>
                <w:lang w:val="en-US"/>
              </w:rPr>
              <w:t>.0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996DF5" w14:textId="5E9C47B6" w:rsidR="00AF3BCB" w:rsidRPr="00FF1903" w:rsidRDefault="00AF3BCB" w:rsidP="00AF3BCB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0B4285">
              <w:t>0.996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3117F" w14:textId="13E737DB" w:rsidR="00AF3BCB" w:rsidRPr="00FF1903" w:rsidRDefault="00AF3BCB" w:rsidP="00AF3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B4285">
              <w:t>4.48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BC04A" w14:textId="182A5A13" w:rsidR="00AF3BCB" w:rsidRPr="00FF1903" w:rsidRDefault="00AF3BCB" w:rsidP="00AF3BC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B4285">
              <w:t>6.8∙10</w:t>
            </w:r>
            <w:r w:rsidRPr="00AF3BCB">
              <w:rPr>
                <w:vertAlign w:val="superscript"/>
              </w:rPr>
              <w:t>7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3D0A1" w14:textId="2BCE53BC" w:rsidR="00AF3BCB" w:rsidRPr="00FF1903" w:rsidRDefault="00AF3BCB" w:rsidP="00AF3BC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B4285">
              <w:t>343.4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37799C2" w14:textId="7DF33171" w:rsidR="00AF3BCB" w:rsidRPr="00FF1903" w:rsidRDefault="004C4F38" w:rsidP="00AF3BC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t>4.05</w:t>
            </w:r>
          </w:p>
        </w:tc>
      </w:tr>
    </w:tbl>
    <w:p w14:paraId="12E0DC56" w14:textId="77777777" w:rsidR="000045ED" w:rsidRDefault="00004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081B1AD4" w:rsidR="00130241" w:rsidRPr="00AF3B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1FF837C" w:rsidR="00116478" w:rsidRPr="00AC5F7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A03F9E" w:rsidRPr="00A03F9E">
        <w:rPr>
          <w:color w:val="000000"/>
          <w:lang w:val="en-US"/>
        </w:rPr>
        <w:t>Einga</w:t>
      </w:r>
      <w:proofErr w:type="spellEnd"/>
      <w:r w:rsidR="00A03F9E" w:rsidRPr="00A03F9E">
        <w:rPr>
          <w:color w:val="000000"/>
          <w:lang w:val="en-US"/>
        </w:rPr>
        <w:t xml:space="preserve"> H., Ishii H. Complex formation of beryllium</w:t>
      </w:r>
      <w:r w:rsidR="00AF3BCB" w:rsidRPr="00AF3BCB">
        <w:rPr>
          <w:color w:val="000000"/>
          <w:lang w:val="en-US"/>
        </w:rPr>
        <w:t> </w:t>
      </w:r>
      <w:r w:rsidR="00A03F9E" w:rsidRPr="00A03F9E">
        <w:rPr>
          <w:color w:val="000000"/>
          <w:lang w:val="en-US"/>
        </w:rPr>
        <w:t xml:space="preserve">(II) with </w:t>
      </w:r>
      <w:proofErr w:type="spellStart"/>
      <w:r w:rsidR="00A03F9E" w:rsidRPr="00A03F9E">
        <w:rPr>
          <w:color w:val="000000"/>
          <w:lang w:val="en-US"/>
        </w:rPr>
        <w:t>thorin</w:t>
      </w:r>
      <w:proofErr w:type="spellEnd"/>
      <w:r w:rsidR="00A03F9E" w:rsidRPr="00A03F9E">
        <w:rPr>
          <w:color w:val="000000"/>
          <w:lang w:val="en-US"/>
        </w:rPr>
        <w:t xml:space="preserve">: reinvestigation and an improved spectrophotometric determination of beryllium // Anal. </w:t>
      </w:r>
      <w:proofErr w:type="spellStart"/>
      <w:r w:rsidR="00A03F9E" w:rsidRPr="00A03F9E">
        <w:rPr>
          <w:color w:val="000000"/>
          <w:lang w:val="en-US"/>
        </w:rPr>
        <w:t>Chim</w:t>
      </w:r>
      <w:proofErr w:type="spellEnd"/>
      <w:r w:rsidR="00A03F9E" w:rsidRPr="00B33EC6">
        <w:rPr>
          <w:color w:val="000000"/>
        </w:rPr>
        <w:t xml:space="preserve">. </w:t>
      </w:r>
      <w:r w:rsidR="00A03F9E" w:rsidRPr="00A03F9E">
        <w:rPr>
          <w:color w:val="000000"/>
          <w:lang w:val="en-US"/>
        </w:rPr>
        <w:t>Acta</w:t>
      </w:r>
      <w:r w:rsidR="00A03F9E" w:rsidRPr="00B33EC6">
        <w:rPr>
          <w:color w:val="000000"/>
        </w:rPr>
        <w:t xml:space="preserve">. 1971. № 1 (54). </w:t>
      </w:r>
      <w:r w:rsidR="00A03F9E" w:rsidRPr="00A03F9E">
        <w:rPr>
          <w:color w:val="000000"/>
          <w:lang w:val="en-US"/>
        </w:rPr>
        <w:t>P</w:t>
      </w:r>
      <w:r w:rsidR="00A03F9E" w:rsidRPr="00D30E8A">
        <w:rPr>
          <w:color w:val="000000"/>
        </w:rPr>
        <w:t>. 113–120.</w:t>
      </w:r>
    </w:p>
    <w:p w14:paraId="1A7D9409" w14:textId="736D669E" w:rsidR="00D30E8A" w:rsidRDefault="00D30E8A" w:rsidP="00D30E8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</w:t>
      </w:r>
      <w:r w:rsidRPr="00D30E8A">
        <w:rPr>
          <w:color w:val="000000"/>
        </w:rPr>
        <w:t xml:space="preserve"> </w:t>
      </w:r>
      <w:r>
        <w:rPr>
          <w:color w:val="000000"/>
        </w:rPr>
        <w:t xml:space="preserve">Мартынов Л.Ю., Зайцев Н.К., </w:t>
      </w:r>
      <w:proofErr w:type="spellStart"/>
      <w:r>
        <w:rPr>
          <w:color w:val="000000"/>
        </w:rPr>
        <w:t>Поклоннов</w:t>
      </w:r>
      <w:proofErr w:type="spellEnd"/>
      <w:r>
        <w:rPr>
          <w:color w:val="000000"/>
        </w:rPr>
        <w:t xml:space="preserve"> В.Д. Достижения инверсионного вольтамперометрического анализа с применением систем замены раствора электролита // Вестник РАЕН. 2020. Т. 20. № 4. С. 6-11.</w:t>
      </w:r>
    </w:p>
    <w:sectPr w:rsidR="00D30E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5ED"/>
    <w:rsid w:val="00063966"/>
    <w:rsid w:val="00086081"/>
    <w:rsid w:val="000C3371"/>
    <w:rsid w:val="000F581A"/>
    <w:rsid w:val="00101A1C"/>
    <w:rsid w:val="00106375"/>
    <w:rsid w:val="00116478"/>
    <w:rsid w:val="00130241"/>
    <w:rsid w:val="001613D5"/>
    <w:rsid w:val="001E61C2"/>
    <w:rsid w:val="001F0493"/>
    <w:rsid w:val="00216F61"/>
    <w:rsid w:val="002264EE"/>
    <w:rsid w:val="00230C6C"/>
    <w:rsid w:val="0023307C"/>
    <w:rsid w:val="002D0511"/>
    <w:rsid w:val="0031361E"/>
    <w:rsid w:val="00380365"/>
    <w:rsid w:val="00391C38"/>
    <w:rsid w:val="003A1AAA"/>
    <w:rsid w:val="003B76D6"/>
    <w:rsid w:val="003D385E"/>
    <w:rsid w:val="004A26A3"/>
    <w:rsid w:val="004C4F38"/>
    <w:rsid w:val="004F0227"/>
    <w:rsid w:val="004F0EDF"/>
    <w:rsid w:val="00522BF1"/>
    <w:rsid w:val="0053009D"/>
    <w:rsid w:val="00590166"/>
    <w:rsid w:val="005937A8"/>
    <w:rsid w:val="005A7873"/>
    <w:rsid w:val="005D4304"/>
    <w:rsid w:val="005D723F"/>
    <w:rsid w:val="006019E4"/>
    <w:rsid w:val="006459C7"/>
    <w:rsid w:val="006D028C"/>
    <w:rsid w:val="006F6852"/>
    <w:rsid w:val="006F7A19"/>
    <w:rsid w:val="00737A65"/>
    <w:rsid w:val="00740A1F"/>
    <w:rsid w:val="0075487E"/>
    <w:rsid w:val="00775389"/>
    <w:rsid w:val="00797838"/>
    <w:rsid w:val="007C36D8"/>
    <w:rsid w:val="007F2744"/>
    <w:rsid w:val="008637F5"/>
    <w:rsid w:val="00890F08"/>
    <w:rsid w:val="008931BE"/>
    <w:rsid w:val="00912548"/>
    <w:rsid w:val="00921D45"/>
    <w:rsid w:val="009233CB"/>
    <w:rsid w:val="009645F6"/>
    <w:rsid w:val="009A66DB"/>
    <w:rsid w:val="009A6DC0"/>
    <w:rsid w:val="009B2F80"/>
    <w:rsid w:val="009B3300"/>
    <w:rsid w:val="009F3380"/>
    <w:rsid w:val="00A02163"/>
    <w:rsid w:val="00A03F9E"/>
    <w:rsid w:val="00A22776"/>
    <w:rsid w:val="00A314FE"/>
    <w:rsid w:val="00AC5F77"/>
    <w:rsid w:val="00AF3BCB"/>
    <w:rsid w:val="00B33EC6"/>
    <w:rsid w:val="00B635B2"/>
    <w:rsid w:val="00B74B34"/>
    <w:rsid w:val="00B85EFB"/>
    <w:rsid w:val="00BA06FF"/>
    <w:rsid w:val="00BA2E70"/>
    <w:rsid w:val="00BF1EF7"/>
    <w:rsid w:val="00BF36F8"/>
    <w:rsid w:val="00BF4622"/>
    <w:rsid w:val="00CD00B1"/>
    <w:rsid w:val="00D22306"/>
    <w:rsid w:val="00D30E8A"/>
    <w:rsid w:val="00D42542"/>
    <w:rsid w:val="00D52412"/>
    <w:rsid w:val="00D8121C"/>
    <w:rsid w:val="00DC12F9"/>
    <w:rsid w:val="00E22189"/>
    <w:rsid w:val="00E331D8"/>
    <w:rsid w:val="00E74069"/>
    <w:rsid w:val="00EB1F49"/>
    <w:rsid w:val="00EC0E81"/>
    <w:rsid w:val="00F5700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D38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385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385E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38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385E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D38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D38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ipova-elina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24C9BC-2834-4E81-B855-8EBCD820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AnChem</cp:lastModifiedBy>
  <cp:revision>29</cp:revision>
  <dcterms:created xsi:type="dcterms:W3CDTF">2022-11-07T09:18:00Z</dcterms:created>
  <dcterms:modified xsi:type="dcterms:W3CDTF">2023-02-16T13:03:00Z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