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D432" w14:textId="77777777" w:rsidR="001F55DB" w:rsidRDefault="001F55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6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Скрининг лекарственных соединений в </w:t>
      </w:r>
      <w:r w:rsidR="00A70A90" w:rsidRPr="00486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моче</w:t>
      </w:r>
      <w:r w:rsidRPr="00486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методом масс-спектрометрии с ионизацией излучением лазерно-индуцированной плазмы при атмосферном давлении</w:t>
      </w:r>
    </w:p>
    <w:p w14:paraId="56C74406" w14:textId="77777777" w:rsidR="004D5361" w:rsidRDefault="001F55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B0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Тимакова С.И.,</w:t>
      </w:r>
      <w:r w:rsidR="00F743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Симакина Я.И.,</w:t>
      </w:r>
      <w:r w:rsidR="008B0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Кравец К.Ю.</w:t>
      </w:r>
    </w:p>
    <w:p w14:paraId="35898D6C" w14:textId="77777777" w:rsidR="004D5361" w:rsidRDefault="00F7430A" w:rsidP="008B0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 1-го года обучения</w:t>
      </w:r>
    </w:p>
    <w:p w14:paraId="790329A5" w14:textId="77777777" w:rsidR="008B07E6" w:rsidRPr="00456740" w:rsidRDefault="008B07E6" w:rsidP="004567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19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геохимии и аналитической химии им. В.И.</w:t>
      </w:r>
      <w:r w:rsidR="00D93B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519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Вернадского РАН,</w:t>
      </w:r>
      <w:r w:rsidRPr="00D8076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09618EBD" w14:textId="77777777" w:rsidR="004D5361" w:rsidRPr="00BD72F7" w:rsidRDefault="008B07E6" w:rsidP="008B0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1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BD72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2401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BD72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 w:history="1">
        <w:r w:rsidRPr="00463706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timackovasvet</w:t>
        </w:r>
        <w:r w:rsidRPr="00BD72F7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Pr="00463706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yandex</w:t>
        </w:r>
        <w:r w:rsidRPr="00BD72F7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Pr="00463706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14:paraId="7EAD9C6F" w14:textId="77777777" w:rsidR="00A70A90" w:rsidRPr="000E2470" w:rsidRDefault="00A70A90" w:rsidP="00EA1626">
      <w:pPr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4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APLPI</w:t>
      </w:r>
      <w:r w:rsidRPr="000E2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2470" w:rsidRPr="000E247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E24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Atmospheric</w:t>
      </w:r>
      <w:r w:rsidR="000E2470" w:rsidRPr="000E2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24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Pressure</w:t>
      </w:r>
      <w:r w:rsidR="000E2470" w:rsidRPr="000E2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24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Laser</w:t>
      </w:r>
      <w:r w:rsidR="000E2470" w:rsidRPr="000E2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24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Plasma</w:t>
      </w:r>
      <w:r w:rsidR="000E2470" w:rsidRPr="000E2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24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Ionization</w:t>
      </w:r>
      <w:r w:rsidR="000E2470" w:rsidRPr="000E247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E2470" w:rsidRPr="000E2470">
        <w:t xml:space="preserve"> </w:t>
      </w:r>
      <w:r w:rsidR="000E2470" w:rsidRPr="000E247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0E2470" w:rsidRPr="000E2470">
        <w:t xml:space="preserve"> </w:t>
      </w:r>
      <w:r w:rsidR="000E2470" w:rsidRPr="000E247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ионизаци</w:t>
      </w:r>
      <w:r w:rsidR="000E247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органических соединений</w:t>
      </w:r>
      <w:r w:rsidR="000E2470" w:rsidRPr="000E2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атмосферном давлении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D1E" w:rsidRPr="000E2470">
        <w:rPr>
          <w:rFonts w:ascii="Times New Roman" w:eastAsia="Times New Roman" w:hAnsi="Times New Roman" w:cs="Times New Roman"/>
          <w:color w:val="000000"/>
          <w:sz w:val="24"/>
          <w:szCs w:val="24"/>
        </w:rPr>
        <w:t>[1]</w:t>
      </w:r>
      <w:r w:rsidR="00CB6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D33F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основан на</w:t>
      </w:r>
      <w:r w:rsidR="009D33FF" w:rsidRPr="009D3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33F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использовании</w:t>
      </w:r>
      <w:r w:rsidR="009D33FF" w:rsidRPr="009D3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33FF" w:rsidRPr="005473C3">
        <w:rPr>
          <w:rFonts w:ascii="Times New Roman" w:eastAsia="Times New Roman" w:hAnsi="Times New Roman" w:cs="Times New Roman"/>
          <w:color w:val="000000"/>
          <w:sz w:val="24"/>
          <w:szCs w:val="24"/>
        </w:rPr>
        <w:t>лазерно-индуцированной плазмы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33FF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создания</w:t>
      </w:r>
      <w:r w:rsidR="00D1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33FF" w:rsidRPr="00A21093">
        <w:rPr>
          <w:rFonts w:ascii="Times New Roman" w:hAnsi="Times New Roman" w:cs="Times New Roman"/>
          <w:sz w:val="24"/>
          <w:szCs w:val="24"/>
        </w:rPr>
        <w:t>высокой концентрации первичных ионов и возбужденных молекул</w:t>
      </w:r>
      <w:r w:rsidR="009D33FF">
        <w:rPr>
          <w:rFonts w:ascii="Times New Roman" w:hAnsi="Times New Roman" w:cs="Times New Roman"/>
          <w:sz w:val="24"/>
          <w:szCs w:val="24"/>
        </w:rPr>
        <w:t>,</w:t>
      </w:r>
      <w:r w:rsidR="00F663DD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9D33FF">
        <w:rPr>
          <w:rFonts w:ascii="Times New Roman" w:hAnsi="Times New Roman" w:cs="Times New Roman"/>
          <w:sz w:val="24"/>
          <w:szCs w:val="24"/>
        </w:rPr>
        <w:t xml:space="preserve"> </w:t>
      </w:r>
      <w:r w:rsidR="009D33FF" w:rsidRPr="00A21093">
        <w:rPr>
          <w:rFonts w:ascii="Times New Roman" w:hAnsi="Times New Roman" w:cs="Times New Roman"/>
          <w:sz w:val="24"/>
          <w:szCs w:val="24"/>
        </w:rPr>
        <w:t>обеспечиваю</w:t>
      </w:r>
      <w:r w:rsidR="00F663DD">
        <w:rPr>
          <w:rFonts w:ascii="Times New Roman" w:hAnsi="Times New Roman" w:cs="Times New Roman"/>
          <w:sz w:val="24"/>
          <w:szCs w:val="24"/>
        </w:rPr>
        <w:t>т</w:t>
      </w:r>
      <w:r w:rsidR="009D33FF" w:rsidRPr="00A21093">
        <w:rPr>
          <w:rFonts w:ascii="Times New Roman" w:hAnsi="Times New Roman" w:cs="Times New Roman"/>
          <w:sz w:val="24"/>
          <w:szCs w:val="24"/>
        </w:rPr>
        <w:t xml:space="preserve"> “мягкую” ионизацию определяемых соединений</w:t>
      </w:r>
      <w:r w:rsidR="009D33FF">
        <w:rPr>
          <w:rFonts w:ascii="Times New Roman" w:eastAsia="Times New Roman" w:hAnsi="Times New Roman" w:cs="Times New Roman"/>
          <w:color w:val="000000"/>
          <w:sz w:val="24"/>
          <w:szCs w:val="24"/>
        </w:rPr>
        <w:t>. Генерация плазмы осуществля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="00CB6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33FF" w:rsidRPr="006A72FF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 воздействия сфокусированн</w:t>
      </w:r>
      <w:r w:rsidR="00EA0C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9D33FF" w:rsidRPr="006A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излучени</w:t>
      </w:r>
      <w:r w:rsidR="00EA0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D33FF" w:rsidRPr="006A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импульсного </w:t>
      </w:r>
      <w:proofErr w:type="gramStart"/>
      <w:r w:rsidR="009D33FF" w:rsidRPr="006A72FF">
        <w:rPr>
          <w:rFonts w:ascii="Times New Roman" w:eastAsia="Times New Roman" w:hAnsi="Times New Roman" w:cs="Times New Roman"/>
          <w:color w:val="000000"/>
          <w:sz w:val="24"/>
          <w:szCs w:val="24"/>
        </w:rPr>
        <w:t>Nd:YAG</w:t>
      </w:r>
      <w:proofErr w:type="gramEnd"/>
      <w:r w:rsidR="009D33FF" w:rsidRPr="006A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лазера 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D0159" w:rsidRPr="006A72FF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длина волны 1.06 мкм, длительность импульса 0.5 нс</w:t>
      </w:r>
      <w:r w:rsidR="007D01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D0159" w:rsidRPr="006A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энерги</w:t>
      </w:r>
      <w:r w:rsidR="007D01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D0159" w:rsidRPr="006A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импульсе 0.5 мДж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D33FF" w:rsidRPr="006A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</w:t>
      </w:r>
      <w:r w:rsidR="009D33FF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оверхность металлической мишени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>, расположенной вблизи входного отверстия масс-спектрометра</w:t>
      </w:r>
      <w:r w:rsidRPr="00547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5573BDE" w14:textId="77777777" w:rsidR="00D16D37" w:rsidRDefault="00EC620C" w:rsidP="00AE70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докладе представлены результаты </w:t>
      </w:r>
      <w:r w:rsidR="00D1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сравнения 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аналитических характеристик </w:t>
      </w:r>
      <w:r w:rsidR="00D16D3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16D37" w:rsidRPr="00D1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D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APLPI</w:t>
      </w:r>
      <w:r w:rsidR="00D42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>и ВЭЖХ-МС</w:t>
      </w:r>
      <w:r w:rsidR="00BB1D1E" w:rsidRP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МС при определении физиологически активных соединений и их метаболитов в моче. Приборная реализация 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APLPI</w:t>
      </w:r>
      <w:r w:rsidR="00BB1D1E" w:rsidRP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основана на</w:t>
      </w:r>
      <w:r w:rsidR="00D42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использовании </w:t>
      </w:r>
      <w:r w:rsidR="00D42C76">
        <w:rPr>
          <w:rFonts w:ascii="Times New Roman" w:eastAsia="Times New Roman" w:hAnsi="Times New Roman" w:cs="Times New Roman"/>
          <w:color w:val="000000"/>
          <w:sz w:val="24"/>
          <w:szCs w:val="24"/>
        </w:rPr>
        <w:t>масс-анализатор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42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высокого разрешения </w:t>
      </w:r>
      <w:r w:rsidR="00D42C76" w:rsidRPr="00313C6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D42C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Orbitrap</w:t>
      </w:r>
      <w:r w:rsidR="00D42C76" w:rsidRPr="00313C6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D42C76" w:rsidRPr="0076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сочетании с </w:t>
      </w:r>
      <w:r w:rsidR="00D42C76" w:rsidRPr="00766DE4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термодесорбционным вводом пробы</w:t>
      </w:r>
      <w:r w:rsidR="00BB1D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16D37" w:rsidRPr="00A17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7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</w:t>
      </w:r>
      <w:r w:rsidR="00427775" w:rsidRPr="00427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ВЭЖХ-МС/МС </w:t>
      </w:r>
      <w:r w:rsidR="00427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использовали систему </w:t>
      </w:r>
      <w:r w:rsidR="00D16D37">
        <w:rPr>
          <w:rFonts w:ascii="Times New Roman" w:eastAsia="Times New Roman" w:hAnsi="Times New Roman" w:cs="Times New Roman"/>
          <w:color w:val="000000"/>
          <w:sz w:val="24"/>
          <w:szCs w:val="24"/>
        </w:rPr>
        <w:t>с тройным квадруполем</w:t>
      </w:r>
      <w:r w:rsidR="00427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427775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электрораспылительной</w:t>
      </w:r>
      <w:proofErr w:type="spellEnd"/>
      <w:r w:rsidR="00427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ионизацией</w:t>
      </w:r>
      <w:r w:rsidR="007A6795" w:rsidRPr="007A6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679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A6795" w:rsidRPr="00CF7C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Agilent</w:t>
      </w:r>
      <w:r w:rsidR="007A6795" w:rsidRPr="00CF7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1260</w:t>
      </w:r>
      <w:r w:rsidR="00CF7C3F" w:rsidRPr="00CF7C3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7A6795" w:rsidRPr="00CF7C3F">
        <w:rPr>
          <w:rFonts w:ascii="Times New Roman" w:eastAsia="Times New Roman" w:hAnsi="Times New Roman" w:cs="Times New Roman"/>
          <w:color w:val="000000"/>
          <w:sz w:val="24"/>
          <w:szCs w:val="24"/>
        </w:rPr>
        <w:t>6460</w:t>
      </w:r>
      <w:r w:rsidR="00427775" w:rsidRPr="00CF7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CE4DA2" w:rsidRPr="00CF7C3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режиме мониторинга выбранных ионов.</w:t>
      </w:r>
    </w:p>
    <w:p w14:paraId="5EA0A311" w14:textId="77777777" w:rsidR="00F331D4" w:rsidRDefault="00E2585A" w:rsidP="00294D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D10E5"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8D1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анализа </w:t>
      </w:r>
      <w:r w:rsidRPr="004825B5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являлись</w:t>
      </w:r>
      <w:r w:rsidR="00AF0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0472" w:rsidRPr="00CF7C3F">
        <w:rPr>
          <w:rFonts w:ascii="Times New Roman" w:eastAsia="Times New Roman" w:hAnsi="Times New Roman" w:cs="Times New Roman"/>
          <w:color w:val="000000"/>
          <w:sz w:val="24"/>
          <w:szCs w:val="24"/>
        </w:rPr>
        <w:t>пробы мочи</w:t>
      </w:r>
      <w:r w:rsidR="008D10E5" w:rsidRPr="00CF7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7C3F" w:rsidRPr="00CF7C3F"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пациентов</w:t>
      </w:r>
      <w:r w:rsidR="004825B5" w:rsidRPr="00CF7C3F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проходящих лечение в больницах г. Москвы</w:t>
      </w:r>
      <w:r w:rsidR="008D10E5" w:rsidRPr="00CF7C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D10E5" w:rsidRPr="0048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3EB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D10E5">
        <w:rPr>
          <w:rFonts w:ascii="Times New Roman" w:eastAsia="Times New Roman" w:hAnsi="Times New Roman" w:cs="Times New Roman"/>
          <w:color w:val="000000"/>
          <w:sz w:val="24"/>
          <w:szCs w:val="24"/>
        </w:rPr>
        <w:t>робоподготовк</w:t>
      </w:r>
      <w:r w:rsidR="00803EB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D1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</w:t>
      </w:r>
      <w:r w:rsidR="00803EB5">
        <w:rPr>
          <w:rFonts w:ascii="Times New Roman" w:eastAsia="Times New Roman" w:hAnsi="Times New Roman" w:cs="Times New Roman"/>
          <w:color w:val="000000"/>
          <w:sz w:val="24"/>
          <w:szCs w:val="24"/>
        </w:rPr>
        <w:t>чалась</w:t>
      </w:r>
      <w:r w:rsidR="008D1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10E5" w:rsidRPr="00CF7C3F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проведении жидкость-жидкостной экстракции по стандартной методике</w:t>
      </w:r>
      <w:r w:rsidR="007D406D" w:rsidRPr="00CF7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ВЭЖХ</w:t>
      </w:r>
      <w:r w:rsidR="008D10E5" w:rsidRPr="00CF7C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D4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Полученные экстракты проанализированы обоими методами</w:t>
      </w:r>
      <w:r w:rsidR="00FB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46C09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Изучено</w:t>
      </w:r>
      <w:r w:rsidR="00E94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1F9B"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</w:t>
      </w:r>
      <w:r w:rsidR="00E9415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46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соединений, принадлежащих к классам </w:t>
      </w:r>
      <w:r w:rsidR="009B4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противоэпилептических, анальгезирующих, нейролептических, антигистаминных препаратов и антидепрессантов. </w:t>
      </w:r>
      <w:r w:rsidR="00A94831">
        <w:rPr>
          <w:rFonts w:ascii="Times New Roman" w:eastAsia="Times New Roman" w:hAnsi="Times New Roman" w:cs="Times New Roman"/>
          <w:color w:val="000000"/>
          <w:sz w:val="24"/>
          <w:szCs w:val="24"/>
        </w:rPr>
        <w:t>В методе</w:t>
      </w:r>
      <w:r w:rsidR="00A94831" w:rsidRPr="00A94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48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APLPI</w:t>
      </w:r>
      <w:r w:rsidR="00A948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="00E9415E" w:rsidRPr="00201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нализируемые жидкие пробы объемом </w:t>
      </w:r>
      <w:r w:rsidR="00E9415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9415E" w:rsidRPr="00201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мкл помещали в</w:t>
      </w:r>
      <w:r w:rsidR="00E94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415E" w:rsidRPr="00201BDC">
        <w:rPr>
          <w:rFonts w:ascii="Times New Roman" w:eastAsia="Times New Roman" w:hAnsi="Times New Roman" w:cs="Times New Roman"/>
          <w:color w:val="000000"/>
          <w:sz w:val="24"/>
          <w:szCs w:val="24"/>
        </w:rPr>
        <w:t>кювету</w:t>
      </w:r>
      <w:r w:rsidR="00017ACB">
        <w:rPr>
          <w:rFonts w:ascii="Times New Roman" w:hAnsi="Times New Roman" w:cs="Times New Roman"/>
          <w:sz w:val="24"/>
          <w:szCs w:val="24"/>
        </w:rPr>
        <w:t>,</w:t>
      </w:r>
      <w:r w:rsidR="00E9415E" w:rsidRPr="00201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7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которую </w:t>
      </w:r>
      <w:r w:rsidR="00E9415E" w:rsidRPr="00201BDC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нагревали индукционным способом</w:t>
      </w:r>
      <w:r w:rsidR="00E94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температуры 250-300</w:t>
      </w:r>
      <w:r w:rsidR="00E9415E" w:rsidRPr="00E9415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="00E9415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9415E" w:rsidRPr="00201B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94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C09" w:rsidRPr="00546C09">
        <w:rPr>
          <w:rFonts w:ascii="Times New Roman" w:eastAsia="Times New Roman" w:hAnsi="Times New Roman" w:cs="Times New Roman"/>
          <w:color w:val="000000"/>
          <w:sz w:val="24"/>
          <w:szCs w:val="24"/>
        </w:rPr>
        <w:t>Десорбированные соединения п</w:t>
      </w:r>
      <w:r w:rsidR="00546C09">
        <w:rPr>
          <w:rFonts w:ascii="Times New Roman" w:eastAsia="Times New Roman" w:hAnsi="Times New Roman" w:cs="Times New Roman"/>
          <w:color w:val="000000"/>
          <w:sz w:val="24"/>
          <w:szCs w:val="24"/>
        </w:rPr>
        <w:t>одавались в зону ионизации в по</w:t>
      </w:r>
      <w:r w:rsidR="00546C09" w:rsidRPr="00546C09">
        <w:rPr>
          <w:rFonts w:ascii="Times New Roman" w:eastAsia="Times New Roman" w:hAnsi="Times New Roman" w:cs="Times New Roman"/>
          <w:color w:val="000000"/>
          <w:sz w:val="24"/>
          <w:szCs w:val="24"/>
        </w:rPr>
        <w:t>токе азота</w:t>
      </w:r>
      <w:r w:rsidR="00546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39CA0D6" w14:textId="77777777" w:rsidR="00585431" w:rsidRPr="00294DAC" w:rsidRDefault="00D65411" w:rsidP="00294D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каждого соединения </w:t>
      </w:r>
      <w:r w:rsidR="005E3A0C">
        <w:rPr>
          <w:rFonts w:ascii="Times New Roman" w:hAnsi="Times New Roman" w:cs="Times New Roman"/>
          <w:sz w:val="24"/>
          <w:szCs w:val="24"/>
        </w:rPr>
        <w:t>найдены</w:t>
      </w:r>
      <w:r>
        <w:rPr>
          <w:rFonts w:ascii="Times New Roman" w:hAnsi="Times New Roman" w:cs="Times New Roman"/>
          <w:sz w:val="24"/>
          <w:szCs w:val="24"/>
        </w:rPr>
        <w:t xml:space="preserve"> основные аналитические характеристики. Показано, что барбитураты более эффективно детектируются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режиме регистрации отрицательных ионов, а остальные исследованные соединения – в </w:t>
      </w:r>
      <w:r w:rsidR="00C04F7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ежиме регистрации положительных</w:t>
      </w:r>
      <w:r w:rsidR="00C04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онов</w:t>
      </w:r>
      <w:r w:rsidR="00C04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24C85">
        <w:rPr>
          <w:rFonts w:ascii="Times New Roman" w:hAnsi="Times New Roman" w:cs="Times New Roman"/>
          <w:sz w:val="24"/>
          <w:szCs w:val="24"/>
        </w:rPr>
        <w:t xml:space="preserve"> </w:t>
      </w:r>
      <w:r w:rsidR="00FC4A67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Сравнительные исследования показали</w:t>
      </w:r>
      <w:r w:rsidR="00EC620C">
        <w:rPr>
          <w:rFonts w:ascii="Times New Roman" w:eastAsia="Times New Roman" w:hAnsi="Times New Roman" w:cs="Times New Roman"/>
          <w:color w:val="000000"/>
          <w:sz w:val="24"/>
          <w:szCs w:val="24"/>
        </w:rPr>
        <w:t>, что</w:t>
      </w:r>
      <w:r w:rsidR="00C34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620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="00FC4A6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C34464" w:rsidRPr="00C34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4464" w:rsidRPr="008910A8">
        <w:rPr>
          <w:rFonts w:ascii="Times New Roman" w:eastAsia="Times New Roman" w:hAnsi="Times New Roman" w:cs="Times New Roman"/>
          <w:color w:val="000000"/>
          <w:sz w:val="24"/>
          <w:szCs w:val="24"/>
        </w:rPr>
        <w:t>APLPI</w:t>
      </w:r>
      <w:r w:rsidR="00C34464" w:rsidRPr="00C34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FC4A67" w:rsidRPr="00427775">
        <w:rPr>
          <w:rFonts w:ascii="Times New Roman" w:eastAsia="Times New Roman" w:hAnsi="Times New Roman" w:cs="Times New Roman"/>
          <w:color w:val="000000"/>
          <w:sz w:val="24"/>
          <w:szCs w:val="24"/>
        </w:rPr>
        <w:t>ВЭЖХ-МС/МС</w:t>
      </w:r>
      <w:r w:rsidR="00FC4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характеризуются близкими значениями чувствительности.</w:t>
      </w:r>
      <w:r w:rsidR="005E3A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 </w:t>
      </w:r>
      <w:r w:rsidR="005E3A0C" w:rsidRPr="005E3A0C">
        <w:rPr>
          <w:rFonts w:ascii="Times New Roman" w:eastAsia="Times New Roman" w:hAnsi="Times New Roman" w:cs="Times New Roman"/>
          <w:color w:val="000000"/>
          <w:sz w:val="24"/>
          <w:szCs w:val="24"/>
        </w:rPr>
        <w:t>APLPI</w:t>
      </w:r>
      <w:r w:rsidR="00FC4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4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обладает </w:t>
      </w:r>
      <w:r w:rsidR="005E3A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существенно </w:t>
      </w:r>
      <w:r w:rsidR="00C34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меньшей воспроизводимостью, </w:t>
      </w:r>
      <w:r w:rsidR="005E3A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 </w:t>
      </w:r>
      <w:r w:rsidR="00C15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позволяет </w:t>
      </w:r>
      <w:r w:rsidR="005E3A0C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 детектировать</w:t>
      </w:r>
      <w:r w:rsidR="00C15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большое количество лекарственных соединений </w:t>
      </w:r>
      <w:r w:rsidR="005E3A0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анализе одной пробы</w:t>
      </w:r>
      <w:r w:rsidR="00077E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50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543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длительность анализа не превышает 1 минуты</w:t>
      </w:r>
      <w:r w:rsidR="00585431" w:rsidRPr="00077E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50A2C" w:rsidRPr="00C50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AD30D88" w14:textId="77777777" w:rsidR="00EC620C" w:rsidRDefault="00585431" w:rsidP="00EA1626">
      <w:pPr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Изучена возможность </w:t>
      </w:r>
      <w:r w:rsidR="00A45B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прямого анализа мочи без пробоподготовки методом</w:t>
      </w:r>
      <w:r w:rsidRPr="00D1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APLPI</w:t>
      </w:r>
      <w:r w:rsidR="00294DAC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недоступно для</w:t>
      </w:r>
      <w:r w:rsidR="00294DAC" w:rsidRPr="00294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4DAC" w:rsidRPr="00427775">
        <w:rPr>
          <w:rFonts w:ascii="Times New Roman" w:eastAsia="Times New Roman" w:hAnsi="Times New Roman" w:cs="Times New Roman"/>
          <w:color w:val="000000"/>
          <w:sz w:val="24"/>
          <w:szCs w:val="24"/>
        </w:rPr>
        <w:t>ВЭЖХ-МС/МС</w:t>
      </w:r>
      <w:r w:rsidR="00294D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A0C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Исследовано влияние матричных эффектов и определены аналитические параметры. На основе полученных данных рекомендовано</w:t>
      </w:r>
      <w:r w:rsidR="00294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</w:t>
      </w:r>
      <w:r w:rsidR="005E3A0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="005E3A0C" w:rsidRPr="005E3A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4D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APLPI</w:t>
      </w:r>
      <w:r w:rsidR="00294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A0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скрининга</w:t>
      </w:r>
      <w:r w:rsidR="00294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A0C"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лекарственных соединений</w:t>
      </w:r>
      <w:r w:rsidR="00294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r w:rsidR="00294DAC" w:rsidRPr="00427775">
        <w:rPr>
          <w:rFonts w:ascii="Times New Roman" w:eastAsia="Times New Roman" w:hAnsi="Times New Roman" w:cs="Times New Roman"/>
          <w:color w:val="000000"/>
          <w:sz w:val="24"/>
          <w:szCs w:val="24"/>
        </w:rPr>
        <w:t>ВЭЖХ-МС/МС</w:t>
      </w:r>
      <w:r w:rsidR="00294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A0C">
        <w:rPr>
          <w:rFonts w:ascii="Times New Roman" w:eastAsia="Times New Roman" w:hAnsi="Times New Roman" w:cs="Times New Roman"/>
          <w:color w:val="000000"/>
          <w:sz w:val="24"/>
          <w:szCs w:val="24"/>
        </w:rPr>
        <w:t>– в качестве</w:t>
      </w:r>
      <w:r w:rsidR="00294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подтверждающ</w:t>
      </w:r>
      <w:r w:rsidR="005E3A0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4D2619" w:rsidRPr="004D2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261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="005E3A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73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анализа</w:t>
      </w:r>
      <w:r w:rsidR="00294D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BAE170" w14:textId="77777777" w:rsidR="005E3A0C" w:rsidRPr="00A70A90" w:rsidRDefault="005E3A0C" w:rsidP="008A0710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676706" w14:textId="77777777" w:rsidR="004D5361" w:rsidRDefault="00632C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3AE802C8" w14:textId="77777777" w:rsidR="004D5361" w:rsidRPr="00D712D4" w:rsidRDefault="00D712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0438E5">
        <w:t xml:space="preserve"> </w:t>
      </w:r>
      <w:proofErr w:type="spellStart"/>
      <w:r w:rsidRPr="000438E5">
        <w:rPr>
          <w:rFonts w:ascii="Times New Roman" w:eastAsia="Times New Roman" w:hAnsi="Times New Roman" w:cs="Times New Roman"/>
          <w:color w:val="000000"/>
          <w:sz w:val="24"/>
          <w:szCs w:val="24"/>
        </w:rPr>
        <w:t>Пенто</w:t>
      </w:r>
      <w:proofErr w:type="spellEnd"/>
      <w:r w:rsidRPr="00043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В., Никифоров С. М., Симановский Я. О., Гречников А. А. </w:t>
      </w:r>
      <w:r w:rsidR="00F40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0438E5">
        <w:rPr>
          <w:rFonts w:ascii="Times New Roman" w:eastAsia="Times New Roman" w:hAnsi="Times New Roman" w:cs="Times New Roman"/>
          <w:color w:val="000000"/>
          <w:sz w:val="24"/>
          <w:szCs w:val="24"/>
        </w:rPr>
        <w:t>Алимпиев С. С.</w:t>
      </w:r>
      <w:r w:rsidR="00F40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3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Лазерная абляция и ионизация излучением лазерной плазмы при атмосферном давлении в масс-спектрометрии органических соединений. </w:t>
      </w:r>
      <w:r w:rsidRPr="004F398F"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 w:rsidR="00F4065A" w:rsidRPr="00F40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F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Квантовая электроника. – 2013. – Т. 43. – №. </w:t>
      </w:r>
      <w:r w:rsidRPr="00D71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1.– </w:t>
      </w:r>
      <w:r w:rsidRPr="004F398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712D4">
        <w:rPr>
          <w:rFonts w:ascii="Times New Roman" w:eastAsia="Times New Roman" w:hAnsi="Times New Roman" w:cs="Times New Roman"/>
          <w:color w:val="000000"/>
          <w:sz w:val="24"/>
          <w:szCs w:val="24"/>
        </w:rPr>
        <w:t>. 55-59</w:t>
      </w:r>
    </w:p>
    <w:sectPr w:rsidR="004D5361" w:rsidRPr="00D712D4" w:rsidSect="0096616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NDGyMDMzNrYwMTJW0lEKTi0uzszPAykwrAUAZG6E7ywAAAA="/>
  </w:docVars>
  <w:rsids>
    <w:rsidRoot w:val="004D5361"/>
    <w:rsid w:val="00017ACB"/>
    <w:rsid w:val="00043DC4"/>
    <w:rsid w:val="00070088"/>
    <w:rsid w:val="00077EFB"/>
    <w:rsid w:val="000A3311"/>
    <w:rsid w:val="000C6AD5"/>
    <w:rsid w:val="000E2470"/>
    <w:rsid w:val="001523CB"/>
    <w:rsid w:val="0015537D"/>
    <w:rsid w:val="001B1F9B"/>
    <w:rsid w:val="001B3867"/>
    <w:rsid w:val="001F55DB"/>
    <w:rsid w:val="00263096"/>
    <w:rsid w:val="002648CA"/>
    <w:rsid w:val="00294DAC"/>
    <w:rsid w:val="00295675"/>
    <w:rsid w:val="00310B73"/>
    <w:rsid w:val="0031722B"/>
    <w:rsid w:val="0034211A"/>
    <w:rsid w:val="003611F6"/>
    <w:rsid w:val="00391A56"/>
    <w:rsid w:val="0039538E"/>
    <w:rsid w:val="003C1EEE"/>
    <w:rsid w:val="00414F2D"/>
    <w:rsid w:val="0042175D"/>
    <w:rsid w:val="00427775"/>
    <w:rsid w:val="004301C9"/>
    <w:rsid w:val="00456740"/>
    <w:rsid w:val="004825B5"/>
    <w:rsid w:val="0048669B"/>
    <w:rsid w:val="004D2619"/>
    <w:rsid w:val="004D5361"/>
    <w:rsid w:val="005049EB"/>
    <w:rsid w:val="005436EF"/>
    <w:rsid w:val="00546C09"/>
    <w:rsid w:val="00560983"/>
    <w:rsid w:val="005738E7"/>
    <w:rsid w:val="00580CB6"/>
    <w:rsid w:val="00585431"/>
    <w:rsid w:val="005E3A0C"/>
    <w:rsid w:val="00603A99"/>
    <w:rsid w:val="00632CA1"/>
    <w:rsid w:val="006516A6"/>
    <w:rsid w:val="00653F33"/>
    <w:rsid w:val="006C3D65"/>
    <w:rsid w:val="006D5038"/>
    <w:rsid w:val="006F60A0"/>
    <w:rsid w:val="006F7FDE"/>
    <w:rsid w:val="0075074B"/>
    <w:rsid w:val="007A6795"/>
    <w:rsid w:val="007D0159"/>
    <w:rsid w:val="007D406D"/>
    <w:rsid w:val="00803EB5"/>
    <w:rsid w:val="00842058"/>
    <w:rsid w:val="00845998"/>
    <w:rsid w:val="008A0710"/>
    <w:rsid w:val="008A223A"/>
    <w:rsid w:val="008B07E6"/>
    <w:rsid w:val="008B7E0B"/>
    <w:rsid w:val="008C09FF"/>
    <w:rsid w:val="008C620E"/>
    <w:rsid w:val="008D10E5"/>
    <w:rsid w:val="008E3E45"/>
    <w:rsid w:val="0090274C"/>
    <w:rsid w:val="00910F2A"/>
    <w:rsid w:val="00955400"/>
    <w:rsid w:val="00966161"/>
    <w:rsid w:val="0098156F"/>
    <w:rsid w:val="009B42AF"/>
    <w:rsid w:val="009B695B"/>
    <w:rsid w:val="009D33FF"/>
    <w:rsid w:val="00A1363D"/>
    <w:rsid w:val="00A2380D"/>
    <w:rsid w:val="00A375D7"/>
    <w:rsid w:val="00A42131"/>
    <w:rsid w:val="00A45BFA"/>
    <w:rsid w:val="00A650F5"/>
    <w:rsid w:val="00A70A90"/>
    <w:rsid w:val="00A94831"/>
    <w:rsid w:val="00AD5B36"/>
    <w:rsid w:val="00AE70EB"/>
    <w:rsid w:val="00AF0472"/>
    <w:rsid w:val="00AF7268"/>
    <w:rsid w:val="00B564D2"/>
    <w:rsid w:val="00B662D7"/>
    <w:rsid w:val="00B73EDA"/>
    <w:rsid w:val="00BA415C"/>
    <w:rsid w:val="00BB1D1E"/>
    <w:rsid w:val="00BB719E"/>
    <w:rsid w:val="00BD72F7"/>
    <w:rsid w:val="00C04F71"/>
    <w:rsid w:val="00C15732"/>
    <w:rsid w:val="00C34464"/>
    <w:rsid w:val="00C50A2C"/>
    <w:rsid w:val="00C6244E"/>
    <w:rsid w:val="00CB6151"/>
    <w:rsid w:val="00CE3BAE"/>
    <w:rsid w:val="00CE4DA2"/>
    <w:rsid w:val="00CF7C3F"/>
    <w:rsid w:val="00D16D37"/>
    <w:rsid w:val="00D42C76"/>
    <w:rsid w:val="00D54DCA"/>
    <w:rsid w:val="00D65411"/>
    <w:rsid w:val="00D712D4"/>
    <w:rsid w:val="00D93B97"/>
    <w:rsid w:val="00DB4281"/>
    <w:rsid w:val="00DC4A35"/>
    <w:rsid w:val="00E2585A"/>
    <w:rsid w:val="00E3737A"/>
    <w:rsid w:val="00E6054B"/>
    <w:rsid w:val="00E621A9"/>
    <w:rsid w:val="00E677D2"/>
    <w:rsid w:val="00E81DD5"/>
    <w:rsid w:val="00E9415E"/>
    <w:rsid w:val="00EA0C7C"/>
    <w:rsid w:val="00EA1626"/>
    <w:rsid w:val="00EB398D"/>
    <w:rsid w:val="00EC620C"/>
    <w:rsid w:val="00ED17FC"/>
    <w:rsid w:val="00EF4C28"/>
    <w:rsid w:val="00F14500"/>
    <w:rsid w:val="00F24C85"/>
    <w:rsid w:val="00F331D4"/>
    <w:rsid w:val="00F4065A"/>
    <w:rsid w:val="00F663DD"/>
    <w:rsid w:val="00F7430A"/>
    <w:rsid w:val="00FB3B12"/>
    <w:rsid w:val="00FC4A67"/>
    <w:rsid w:val="00F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E583"/>
  <w15:chartTrackingRefBased/>
  <w15:docId w15:val="{2DB16C94-739A-4DA7-9912-2B8D607D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8B07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ackovasv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Links>
    <vt:vector size="6" baseType="variant"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mailto:timackovasvet@yandex.ru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Самсонова</dc:creator>
  <cp:keywords/>
  <cp:lastModifiedBy>Светлана</cp:lastModifiedBy>
  <cp:revision>2</cp:revision>
  <dcterms:created xsi:type="dcterms:W3CDTF">2023-02-15T06:09:00Z</dcterms:created>
  <dcterms:modified xsi:type="dcterms:W3CDTF">2023-02-15T06:09:00Z</dcterms:modified>
</cp:coreProperties>
</file>