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000000" w14:textId="70ABB961" w:rsidR="002A5AAD" w:rsidRDefault="00454A4F">
      <w:pPr>
        <w:spacing w:after="0"/>
        <w:ind w:left="-284" w:right="424" w:firstLine="0"/>
        <w:jc w:val="center"/>
        <w:rPr>
          <w:b/>
          <w:sz w:val="24"/>
        </w:rPr>
      </w:pPr>
      <w:r>
        <w:rPr>
          <w:b/>
          <w:sz w:val="24"/>
          <w:lang w:val="ru-RU"/>
        </w:rPr>
        <w:t>Исследование</w:t>
      </w:r>
      <w:r w:rsidR="00154CCF">
        <w:rPr>
          <w:b/>
          <w:sz w:val="24"/>
          <w:lang w:val="ru-RU"/>
        </w:rPr>
        <w:t xml:space="preserve"> вторичных нейтронов</w:t>
      </w:r>
      <w:r w:rsidR="00D32933">
        <w:rPr>
          <w:b/>
          <w:sz w:val="24"/>
        </w:rPr>
        <w:t xml:space="preserve"> при проведении протонной терапии</w:t>
      </w:r>
    </w:p>
    <w:p w14:paraId="02000000" w14:textId="4F6F93E8" w:rsidR="002A5AAD" w:rsidRDefault="00D32933">
      <w:pPr>
        <w:spacing w:after="0"/>
        <w:ind w:left="-284" w:right="424" w:firstLine="0"/>
        <w:jc w:val="center"/>
        <w:rPr>
          <w:b/>
          <w:i/>
          <w:sz w:val="24"/>
          <w:vertAlign w:val="superscript"/>
        </w:rPr>
      </w:pPr>
      <w:r>
        <w:rPr>
          <w:b/>
          <w:i/>
          <w:sz w:val="24"/>
        </w:rPr>
        <w:t>Адоньев С.Р.</w:t>
      </w:r>
      <w:r>
        <w:rPr>
          <w:b/>
          <w:i/>
          <w:sz w:val="24"/>
          <w:vertAlign w:val="superscript"/>
        </w:rPr>
        <w:t>1</w:t>
      </w:r>
      <w:r>
        <w:rPr>
          <w:b/>
          <w:i/>
          <w:sz w:val="24"/>
        </w:rPr>
        <w:t>, Желтоножская М.В.</w:t>
      </w:r>
      <w:r>
        <w:rPr>
          <w:b/>
          <w:i/>
          <w:sz w:val="24"/>
          <w:vertAlign w:val="superscript"/>
        </w:rPr>
        <w:t>2</w:t>
      </w:r>
    </w:p>
    <w:p w14:paraId="03000000" w14:textId="77777777" w:rsidR="002A5AAD" w:rsidRDefault="002A5AAD">
      <w:pPr>
        <w:spacing w:after="0"/>
        <w:ind w:left="-284" w:right="424" w:firstLine="0"/>
        <w:jc w:val="center"/>
        <w:rPr>
          <w:b/>
          <w:sz w:val="24"/>
        </w:rPr>
      </w:pPr>
    </w:p>
    <w:p w14:paraId="04000000" w14:textId="77777777" w:rsidR="002A5AAD" w:rsidRDefault="00D32933">
      <w:pPr>
        <w:spacing w:after="0"/>
        <w:ind w:left="-284" w:right="424" w:firstLine="0"/>
        <w:jc w:val="center"/>
        <w:rPr>
          <w:i/>
          <w:sz w:val="24"/>
        </w:rPr>
      </w:pPr>
      <w:r>
        <w:rPr>
          <w:i/>
          <w:sz w:val="24"/>
          <w:vertAlign w:val="superscript"/>
        </w:rPr>
        <w:t>1</w:t>
      </w:r>
      <w:r>
        <w:rPr>
          <w:i/>
          <w:sz w:val="24"/>
        </w:rPr>
        <w:t>Студент 4 курса бакалавриата, Московский государственный университет имени М. В. Ломоносова, физический факультет, Москва, Россия,</w:t>
      </w:r>
    </w:p>
    <w:p w14:paraId="05000000" w14:textId="77777777" w:rsidR="002A5AAD" w:rsidRDefault="00D32933">
      <w:pPr>
        <w:spacing w:after="0"/>
        <w:ind w:left="-284" w:right="424" w:firstLine="0"/>
        <w:jc w:val="center"/>
        <w:rPr>
          <w:i/>
          <w:sz w:val="24"/>
        </w:rPr>
      </w:pPr>
      <w:r>
        <w:rPr>
          <w:i/>
          <w:sz w:val="24"/>
          <w:vertAlign w:val="superscript"/>
        </w:rPr>
        <w:t>2</w:t>
      </w:r>
      <w:r>
        <w:rPr>
          <w:i/>
          <w:sz w:val="24"/>
        </w:rPr>
        <w:t>Старший научный сотрудник, Московский государственный университет имени М. В. Ломоносова, физический факультет, Москва, Россия</w:t>
      </w:r>
    </w:p>
    <w:p w14:paraId="06000000" w14:textId="77777777" w:rsidR="002A5AAD" w:rsidRDefault="00D32933">
      <w:pPr>
        <w:ind w:left="-284" w:right="424" w:firstLine="0"/>
        <w:jc w:val="center"/>
        <w:rPr>
          <w:i/>
          <w:sz w:val="24"/>
        </w:rPr>
      </w:pPr>
      <w:r>
        <w:rPr>
          <w:i/>
          <w:sz w:val="24"/>
        </w:rPr>
        <w:t xml:space="preserve">E-mail: </w:t>
      </w:r>
      <w:r>
        <w:rPr>
          <w:rStyle w:val="Hyperlink"/>
          <w:i/>
          <w:sz w:val="24"/>
        </w:rPr>
        <w:fldChar w:fldCharType="begin"/>
      </w:r>
      <w:r>
        <w:rPr>
          <w:rStyle w:val="Hyperlink"/>
          <w:i/>
          <w:sz w:val="24"/>
        </w:rPr>
        <w:instrText>HYPERLINK "mailto:adonev.sr19@physics.msu.ru"</w:instrText>
      </w:r>
      <w:r>
        <w:rPr>
          <w:rStyle w:val="Hyperlink"/>
          <w:i/>
          <w:sz w:val="24"/>
        </w:rPr>
        <w:fldChar w:fldCharType="separate"/>
      </w:r>
      <w:r>
        <w:rPr>
          <w:rStyle w:val="Hyperlink"/>
          <w:i/>
          <w:sz w:val="24"/>
        </w:rPr>
        <w:t>adonev.sr19@physics.msu.ru</w:t>
      </w:r>
      <w:r>
        <w:rPr>
          <w:rStyle w:val="Hyperlink"/>
          <w:i/>
          <w:sz w:val="24"/>
        </w:rPr>
        <w:fldChar w:fldCharType="end"/>
      </w:r>
    </w:p>
    <w:p w14:paraId="07000000" w14:textId="77777777" w:rsidR="002A5AAD" w:rsidRDefault="002A5AAD">
      <w:pPr>
        <w:spacing w:after="0"/>
        <w:ind w:left="-284" w:firstLine="397"/>
        <w:rPr>
          <w:sz w:val="24"/>
        </w:rPr>
      </w:pPr>
    </w:p>
    <w:p w14:paraId="08000000" w14:textId="43E4550C" w:rsidR="002A5AAD" w:rsidRDefault="00D32933">
      <w:pPr>
        <w:spacing w:after="0"/>
        <w:ind w:left="-284" w:firstLine="397"/>
        <w:rPr>
          <w:sz w:val="24"/>
        </w:rPr>
      </w:pPr>
      <w:r>
        <w:rPr>
          <w:sz w:val="24"/>
        </w:rPr>
        <w:t xml:space="preserve">Протонная терапия является </w:t>
      </w:r>
      <w:r w:rsidR="009A40DC">
        <w:rPr>
          <w:sz w:val="24"/>
          <w:lang w:val="ru-RU"/>
        </w:rPr>
        <w:t>современным</w:t>
      </w:r>
      <w:r>
        <w:rPr>
          <w:sz w:val="24"/>
        </w:rPr>
        <w:t xml:space="preserve"> методов лечения онкологических заболеваний, она эффективна при лечении рака центральной нервной системы, рака головы и шеи, а также опухолей внутри глаза</w:t>
      </w:r>
      <w:r w:rsidR="002B0A2B" w:rsidRPr="002B0A2B">
        <w:rPr>
          <w:sz w:val="24"/>
          <w:lang w:val="ru-RU"/>
        </w:rPr>
        <w:t xml:space="preserve"> [1]</w:t>
      </w:r>
      <w:r>
        <w:rPr>
          <w:sz w:val="24"/>
        </w:rPr>
        <w:t>. По сравнению с традиционными методами лучевой терапии, использующими фотоны, протонно-луч</w:t>
      </w:r>
      <w:r>
        <w:rPr>
          <w:sz w:val="24"/>
        </w:rPr>
        <w:t xml:space="preserve">евая терапия позволяет пространствено ограничить терапевтическую дозу облучения опухоли и снизить интегральную для здоровой ткани. </w:t>
      </w:r>
      <w:r w:rsidR="005D10C3" w:rsidRPr="00154CCF">
        <w:rPr>
          <w:sz w:val="24"/>
        </w:rPr>
        <w:t xml:space="preserve">Энергия пучков, используемых в протонной лучевой терапии, находится в диапазоне 50-300 МэВ. Для таких энергий основными видами взаимодействий протонов являются упругое и неупругое взаимодействия с атомными электронами и ядрами вещества. </w:t>
      </w:r>
      <w:r w:rsidR="005D10C3">
        <w:rPr>
          <w:sz w:val="24"/>
          <w:lang w:val="ru-RU"/>
        </w:rPr>
        <w:t xml:space="preserve">Однако </w:t>
      </w:r>
      <w:r>
        <w:rPr>
          <w:sz w:val="24"/>
        </w:rPr>
        <w:t>ядерные реакции</w:t>
      </w:r>
      <w:r>
        <w:rPr>
          <w:sz w:val="24"/>
        </w:rPr>
        <w:t xml:space="preserve">, </w:t>
      </w:r>
      <w:r>
        <w:rPr>
          <w:sz w:val="24"/>
        </w:rPr>
        <w:t xml:space="preserve">индуцированные </w:t>
      </w:r>
      <w:r>
        <w:rPr>
          <w:sz w:val="24"/>
        </w:rPr>
        <w:t xml:space="preserve">протонами, могут </w:t>
      </w:r>
      <w:r w:rsidR="005D10C3">
        <w:rPr>
          <w:sz w:val="24"/>
          <w:lang w:val="ru-RU"/>
        </w:rPr>
        <w:t>быть причиной появления</w:t>
      </w:r>
      <w:r>
        <w:rPr>
          <w:sz w:val="24"/>
        </w:rPr>
        <w:t xml:space="preserve"> нежелательно</w:t>
      </w:r>
      <w:proofErr w:type="spellStart"/>
      <w:r w:rsidR="005D10C3">
        <w:rPr>
          <w:sz w:val="24"/>
          <w:lang w:val="ru-RU"/>
        </w:rPr>
        <w:t>го</w:t>
      </w:r>
      <w:proofErr w:type="spellEnd"/>
      <w:r>
        <w:rPr>
          <w:sz w:val="24"/>
        </w:rPr>
        <w:t xml:space="preserve"> вторичн</w:t>
      </w:r>
      <w:r w:rsidR="005D10C3">
        <w:rPr>
          <w:sz w:val="24"/>
          <w:lang w:val="ru-RU"/>
        </w:rPr>
        <w:t>ого</w:t>
      </w:r>
      <w:r>
        <w:rPr>
          <w:sz w:val="24"/>
        </w:rPr>
        <w:t xml:space="preserve"> излучени</w:t>
      </w:r>
      <w:r w:rsidR="005D10C3">
        <w:rPr>
          <w:sz w:val="24"/>
          <w:lang w:val="ru-RU"/>
        </w:rPr>
        <w:t>я</w:t>
      </w:r>
      <w:r>
        <w:rPr>
          <w:sz w:val="24"/>
        </w:rPr>
        <w:t>, такое как рассеянные нейтроны внутри пациент</w:t>
      </w:r>
      <w:r w:rsidR="005D10C3">
        <w:rPr>
          <w:sz w:val="24"/>
          <w:lang w:val="ru-RU"/>
        </w:rPr>
        <w:t>а</w:t>
      </w:r>
      <w:r>
        <w:rPr>
          <w:sz w:val="24"/>
        </w:rPr>
        <w:t xml:space="preserve">. </w:t>
      </w:r>
      <w:r w:rsidR="005D10C3">
        <w:rPr>
          <w:sz w:val="24"/>
          <w:lang w:val="ru-RU"/>
        </w:rPr>
        <w:t>Так как основной проблемой</w:t>
      </w:r>
      <w:r w:rsidR="005D10C3" w:rsidRPr="005D10C3">
        <w:rPr>
          <w:sz w:val="24"/>
        </w:rPr>
        <w:t xml:space="preserve"> при обеспечении необходимого уровня облучения, оптимального для поражения злокачественной опухоли, является предотвращение лучевого повреждения здоровых тканей</w:t>
      </w:r>
      <w:r w:rsidR="005D10C3">
        <w:rPr>
          <w:sz w:val="24"/>
          <w:lang w:val="ru-RU"/>
        </w:rPr>
        <w:t xml:space="preserve">, то </w:t>
      </w:r>
      <w:r>
        <w:rPr>
          <w:sz w:val="24"/>
        </w:rPr>
        <w:t xml:space="preserve">исследование вторичных нейтронов при </w:t>
      </w:r>
      <w:r w:rsidR="005D10C3">
        <w:rPr>
          <w:sz w:val="24"/>
          <w:lang w:val="ru-RU"/>
        </w:rPr>
        <w:t>поведении протонной терапии</w:t>
      </w:r>
      <w:r>
        <w:rPr>
          <w:sz w:val="24"/>
        </w:rPr>
        <w:t xml:space="preserve"> является актуальной задачей.</w:t>
      </w:r>
    </w:p>
    <w:p w14:paraId="09000000" w14:textId="24E8968F" w:rsidR="002A5AAD" w:rsidRPr="009A40DC" w:rsidRDefault="00D32933">
      <w:pPr>
        <w:spacing w:after="0"/>
        <w:ind w:left="-284" w:firstLine="397"/>
        <w:rPr>
          <w:sz w:val="24"/>
          <w:lang w:val="ru-RU"/>
        </w:rPr>
      </w:pPr>
      <w:r>
        <w:rPr>
          <w:sz w:val="24"/>
        </w:rPr>
        <w:t xml:space="preserve">В </w:t>
      </w:r>
      <w:r>
        <w:rPr>
          <w:sz w:val="24"/>
        </w:rPr>
        <w:t>данной</w:t>
      </w:r>
      <w:r>
        <w:rPr>
          <w:sz w:val="24"/>
        </w:rPr>
        <w:t xml:space="preserve"> работе </w:t>
      </w:r>
      <w:r>
        <w:rPr>
          <w:sz w:val="24"/>
        </w:rPr>
        <w:t>исследу</w:t>
      </w:r>
      <w:r w:rsidR="00454A4F">
        <w:rPr>
          <w:sz w:val="24"/>
          <w:lang w:val="ru-RU"/>
        </w:rPr>
        <w:t>ю</w:t>
      </w:r>
      <w:r>
        <w:rPr>
          <w:sz w:val="24"/>
        </w:rPr>
        <w:t>тся</w:t>
      </w:r>
      <w:r>
        <w:rPr>
          <w:sz w:val="24"/>
        </w:rPr>
        <w:t xml:space="preserve"> </w:t>
      </w:r>
      <w:r w:rsidR="00454A4F">
        <w:rPr>
          <w:sz w:val="24"/>
          <w:lang w:val="ru-RU"/>
        </w:rPr>
        <w:t xml:space="preserve">процессы образования нейтронов в результате </w:t>
      </w:r>
      <w:r>
        <w:rPr>
          <w:sz w:val="24"/>
        </w:rPr>
        <w:t>ядерны</w:t>
      </w:r>
      <w:r w:rsidR="00454A4F">
        <w:rPr>
          <w:sz w:val="24"/>
          <w:lang w:val="ru-RU"/>
        </w:rPr>
        <w:t>х</w:t>
      </w:r>
      <w:r>
        <w:rPr>
          <w:sz w:val="24"/>
        </w:rPr>
        <w:t xml:space="preserve"> реакци</w:t>
      </w:r>
      <w:r w:rsidR="005D10C3">
        <w:rPr>
          <w:sz w:val="24"/>
          <w:lang w:val="ru-RU"/>
        </w:rPr>
        <w:t>й</w:t>
      </w:r>
      <w:r>
        <w:rPr>
          <w:sz w:val="24"/>
        </w:rPr>
        <w:t xml:space="preserve"> при взаимодействии пучка</w:t>
      </w:r>
      <w:r w:rsidR="00454A4F">
        <w:rPr>
          <w:sz w:val="24"/>
          <w:lang w:val="ru-RU"/>
        </w:rPr>
        <w:t xml:space="preserve"> ускоренных протонов</w:t>
      </w:r>
      <w:r>
        <w:rPr>
          <w:sz w:val="24"/>
        </w:rPr>
        <w:t xml:space="preserve"> с условной биологической тканью. </w:t>
      </w:r>
      <w:r w:rsidR="005D10C3">
        <w:rPr>
          <w:sz w:val="24"/>
          <w:lang w:val="ru-RU"/>
        </w:rPr>
        <w:t>Нами</w:t>
      </w:r>
      <w:r>
        <w:rPr>
          <w:sz w:val="24"/>
        </w:rPr>
        <w:t xml:space="preserve"> было проведено моделирование </w:t>
      </w:r>
      <w:r w:rsidR="005D10C3">
        <w:rPr>
          <w:sz w:val="24"/>
          <w:lang w:val="ru-RU"/>
        </w:rPr>
        <w:t xml:space="preserve">с использованием программного кода </w:t>
      </w:r>
      <w:r w:rsidR="005D10C3">
        <w:rPr>
          <w:sz w:val="24"/>
        </w:rPr>
        <w:t>Geant4</w:t>
      </w:r>
      <w:r w:rsidR="005D10C3">
        <w:rPr>
          <w:sz w:val="24"/>
          <w:lang w:val="ru-RU"/>
        </w:rPr>
        <w:t xml:space="preserve"> </w:t>
      </w:r>
      <w:r w:rsidR="002B0A2B" w:rsidRPr="002B0A2B">
        <w:rPr>
          <w:sz w:val="24"/>
          <w:lang w:val="ru-RU"/>
        </w:rPr>
        <w:t>[</w:t>
      </w:r>
      <w:r w:rsidRPr="00D32933">
        <w:rPr>
          <w:color w:val="000000"/>
          <w:sz w:val="24"/>
          <w:lang w:val="ru-RU"/>
        </w:rPr>
        <w:t>2</w:t>
      </w:r>
      <w:r w:rsidR="002B0A2B" w:rsidRPr="002B0A2B">
        <w:rPr>
          <w:sz w:val="24"/>
          <w:lang w:val="ru-RU"/>
        </w:rPr>
        <w:t xml:space="preserve">] </w:t>
      </w:r>
      <w:r w:rsidR="002B0A2B">
        <w:rPr>
          <w:sz w:val="24"/>
          <w:lang w:val="ru-RU"/>
        </w:rPr>
        <w:t>сканирующего</w:t>
      </w:r>
      <w:r>
        <w:rPr>
          <w:sz w:val="24"/>
        </w:rPr>
        <w:t xml:space="preserve"> моноэнергетического пучка протонов с энергией 160 МэВ, падающего на мишень, за которой находится водяной фантом и </w:t>
      </w:r>
      <w:r w:rsidR="00454A4F">
        <w:rPr>
          <w:sz w:val="24"/>
          <w:lang w:val="ru-RU"/>
        </w:rPr>
        <w:t>оценена</w:t>
      </w:r>
      <w:r>
        <w:rPr>
          <w:sz w:val="24"/>
        </w:rPr>
        <w:t xml:space="preserve"> доза от нейтронов на расстоянии 1 см от точки входа пучка. </w:t>
      </w:r>
      <w:r>
        <w:rPr>
          <w:sz w:val="24"/>
        </w:rPr>
        <w:t>Также был прове</w:t>
      </w:r>
      <w:r>
        <w:rPr>
          <w:sz w:val="24"/>
        </w:rPr>
        <w:t xml:space="preserve">дён эксперимент по облучению </w:t>
      </w:r>
      <w:r w:rsidR="005D10C3">
        <w:rPr>
          <w:sz w:val="24"/>
          <w:lang w:val="ru-RU"/>
        </w:rPr>
        <w:t>мониторных мишеней тантала</w:t>
      </w:r>
      <w:r>
        <w:rPr>
          <w:sz w:val="24"/>
        </w:rPr>
        <w:t xml:space="preserve"> </w:t>
      </w:r>
      <w:r w:rsidR="005D10C3">
        <w:rPr>
          <w:sz w:val="24"/>
        </w:rPr>
        <w:t>моноэнергетическ</w:t>
      </w:r>
      <w:r w:rsidR="005D10C3">
        <w:rPr>
          <w:sz w:val="24"/>
          <w:lang w:val="ru-RU"/>
        </w:rPr>
        <w:t xml:space="preserve">им </w:t>
      </w:r>
      <w:r w:rsidR="005D10C3">
        <w:rPr>
          <w:sz w:val="24"/>
        </w:rPr>
        <w:t>пучк</w:t>
      </w:r>
      <w:r w:rsidR="005D10C3">
        <w:rPr>
          <w:sz w:val="24"/>
          <w:lang w:val="ru-RU"/>
        </w:rPr>
        <w:t>ом</w:t>
      </w:r>
      <w:r w:rsidR="005D10C3">
        <w:rPr>
          <w:sz w:val="24"/>
        </w:rPr>
        <w:t xml:space="preserve"> протонов с энергией 160 МэВ</w:t>
      </w:r>
      <w:r>
        <w:rPr>
          <w:sz w:val="24"/>
        </w:rPr>
        <w:t xml:space="preserve">. </w:t>
      </w:r>
      <w:r w:rsidR="009A40DC">
        <w:rPr>
          <w:sz w:val="24"/>
          <w:lang w:val="ru-RU"/>
        </w:rPr>
        <w:t xml:space="preserve">Облучались три мониторных мишени – непосредственно в поле пучка, </w:t>
      </w:r>
      <w:r w:rsidR="009A40DC">
        <w:rPr>
          <w:sz w:val="24"/>
          <w:lang w:val="ru-RU"/>
        </w:rPr>
        <w:t>в поле пучка</w:t>
      </w:r>
      <w:r w:rsidR="009A40DC">
        <w:rPr>
          <w:sz w:val="24"/>
          <w:lang w:val="ru-RU"/>
        </w:rPr>
        <w:t xml:space="preserve"> за водяным фантомом толщиной 20 см и вне поля пучка.</w:t>
      </w:r>
    </w:p>
    <w:p w14:paraId="0A000000" w14:textId="6AD69ECA" w:rsidR="002A5AAD" w:rsidRDefault="00D32933">
      <w:pPr>
        <w:spacing w:after="0"/>
        <w:ind w:left="-284" w:firstLine="397"/>
        <w:rPr>
          <w:sz w:val="24"/>
        </w:rPr>
      </w:pPr>
      <w:r>
        <w:rPr>
          <w:sz w:val="24"/>
        </w:rPr>
        <w:t xml:space="preserve">Производится сравнение </w:t>
      </w:r>
      <w:r w:rsidR="009A40DC">
        <w:rPr>
          <w:sz w:val="24"/>
          <w:lang w:val="ru-RU"/>
        </w:rPr>
        <w:t xml:space="preserve">и обсуждение </w:t>
      </w:r>
      <w:r w:rsidR="009A40DC">
        <w:rPr>
          <w:sz w:val="24"/>
        </w:rPr>
        <w:t xml:space="preserve">полученных </w:t>
      </w:r>
      <w:r>
        <w:rPr>
          <w:sz w:val="24"/>
        </w:rPr>
        <w:t>данных</w:t>
      </w:r>
      <w:r>
        <w:rPr>
          <w:sz w:val="24"/>
        </w:rPr>
        <w:t xml:space="preserve">. </w:t>
      </w:r>
    </w:p>
    <w:p w14:paraId="0B000000" w14:textId="77777777" w:rsidR="002A5AAD" w:rsidRDefault="002A5AAD">
      <w:pPr>
        <w:spacing w:after="0"/>
        <w:ind w:left="-284" w:firstLine="397"/>
        <w:rPr>
          <w:sz w:val="24"/>
        </w:rPr>
      </w:pPr>
    </w:p>
    <w:p w14:paraId="0C000000" w14:textId="77777777" w:rsidR="002A5AAD" w:rsidRDefault="002A5AAD">
      <w:pPr>
        <w:spacing w:after="0"/>
        <w:ind w:left="-284" w:firstLine="397"/>
        <w:rPr>
          <w:sz w:val="24"/>
        </w:rPr>
      </w:pPr>
    </w:p>
    <w:p w14:paraId="6F2183FA" w14:textId="77777777" w:rsidR="005D10C3" w:rsidRDefault="005D10C3" w:rsidP="005D10C3">
      <w:pPr>
        <w:spacing w:after="0"/>
        <w:ind w:left="-284" w:firstLine="397"/>
        <w:jc w:val="center"/>
        <w:rPr>
          <w:b/>
          <w:sz w:val="24"/>
        </w:rPr>
      </w:pPr>
      <w:r>
        <w:rPr>
          <w:b/>
          <w:sz w:val="24"/>
        </w:rPr>
        <w:t>Литература</w:t>
      </w:r>
    </w:p>
    <w:p w14:paraId="73D10926" w14:textId="77777777" w:rsidR="005D10C3" w:rsidRDefault="005D10C3" w:rsidP="005D10C3">
      <w:pPr>
        <w:spacing w:after="0"/>
        <w:ind w:left="-284" w:firstLine="397"/>
        <w:jc w:val="center"/>
        <w:rPr>
          <w:b/>
          <w:sz w:val="24"/>
        </w:rPr>
      </w:pPr>
    </w:p>
    <w:p w14:paraId="37405343" w14:textId="77777777" w:rsidR="002B0A2B" w:rsidRPr="002B0A2B" w:rsidRDefault="005D10C3" w:rsidP="002B0A2B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</w:rPr>
      </w:pPr>
      <w:r w:rsidRPr="002B0A2B">
        <w:rPr>
          <w:rFonts w:ascii="Times New Roman" w:hAnsi="Times New Roman"/>
          <w:sz w:val="24"/>
        </w:rPr>
        <w:t>Franz S. Englbrecht, Sebastian Trinkl, Vladimír Mares, Werner Rühm, Marek Wielunski, Jan J. Wilkens, Martin Hillbrand, Katia Parodi. A comprehensive Monte Carlo study of out-of-field secondary neutron spectra in a scanned-beam proton therapy gantry room //Z Med Phys 31 – 2021.  С. 215-228</w:t>
      </w:r>
      <w:r w:rsidR="002B0A2B" w:rsidRPr="002B0A2B">
        <w:rPr>
          <w:rFonts w:ascii="Times New Roman" w:hAnsi="Times New Roman"/>
          <w:sz w:val="24"/>
          <w:lang w:val="en-US"/>
        </w:rPr>
        <w:t>.</w:t>
      </w:r>
    </w:p>
    <w:p w14:paraId="4A5EFEAE" w14:textId="0096DD65" w:rsidR="002B0A2B" w:rsidRPr="002B0A2B" w:rsidRDefault="002B0A2B" w:rsidP="002B0A2B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</w:rPr>
      </w:pPr>
      <w:r w:rsidRPr="002B0A2B">
        <w:rPr>
          <w:rFonts w:ascii="Times New Roman" w:hAnsi="Times New Roman"/>
          <w:sz w:val="24"/>
        </w:rPr>
        <w:t>Agostinelli, S.,</w:t>
      </w:r>
      <w:r>
        <w:rPr>
          <w:rFonts w:ascii="Times New Roman" w:hAnsi="Times New Roman"/>
          <w:sz w:val="24"/>
          <w:lang w:val="en-US"/>
        </w:rPr>
        <w:t xml:space="preserve"> et all</w:t>
      </w:r>
      <w:r w:rsidRPr="002B0A2B">
        <w:rPr>
          <w:rFonts w:ascii="Times New Roman" w:hAnsi="Times New Roman"/>
          <w:sz w:val="24"/>
        </w:rPr>
        <w:t>. Geant4—a simulation toolkit</w:t>
      </w:r>
      <w:r>
        <w:rPr>
          <w:rFonts w:ascii="Times New Roman" w:hAnsi="Times New Roman"/>
          <w:sz w:val="24"/>
          <w:lang w:val="en-US"/>
        </w:rPr>
        <w:t xml:space="preserve"> // </w:t>
      </w:r>
      <w:r w:rsidRPr="002B0A2B">
        <w:rPr>
          <w:rFonts w:ascii="Times New Roman" w:hAnsi="Times New Roman"/>
          <w:sz w:val="24"/>
        </w:rPr>
        <w:t>Nuclear Instruments and Methods in Physics Research Section A: Accelerators, Spectrometers, Detectors and Associated Equipment</w:t>
      </w:r>
      <w:r>
        <w:rPr>
          <w:rFonts w:ascii="Times New Roman" w:hAnsi="Times New Roman"/>
          <w:sz w:val="24"/>
          <w:lang w:val="en-US"/>
        </w:rPr>
        <w:t xml:space="preserve"> </w:t>
      </w:r>
      <w:r w:rsidRPr="002B0A2B">
        <w:rPr>
          <w:rFonts w:ascii="Times New Roman" w:hAnsi="Times New Roman"/>
          <w:sz w:val="24"/>
        </w:rPr>
        <w:t>– 506(3), 2003</w:t>
      </w:r>
      <w:r>
        <w:rPr>
          <w:rFonts w:ascii="Times New Roman" w:hAnsi="Times New Roman"/>
          <w:sz w:val="24"/>
          <w:lang w:val="en-US"/>
        </w:rPr>
        <w:t xml:space="preserve">. P. </w:t>
      </w:r>
      <w:r w:rsidRPr="002B0A2B">
        <w:rPr>
          <w:rFonts w:ascii="Times New Roman" w:hAnsi="Times New Roman"/>
          <w:sz w:val="24"/>
        </w:rPr>
        <w:t>250–303. https://doi.org/10.1016/S0168-9002(03)01368-8</w:t>
      </w:r>
    </w:p>
    <w:sectPr w:rsidR="002B0A2B" w:rsidRPr="002B0A2B">
      <w:pgSz w:w="11906" w:h="16838"/>
      <w:pgMar w:top="1134" w:right="1361" w:bottom="1259" w:left="136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5F6E11"/>
    <w:multiLevelType w:val="multilevel"/>
    <w:tmpl w:val="9934E73A"/>
    <w:lvl w:ilvl="0">
      <w:start w:val="1"/>
      <w:numFmt w:val="decimal"/>
      <w:lvlText w:val="%1."/>
      <w:lvlJc w:val="left"/>
      <w:pPr>
        <w:ind w:left="473" w:hanging="360"/>
      </w:pPr>
    </w:lvl>
    <w:lvl w:ilvl="1">
      <w:start w:val="1"/>
      <w:numFmt w:val="lowerLetter"/>
      <w:lvlText w:val="%2."/>
      <w:lvlJc w:val="left"/>
      <w:pPr>
        <w:ind w:left="1193" w:hanging="360"/>
      </w:pPr>
    </w:lvl>
    <w:lvl w:ilvl="2">
      <w:start w:val="1"/>
      <w:numFmt w:val="lowerRoman"/>
      <w:lvlText w:val="%3."/>
      <w:lvlJc w:val="right"/>
      <w:pPr>
        <w:ind w:left="1913" w:hanging="180"/>
      </w:pPr>
    </w:lvl>
    <w:lvl w:ilvl="3">
      <w:start w:val="1"/>
      <w:numFmt w:val="decimal"/>
      <w:lvlText w:val="%4."/>
      <w:lvlJc w:val="left"/>
      <w:pPr>
        <w:ind w:left="2633" w:hanging="360"/>
      </w:pPr>
    </w:lvl>
    <w:lvl w:ilvl="4">
      <w:start w:val="1"/>
      <w:numFmt w:val="lowerLetter"/>
      <w:lvlText w:val="%5."/>
      <w:lvlJc w:val="left"/>
      <w:pPr>
        <w:ind w:left="3353" w:hanging="360"/>
      </w:pPr>
    </w:lvl>
    <w:lvl w:ilvl="5">
      <w:start w:val="1"/>
      <w:numFmt w:val="lowerRoman"/>
      <w:lvlText w:val="%6."/>
      <w:lvlJc w:val="right"/>
      <w:pPr>
        <w:ind w:left="4073" w:hanging="180"/>
      </w:pPr>
    </w:lvl>
    <w:lvl w:ilvl="6">
      <w:start w:val="1"/>
      <w:numFmt w:val="decimal"/>
      <w:lvlText w:val="%7."/>
      <w:lvlJc w:val="left"/>
      <w:pPr>
        <w:ind w:left="4793" w:hanging="360"/>
      </w:pPr>
    </w:lvl>
    <w:lvl w:ilvl="7">
      <w:start w:val="1"/>
      <w:numFmt w:val="lowerLetter"/>
      <w:lvlText w:val="%8."/>
      <w:lvlJc w:val="left"/>
      <w:pPr>
        <w:ind w:left="5513" w:hanging="360"/>
      </w:pPr>
    </w:lvl>
    <w:lvl w:ilvl="8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AAD"/>
    <w:rsid w:val="00154CCF"/>
    <w:rsid w:val="002A5AAD"/>
    <w:rsid w:val="002B0A2B"/>
    <w:rsid w:val="00454A4F"/>
    <w:rsid w:val="005D10C3"/>
    <w:rsid w:val="009A40DC"/>
    <w:rsid w:val="00D26990"/>
    <w:rsid w:val="00D3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84626EA"/>
  <w15:docId w15:val="{008985E6-0AAA-134D-B9E1-7A8618B00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sz w:val="22"/>
        <w:lang w:val="en-RU" w:eastAsia="en-GB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link w:val="Normal1"/>
    <w:qFormat/>
    <w:pPr>
      <w:spacing w:after="4" w:line="252" w:lineRule="auto"/>
      <w:ind w:left="10" w:hanging="10"/>
      <w:jc w:val="both"/>
    </w:pPr>
    <w:rPr>
      <w:rFonts w:ascii="Times New Roman" w:hAnsi="Times New Roman"/>
      <w:color w:val="181717"/>
      <w:sz w:val="20"/>
    </w:rPr>
  </w:style>
  <w:style w:type="paragraph" w:styleId="Heading1">
    <w:name w:val="heading 1"/>
    <w:next w:val="Normal"/>
    <w:link w:val="Heading1Char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Heading2">
    <w:name w:val="heading 2"/>
    <w:next w:val="Normal"/>
    <w:link w:val="Heading2Char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Heading3">
    <w:name w:val="heading 3"/>
    <w:next w:val="Normal"/>
    <w:link w:val="Heading3Char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Heading4">
    <w:name w:val="heading 4"/>
    <w:next w:val="Normal"/>
    <w:link w:val="Heading4Char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Heading5">
    <w:name w:val="heading 5"/>
    <w:next w:val="Normal"/>
    <w:link w:val="Heading5Char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1">
    <w:name w:val="Normal1"/>
    <w:rPr>
      <w:rFonts w:ascii="Times New Roman" w:hAnsi="Times New Roman"/>
      <w:color w:val="181717"/>
      <w:sz w:val="20"/>
    </w:rPr>
  </w:style>
  <w:style w:type="paragraph" w:styleId="TOC2">
    <w:name w:val="toc 2"/>
    <w:next w:val="Normal"/>
    <w:link w:val="TOC2Char"/>
    <w:uiPriority w:val="39"/>
    <w:pPr>
      <w:ind w:left="200"/>
    </w:pPr>
    <w:rPr>
      <w:rFonts w:ascii="XO Thames" w:hAnsi="XO Thames"/>
      <w:sz w:val="28"/>
    </w:rPr>
  </w:style>
  <w:style w:type="character" w:customStyle="1" w:styleId="TOC2Char">
    <w:name w:val="TOC 2 Char"/>
    <w:link w:val="TOC2"/>
    <w:rPr>
      <w:rFonts w:ascii="XO Thames" w:hAnsi="XO Thames"/>
      <w:sz w:val="28"/>
    </w:rPr>
  </w:style>
  <w:style w:type="paragraph" w:styleId="TOC4">
    <w:name w:val="toc 4"/>
    <w:next w:val="Normal"/>
    <w:link w:val="TOC4Char"/>
    <w:uiPriority w:val="39"/>
    <w:pPr>
      <w:ind w:left="600"/>
    </w:pPr>
    <w:rPr>
      <w:rFonts w:ascii="XO Thames" w:hAnsi="XO Thames"/>
      <w:sz w:val="28"/>
    </w:rPr>
  </w:style>
  <w:style w:type="character" w:customStyle="1" w:styleId="TOC4Char">
    <w:name w:val="TOC 4 Char"/>
    <w:link w:val="TOC4"/>
    <w:rPr>
      <w:rFonts w:ascii="XO Thames" w:hAnsi="XO Thames"/>
      <w:sz w:val="28"/>
    </w:rPr>
  </w:style>
  <w:style w:type="paragraph" w:styleId="TOC6">
    <w:name w:val="toc 6"/>
    <w:next w:val="Normal"/>
    <w:link w:val="TOC6Char"/>
    <w:uiPriority w:val="39"/>
    <w:pPr>
      <w:ind w:left="1000"/>
    </w:pPr>
    <w:rPr>
      <w:rFonts w:ascii="XO Thames" w:hAnsi="XO Thames"/>
      <w:sz w:val="28"/>
    </w:rPr>
  </w:style>
  <w:style w:type="character" w:customStyle="1" w:styleId="TOC6Char">
    <w:name w:val="TOC 6 Char"/>
    <w:link w:val="TOC6"/>
    <w:rPr>
      <w:rFonts w:ascii="XO Thames" w:hAnsi="XO Thames"/>
      <w:sz w:val="28"/>
    </w:rPr>
  </w:style>
  <w:style w:type="paragraph" w:styleId="TOC7">
    <w:name w:val="toc 7"/>
    <w:next w:val="Normal"/>
    <w:link w:val="TOC7Char"/>
    <w:uiPriority w:val="39"/>
    <w:pPr>
      <w:ind w:left="1200"/>
    </w:pPr>
    <w:rPr>
      <w:rFonts w:ascii="XO Thames" w:hAnsi="XO Thames"/>
      <w:sz w:val="28"/>
    </w:rPr>
  </w:style>
  <w:style w:type="character" w:customStyle="1" w:styleId="TOC7Char">
    <w:name w:val="TOC 7 Char"/>
    <w:link w:val="TOC7"/>
    <w:rPr>
      <w:rFonts w:ascii="XO Thames" w:hAnsi="XO Thames"/>
      <w:sz w:val="28"/>
    </w:rPr>
  </w:style>
  <w:style w:type="paragraph" w:styleId="NormalWeb">
    <w:name w:val="Normal (Web)"/>
    <w:basedOn w:val="Normal"/>
    <w:link w:val="NormalWebChar"/>
    <w:uiPriority w:val="99"/>
    <w:pPr>
      <w:spacing w:beforeAutospacing="1" w:afterAutospacing="1" w:line="240" w:lineRule="auto"/>
      <w:ind w:left="0" w:firstLine="0"/>
      <w:jc w:val="left"/>
    </w:pPr>
    <w:rPr>
      <w:color w:val="000000"/>
      <w:sz w:val="24"/>
    </w:rPr>
  </w:style>
  <w:style w:type="character" w:customStyle="1" w:styleId="NormalWebChar">
    <w:name w:val="Normal (Web) Char"/>
    <w:basedOn w:val="Normal1"/>
    <w:link w:val="NormalWeb"/>
    <w:rPr>
      <w:rFonts w:ascii="Times New Roman" w:hAnsi="Times New Roman"/>
      <w:color w:val="000000"/>
      <w:sz w:val="24"/>
    </w:rPr>
  </w:style>
  <w:style w:type="paragraph" w:customStyle="1" w:styleId="UnresolvedMention1">
    <w:name w:val="Unresolved Mention1"/>
    <w:basedOn w:val="DefaultParagraphFont1"/>
    <w:link w:val="UnresolvedMention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link w:val="UnresolvedMention1"/>
    <w:rPr>
      <w:color w:val="605E5C"/>
      <w:shd w:val="clear" w:color="auto" w:fill="E1DFDD"/>
    </w:rPr>
  </w:style>
  <w:style w:type="paragraph" w:customStyle="1" w:styleId="Strong1">
    <w:name w:val="Strong1"/>
    <w:basedOn w:val="DefaultParagraphFont1"/>
    <w:link w:val="Strong"/>
    <w:rPr>
      <w:b/>
    </w:rPr>
  </w:style>
  <w:style w:type="character" w:styleId="Strong">
    <w:name w:val="Strong"/>
    <w:basedOn w:val="DefaultParagraphFont"/>
    <w:link w:val="Strong1"/>
    <w:rPr>
      <w:b/>
    </w:rPr>
  </w:style>
  <w:style w:type="paragraph" w:styleId="ListParagraph">
    <w:name w:val="List Paragraph"/>
    <w:basedOn w:val="Normal"/>
    <w:link w:val="ListParagraphChar"/>
    <w:pPr>
      <w:spacing w:after="160" w:line="264" w:lineRule="auto"/>
      <w:ind w:left="720" w:firstLine="0"/>
      <w:contextualSpacing/>
      <w:jc w:val="left"/>
    </w:pPr>
    <w:rPr>
      <w:rFonts w:ascii="Calibri" w:hAnsi="Calibri"/>
      <w:color w:val="000000"/>
      <w:sz w:val="22"/>
    </w:rPr>
  </w:style>
  <w:style w:type="character" w:customStyle="1" w:styleId="ListParagraphChar">
    <w:name w:val="List Paragraph Char"/>
    <w:basedOn w:val="Normal1"/>
    <w:link w:val="ListParagraph"/>
    <w:rPr>
      <w:rFonts w:ascii="Calibri" w:hAnsi="Calibri"/>
      <w:color w:val="000000"/>
      <w:sz w:val="22"/>
    </w:rPr>
  </w:style>
  <w:style w:type="character" w:customStyle="1" w:styleId="Heading3Char">
    <w:name w:val="Heading 3 Char"/>
    <w:link w:val="Heading3"/>
    <w:rPr>
      <w:rFonts w:ascii="XO Thames" w:hAnsi="XO Thames"/>
      <w:b/>
      <w:sz w:val="26"/>
    </w:rPr>
  </w:style>
  <w:style w:type="paragraph" w:styleId="TOC3">
    <w:name w:val="toc 3"/>
    <w:next w:val="Normal"/>
    <w:link w:val="TOC3Char"/>
    <w:uiPriority w:val="39"/>
    <w:pPr>
      <w:ind w:left="400"/>
    </w:pPr>
    <w:rPr>
      <w:rFonts w:ascii="XO Thames" w:hAnsi="XO Thames"/>
      <w:sz w:val="28"/>
    </w:rPr>
  </w:style>
  <w:style w:type="character" w:customStyle="1" w:styleId="TOC3Char">
    <w:name w:val="TOC 3 Char"/>
    <w:link w:val="TOC3"/>
    <w:rPr>
      <w:rFonts w:ascii="XO Thames" w:hAnsi="XO Thames"/>
      <w:sz w:val="28"/>
    </w:rPr>
  </w:style>
  <w:style w:type="character" w:customStyle="1" w:styleId="Heading5Char">
    <w:name w:val="Heading 5 Char"/>
    <w:link w:val="Heading5"/>
    <w:rPr>
      <w:rFonts w:ascii="XO Thames" w:hAnsi="XO Thames"/>
      <w:b/>
      <w:sz w:val="22"/>
    </w:rPr>
  </w:style>
  <w:style w:type="character" w:customStyle="1" w:styleId="Heading1Char">
    <w:name w:val="Heading 1 Char"/>
    <w:link w:val="Heading1"/>
    <w:rPr>
      <w:rFonts w:ascii="XO Thames" w:hAnsi="XO Thames"/>
      <w:b/>
      <w:sz w:val="32"/>
    </w:rPr>
  </w:style>
  <w:style w:type="paragraph" w:customStyle="1" w:styleId="Hyperlink1">
    <w:name w:val="Hyperlink1"/>
    <w:link w:val="Hyperlink"/>
    <w:rPr>
      <w:color w:val="0563C1"/>
      <w:u w:val="single"/>
    </w:rPr>
  </w:style>
  <w:style w:type="character" w:styleId="Hyperlink">
    <w:name w:val="Hyperlink"/>
    <w:link w:val="Hyperlink1"/>
    <w:rPr>
      <w:color w:val="0563C1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TOC1">
    <w:name w:val="toc 1"/>
    <w:next w:val="Normal"/>
    <w:link w:val="TOC1Char"/>
    <w:uiPriority w:val="39"/>
    <w:rPr>
      <w:rFonts w:ascii="XO Thames" w:hAnsi="XO Thames"/>
      <w:b/>
      <w:sz w:val="28"/>
    </w:rPr>
  </w:style>
  <w:style w:type="character" w:customStyle="1" w:styleId="TOC1Char">
    <w:name w:val="TOC 1 Char"/>
    <w:link w:val="TOC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TOC9">
    <w:name w:val="toc 9"/>
    <w:next w:val="Normal"/>
    <w:link w:val="TOC9Char"/>
    <w:uiPriority w:val="39"/>
    <w:pPr>
      <w:ind w:left="1600"/>
    </w:pPr>
    <w:rPr>
      <w:rFonts w:ascii="XO Thames" w:hAnsi="XO Thames"/>
      <w:sz w:val="28"/>
    </w:rPr>
  </w:style>
  <w:style w:type="character" w:customStyle="1" w:styleId="TOC9Char">
    <w:name w:val="TOC 9 Char"/>
    <w:link w:val="TOC9"/>
    <w:rPr>
      <w:rFonts w:ascii="XO Thames" w:hAnsi="XO Thames"/>
      <w:sz w:val="28"/>
    </w:rPr>
  </w:style>
  <w:style w:type="paragraph" w:styleId="TOC8">
    <w:name w:val="toc 8"/>
    <w:next w:val="Normal"/>
    <w:link w:val="TOC8Char"/>
    <w:uiPriority w:val="39"/>
    <w:pPr>
      <w:ind w:left="1400"/>
    </w:pPr>
    <w:rPr>
      <w:rFonts w:ascii="XO Thames" w:hAnsi="XO Thames"/>
      <w:sz w:val="28"/>
    </w:rPr>
  </w:style>
  <w:style w:type="character" w:customStyle="1" w:styleId="TOC8Char">
    <w:name w:val="TOC 8 Char"/>
    <w:link w:val="TOC8"/>
    <w:rPr>
      <w:rFonts w:ascii="XO Thames" w:hAnsi="XO Thames"/>
      <w:sz w:val="28"/>
    </w:rPr>
  </w:style>
  <w:style w:type="paragraph" w:customStyle="1" w:styleId="DefaultParagraphFont1">
    <w:name w:val="Default Paragraph Font1"/>
    <w:link w:val="TOC5"/>
  </w:style>
  <w:style w:type="paragraph" w:styleId="TOC5">
    <w:name w:val="toc 5"/>
    <w:next w:val="Normal"/>
    <w:link w:val="TOC5Char"/>
    <w:uiPriority w:val="39"/>
    <w:pPr>
      <w:ind w:left="800"/>
    </w:pPr>
    <w:rPr>
      <w:rFonts w:ascii="XO Thames" w:hAnsi="XO Thames"/>
      <w:sz w:val="28"/>
    </w:rPr>
  </w:style>
  <w:style w:type="character" w:customStyle="1" w:styleId="TOC5Char">
    <w:name w:val="TOC 5 Char"/>
    <w:link w:val="TOC5"/>
    <w:rPr>
      <w:rFonts w:ascii="XO Thames" w:hAnsi="XO Thames"/>
      <w:sz w:val="28"/>
    </w:rPr>
  </w:style>
  <w:style w:type="paragraph" w:styleId="Subtitle">
    <w:name w:val="Subtitle"/>
    <w:next w:val="Normal"/>
    <w:link w:val="SubtitleChar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SubtitleChar">
    <w:name w:val="Subtitle Char"/>
    <w:link w:val="Subtitle"/>
    <w:rPr>
      <w:rFonts w:ascii="XO Thames" w:hAnsi="XO Thames"/>
      <w:i/>
      <w:sz w:val="24"/>
    </w:rPr>
  </w:style>
  <w:style w:type="paragraph" w:customStyle="1" w:styleId="Emphasis1">
    <w:name w:val="Emphasis1"/>
    <w:basedOn w:val="DefaultParagraphFont1"/>
    <w:link w:val="Emphasis"/>
    <w:rPr>
      <w:i/>
    </w:rPr>
  </w:style>
  <w:style w:type="character" w:styleId="Emphasis">
    <w:name w:val="Emphasis"/>
    <w:basedOn w:val="DefaultParagraphFont"/>
    <w:link w:val="Emphasis1"/>
    <w:rPr>
      <w:i/>
    </w:rPr>
  </w:style>
  <w:style w:type="paragraph" w:styleId="Title">
    <w:name w:val="Title"/>
    <w:next w:val="Normal"/>
    <w:link w:val="TitleChar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TitleChar">
    <w:name w:val="Title Char"/>
    <w:link w:val="Title"/>
    <w:rPr>
      <w:rFonts w:ascii="XO Thames" w:hAnsi="XO Thames"/>
      <w:b/>
      <w:caps/>
      <w:sz w:val="40"/>
    </w:rPr>
  </w:style>
  <w:style w:type="character" w:customStyle="1" w:styleId="Heading4Char">
    <w:name w:val="Heading 4 Char"/>
    <w:link w:val="Heading4"/>
    <w:rPr>
      <w:rFonts w:ascii="XO Thames" w:hAnsi="XO Thames"/>
      <w:b/>
      <w:sz w:val="24"/>
    </w:rPr>
  </w:style>
  <w:style w:type="character" w:customStyle="1" w:styleId="Heading2Char">
    <w:name w:val="Heading 2 Char"/>
    <w:link w:val="Heading2"/>
    <w:rPr>
      <w:rFonts w:ascii="XO Thames" w:hAnsi="XO Thames"/>
      <w:b/>
      <w:sz w:val="28"/>
    </w:rPr>
  </w:style>
  <w:style w:type="character" w:styleId="PlaceholderText">
    <w:name w:val="Placeholder Text"/>
    <w:basedOn w:val="DefaultParagraphFont"/>
    <w:uiPriority w:val="99"/>
    <w:semiHidden/>
    <w:rsid w:val="002B0A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35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89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8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7793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63796F-2D34-034E-A214-048C26329759}">
  <we:reference id="wa104382081" version="1.46.0.0" store="en-GB" storeType="OMEX"/>
  <we:alternateReferences>
    <we:reference id="wa104382081" version="1.46.0.0" store="WA104382081" storeType="OMEX"/>
  </we:alternateReferences>
  <we:properties>
    <we:property name="MENDELEY_CITATIONS" value="[{&quot;properties&quot;:{&quot;noteIndex&quot;:0},&quot;citationID&quot;:&quot;MENDELEY_CITATION_a346f29c-5b80-4455-84dc-7201428a2117&quot;,&quot;isEdited&quot;:false,&quot;citationTag&quot;:&quot;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&quot;,&quot;citationItems&quot;:[{&quot;id&quot;:&quot;9b16f79e-c5dc-3af6-99b4-6808dc815a59&quot;,&quot;isTemporary&quot;:false,&quot;itemData&quot;:{&quot;type&quot;:&quot;article-journal&quot;,&quot;id&quot;:&quot;9b16f79e-c5dc-3af6-99b4-6808dc815a59&quot;,&quot;title&quot;:&quot;Geant4—a simulation toolkit&quot;,&quot;author&quot;:[{&quot;family&quot;:&quot;Agostinelli&quot;,&quot;given&quot;:&quot;S.&quot;,&quot;parse-names&quot;:false,&quot;dropping-particle&quot;:&quot;&quot;,&quot;non-dropping-particle&quot;:&quot;&quot;},{&quot;family&quot;:&quot;Allison&quot;,&quot;given&quot;:&quot;J.&quot;,&quot;parse-names&quot;:false,&quot;dropping-particle&quot;:&quot;&quot;,&quot;non-dropping-particle&quot;:&quot;&quot;},{&quot;family&quot;:&quot;Amako&quot;,&quot;given&quot;:&quot;K.&quot;,&quot;parse-names&quot;:false,&quot;dropping-particle&quot;:&quot;&quot;,&quot;non-dropping-particle&quot;:&quot;&quot;},{&quot;family&quot;:&quot;Apostolakis&quot;,&quot;given&quot;:&quot;J.&quot;,&quot;parse-names&quot;:false,&quot;dropping-particle&quot;:&quot;&quot;,&quot;non-dropping-particle&quot;:&quot;&quot;},{&quot;family&quot;:&quot;Araujo&quot;,&quot;given&quot;:&quot;H.&quot;,&quot;parse-names&quot;:false,&quot;dropping-particle&quot;:&quot;&quot;,&quot;non-dropping-particle&quot;:&quot;&quot;},{&quot;family&quot;:&quot;Arce&quot;,&quot;given&quot;:&quot;P.&quot;,&quot;parse-names&quot;:false,&quot;dropping-particle&quot;:&quot;&quot;,&quot;non-dropping-particle&quot;:&quot;&quot;},{&quot;family&quot;:&quot;Asai&quot;,&quot;given&quot;:&quot;M.&quot;,&quot;parse-names&quot;:false,&quot;dropping-particle&quot;:&quot;&quot;,&quot;non-dropping-particle&quot;:&quot;&quot;},{&quot;family&quot;:&quot;Axen&quot;,&quot;given&quot;:&quot;D.&quot;,&quot;parse-names&quot;:false,&quot;dropping-particle&quot;:&quot;&quot;,&quot;non-dropping-particle&quot;:&quot;&quot;},{&quot;family&quot;:&quot;Banerjee&quot;,&quot;given&quot;:&quot;S.&quot;,&quot;parse-names&quot;:false,&quot;dropping-particle&quot;:&quot;&quot;,&quot;non-dropping-particle&quot;:&quot;&quot;},{&quot;family&quot;:&quot;Barrand&quot;,&quot;given&quot;:&quot;G.&quot;,&quot;parse-names&quot;:false,&quot;dropping-particle&quot;:&quot;&quot;,&quot;non-dropping-particle&quot;:&quot;&quot;},{&quot;family&quot;:&quot;Behner&quot;,&quot;given&quot;:&quot;F.&quot;,&quot;parse-names&quot;:false,&quot;dropping-particle&quot;:&quot;&quot;,&quot;non-dropping-particle&quot;:&quot;&quot;},{&quot;family&quot;:&quot;Bellagamba&quot;,&quot;given&quot;:&quot;L.&quot;,&quot;parse-names&quot;:false,&quot;dropping-particle&quot;:&quot;&quot;,&quot;non-dropping-particle&quot;:&quot;&quot;},{&quot;family&quot;:&quot;Boudreau&quot;,&quot;given&quot;:&quot;J.&quot;,&quot;parse-names&quot;:false,&quot;dropping-particle&quot;:&quot;&quot;,&quot;non-dropping-particle&quot;:&quot;&quot;},{&quot;family&quot;:&quot;Broglia&quot;,&quot;given&quot;:&quot;L.&quot;,&quot;parse-names&quot;:false,&quot;dropping-particle&quot;:&quot;&quot;,&quot;non-dropping-particle&quot;:&quot;&quot;},{&quot;family&quot;:&quot;Brunengo&quot;,&quot;given&quot;:&quot;A.&quot;,&quot;parse-names&quot;:false,&quot;dropping-particle&quot;:&quot;&quot;,&quot;non-dropping-particle&quot;:&quot;&quot;},{&quot;family&quot;:&quot;Burkhardt&quot;,&quot;given&quot;:&quot;H.&quot;,&quot;parse-names&quot;:false,&quot;dropping-particle&quot;:&quot;&quot;,&quot;non-dropping-particle&quot;:&quot;&quot;},{&quot;family&quot;:&quot;Chauvie&quot;,&quot;given&quot;:&quot;S.&quot;,&quot;parse-names&quot;:false,&quot;dropping-particle&quot;:&quot;&quot;,&quot;non-dropping-particle&quot;:&quot;&quot;},{&quot;family&quot;:&quot;Chuma&quot;,&quot;given&quot;:&quot;J.&quot;,&quot;parse-names&quot;:false,&quot;dropping-particle&quot;:&quot;&quot;,&quot;non-dropping-particle&quot;:&quot;&quot;},{&quot;family&quot;:&quot;Chytracek&quot;,&quot;given&quot;:&quot;R.&quot;,&quot;parse-names&quot;:false,&quot;dropping-particle&quot;:&quot;&quot;,&quot;non-dropping-particle&quot;:&quot;&quot;},{&quot;family&quot;:&quot;Cooperman&quot;,&quot;given&quot;:&quot;G.&quot;,&quot;parse-names&quot;:false,&quot;dropping-particle&quot;:&quot;&quot;,&quot;non-dropping-particle&quot;:&quot;&quot;},{&quot;family&quot;:&quot;Cosmo&quot;,&quot;given&quot;:&quot;G.&quot;,&quot;parse-names&quot;:false,&quot;dropping-particle&quot;:&quot;&quot;,&quot;non-dropping-particle&quot;:&quot;&quot;},{&quot;family&quot;:&quot;Degtyarenko&quot;,&quot;given&quot;:&quot;P.&quot;,&quot;parse-names&quot;:false,&quot;dropping-particle&quot;:&quot;&quot;,&quot;non-dropping-particle&quot;:&quot;&quot;},{&quot;family&quot;:&quot;Dell'Acqua&quot;,&quot;given&quot;:&quot;A.&quot;,&quot;parse-names&quot;:false,&quot;dropping-particle&quot;:&quot;&quot;,&quot;non-dropping-particle&quot;:&quot;&quot;},{&quot;family&quot;:&quot;Depaola&quot;,&quot;given&quot;:&quot;G.&quot;,&quot;parse-names&quot;:false,&quot;dropping-particle&quot;:&quot;&quot;,&quot;non-dropping-particle&quot;:&quot;&quot;},{&quot;family&quot;:&quot;Dietrich&quot;,&quot;given&quot;:&quot;D.&quot;,&quot;parse-names&quot;:false,&quot;dropping-particle&quot;:&quot;&quot;,&quot;non-dropping-particle&quot;:&quot;&quot;},{&quot;family&quot;:&quot;Enami&quot;,&quot;given&quot;:&quot;R.&quot;,&quot;parse-names&quot;:false,&quot;dropping-particle&quot;:&quot;&quot;,&quot;non-dropping-particle&quot;:&quot;&quot;},{&quot;family&quot;:&quot;Feliciello&quot;,&quot;given&quot;:&quot;A.&quot;,&quot;parse-names&quot;:false,&quot;dropping-particle&quot;:&quot;&quot;,&quot;non-dropping-particle&quot;:&quot;&quot;},{&quot;family&quot;:&quot;Ferguson&quot;,&quot;given&quot;:&quot;C.&quot;,&quot;parse-names&quot;:false,&quot;dropping-particle&quot;:&quot;&quot;,&quot;non-dropping-particle&quot;:&quot;&quot;},{&quot;family&quot;:&quot;Fesefeldt&quot;,&quot;given&quot;:&quot;H.&quot;,&quot;parse-names&quot;:false,&quot;dropping-particle&quot;:&quot;&quot;,&quot;non-dropping-particle&quot;:&quot;&quot;},{&quot;family&quot;:&quot;Folger&quot;,&quot;given&quot;:&quot;G.&quot;,&quot;parse-names&quot;:false,&quot;dropping-particle&quot;:&quot;&quot;,&quot;non-dropping-particle&quot;:&quot;&quot;},{&quot;family&quot;:&quot;Foppiano&quot;,&quot;given&quot;:&quot;F.&quot;,&quot;parse-names&quot;:false,&quot;dropping-particle&quot;:&quot;&quot;,&quot;non-dropping-particle&quot;:&quot;&quot;},{&quot;family&quot;:&quot;Forti&quot;,&quot;given&quot;:&quot;A.&quot;,&quot;parse-names&quot;:false,&quot;dropping-particle&quot;:&quot;&quot;,&quot;non-dropping-particle&quot;:&quot;&quot;},{&quot;family&quot;:&quot;Garelli&quot;,&quot;given&quot;:&quot;S.&quot;,&quot;parse-names&quot;:false,&quot;dropping-particle&quot;:&quot;&quot;,&quot;non-dropping-particle&quot;:&quot;&quot;},{&quot;family&quot;:&quot;Giani&quot;,&quot;given&quot;:&quot;S.&quot;,&quot;parse-names&quot;:false,&quot;dropping-particle&quot;:&quot;&quot;,&quot;non-dropping-particle&quot;:&quot;&quot;},{&quot;family&quot;:&quot;Giannitrapani&quot;,&quot;given&quot;:&quot;R.&quot;,&quot;parse-names&quot;:false,&quot;dropping-particle&quot;:&quot;&quot;,&quot;non-dropping-particle&quot;:&quot;&quot;},{&quot;family&quot;:&quot;Gibin&quot;,&quot;given&quot;:&quot;D.&quot;,&quot;parse-names&quot;:false,&quot;dropping-particle&quot;:&quot;&quot;,&quot;non-dropping-particle&quot;:&quot;&quot;},{&quot;family&quot;:&quot;Gómez Cadenas&quot;,&quot;given&quot;:&quot;J.J.&quot;,&quot;parse-names&quot;:false,&quot;dropping-particle&quot;:&quot;&quot;,&quot;non-dropping-particle&quot;:&quot;&quot;},{&quot;family&quot;:&quot;González&quot;,&quot;given&quot;:&quot;I.&quot;,&quot;parse-names&quot;:false,&quot;dropping-particle&quot;:&quot;&quot;,&quot;non-dropping-particle&quot;:&quot;&quot;},{&quot;family&quot;:&quot;Gracia Abril&quot;,&quot;given&quot;:&quot;G.&quot;,&quot;parse-names&quot;:false,&quot;dropping-particle&quot;:&quot;&quot;,&quot;non-dropping-particle&quot;:&quot;&quot;},{&quot;family&quot;:&quot;Greeniaus&quot;,&quot;given&quot;:&quot;G.&quot;,&quot;parse-names&quot;:false,&quot;dropping-particle&quot;:&quot;&quot;,&quot;non-dropping-particle&quot;:&quot;&quot;},{&quot;family&quot;:&quot;Greiner&quot;,&quot;given&quot;:&quot;W.&quot;,&quot;parse-names&quot;:false,&quot;dropping-particle&quot;:&quot;&quot;,&quot;non-dropping-particle&quot;:&quot;&quot;},{&quot;family&quot;:&quot;Grichine&quot;,&quot;given&quot;:&quot;V.&quot;,&quot;parse-names&quot;:false,&quot;dropping-particle&quot;:&quot;&quot;,&quot;non-dropping-particle&quot;:&quot;&quot;},{&quot;family&quot;:&quot;Grossheim&quot;,&quot;given&quot;:&quot;A.&quot;,&quot;parse-names&quot;:false,&quot;dropping-particle&quot;:&quot;&quot;,&quot;non-dropping-particle&quot;:&quot;&quot;},{&quot;family&quot;:&quot;Guatelli&quot;,&quot;given&quot;:&quot;S.&quot;,&quot;parse-names&quot;:false,&quot;dropping-particle&quot;:&quot;&quot;,&quot;non-dropping-particle&quot;:&quot;&quot;},{&quot;family&quot;:&quot;Gumplinger&quot;,&quot;given&quot;:&quot;P.&quot;,&quot;parse-names&quot;:false,&quot;dropping-particle&quot;:&quot;&quot;,&quot;non-dropping-particle&quot;:&quot;&quot;},{&quot;family&quot;:&quot;Hamatsu&quot;,&quot;given&quot;:&quot;R.&quot;,&quot;parse-names&quot;:false,&quot;dropping-particle&quot;:&quot;&quot;,&quot;non-dropping-particle&quot;:&quot;&quot;},{&quot;family&quot;:&quot;Hashimoto&quot;,&quot;given&quot;:&quot;K.&quot;,&quot;parse-names&quot;:false,&quot;dropping-particle&quot;:&quot;&quot;,&quot;non-dropping-particle&quot;:&quot;&quot;},{&quot;family&quot;:&quot;Hasui&quot;,&quot;given&quot;:&quot;H.&quot;,&quot;parse-names&quot;:false,&quot;dropping-particle&quot;:&quot;&quot;,&quot;non-dropping-particle&quot;:&quot;&quot;},{&quot;family&quot;:&quot;Heikkinen&quot;,&quot;given&quot;:&quot;A.&quot;,&quot;parse-names&quot;:false,&quot;dropping-particle&quot;:&quot;&quot;,&quot;non-dropping-particle&quot;:&quot;&quot;},{&quot;family&quot;:&quot;Howard&quot;,&quot;given&quot;:&quot;A.&quot;,&quot;parse-names&quot;:false,&quot;dropping-particle&quot;:&quot;&quot;,&quot;non-dropping-particle&quot;:&quot;&quot;},{&quot;family&quot;:&quot;Ivanchenko&quot;,&quot;given&quot;:&quot;V.&quot;,&quot;parse-names&quot;:false,&quot;dropping-particle&quot;:&quot;&quot;,&quot;non-dropping-particle&quot;:&quot;&quot;},{&quot;family&quot;:&quot;Johnson&quot;,&quot;given&quot;:&quot;A.&quot;,&quot;parse-names&quot;:false,&quot;dropping-particle&quot;:&quot;&quot;,&quot;non-dropping-particle&quot;:&quot;&quot;},{&quot;family&quot;:&quot;Jones&quot;,&quot;given&quot;:&quot;F.W.&quot;,&quot;parse-names&quot;:false,&quot;dropping-particle&quot;:&quot;&quot;,&quot;non-dropping-particle&quot;:&quot;&quot;},{&quot;family&quot;:&quot;Kallenbach&quot;,&quot;given&quot;:&quot;J.&quot;,&quot;parse-names&quot;:false,&quot;dropping-particle&quot;:&quot;&quot;,&quot;non-dropping-particle&quot;:&quot;&quot;},{&quot;family&quot;:&quot;Kanaya&quot;,&quot;given&quot;:&quot;N.&quot;,&quot;parse-names&quot;:false,&quot;dropping-particle&quot;:&quot;&quot;,&quot;non-dropping-particle&quot;:&quot;&quot;},{&quot;family&quot;:&quot;Kawabata&quot;,&quot;given&quot;:&quot;M.&quot;,&quot;parse-names&quot;:false,&quot;dropping-particle&quot;:&quot;&quot;,&quot;non-dropping-particle&quot;:&quot;&quot;},{&quot;family&quot;:&quot;Kawabata&quot;,&quot;given&quot;:&quot;Y.&quot;,&quot;parse-names&quot;:false,&quot;dropping-particle&quot;:&quot;&quot;,&quot;non-dropping-particle&quot;:&quot;&quot;},{&quot;family&quot;:&quot;Kawaguti&quot;,&quot;given&quot;:&quot;M.&quot;,&quot;parse-names&quot;:false,&quot;dropping-particle&quot;:&quot;&quot;,&quot;non-dropping-particle&quot;:&quot;&quot;},{&quot;family&quot;:&quot;Kelner&quot;,&quot;given&quot;:&quot;S.&quot;,&quot;parse-names&quot;:false,&quot;dropping-particle&quot;:&quot;&quot;,&quot;non-dropping-particle&quot;:&quot;&quot;},{&quot;family&quot;:&quot;Kent&quot;,&quot;given&quot;:&quot;P.&quot;,&quot;parse-names&quot;:false,&quot;dropping-particle&quot;:&quot;&quot;,&quot;non-dropping-particle&quot;:&quot;&quot;},{&quot;family&quot;:&quot;Kimura&quot;,&quot;given&quot;:&quot;A.&quot;,&quot;parse-names&quot;:false,&quot;dropping-particle&quot;:&quot;&quot;,&quot;non-dropping-particle&quot;:&quot;&quot;},{&quot;family&quot;:&quot;Kodama&quot;,&quot;given&quot;:&quot;T.&quot;,&quot;parse-names&quot;:false,&quot;dropping-particle&quot;:&quot;&quot;,&quot;non-dropping-particle&quot;:&quot;&quot;},{&quot;family&quot;:&quot;Kokoulin&quot;,&quot;given&quot;:&quot;R.&quot;,&quot;parse-names&quot;:false,&quot;dropping-particle&quot;:&quot;&quot;,&quot;non-dropping-particle&quot;:&quot;&quot;},{&quot;family&quot;:&quot;Kossov&quot;,&quot;given&quot;:&quot;M.&quot;,&quot;parse-names&quot;:false,&quot;dropping-particle&quot;:&quot;&quot;,&quot;non-dropping-particle&quot;:&quot;&quot;},{&quot;family&quot;:&quot;Kurashige&quot;,&quot;given&quot;:&quot;H.&quot;,&quot;parse-names&quot;:false,&quot;dropping-particle&quot;:&quot;&quot;,&quot;non-dropping-particle&quot;:&quot;&quot;},{&quot;family&quot;:&quot;Lamanna&quot;,&quot;given&quot;:&quot;E.&quot;,&quot;parse-names&quot;:false,&quot;dropping-particle&quot;:&quot;&quot;,&quot;non-dropping-particle&quot;:&quot;&quot;},{&quot;family&quot;:&quot;Lampén&quot;,&quot;given&quot;:&quot;T.&quot;,&quot;parse-names&quot;:false,&quot;dropping-particle&quot;:&quot;&quot;,&quot;non-dropping-particle&quot;:&quot;&quot;},{&quot;family&quot;:&quot;Lara&quot;,&quot;given&quot;:&quot;V.&quot;,&quot;parse-names&quot;:false,&quot;dropping-particle&quot;:&quot;&quot;,&quot;non-dropping-particle&quot;:&quot;&quot;},{&quot;family&quot;:&quot;Lefebure&quot;,&quot;given&quot;:&quot;V.&quot;,&quot;parse-names&quot;:false,&quot;dropping-particle&quot;:&quot;&quot;,&quot;non-dropping-particle&quot;:&quot;&quot;},{&quot;family&quot;:&quot;Lei&quot;,&quot;given&quot;:&quot;F.&quot;,&quot;parse-names&quot;:false,&quot;dropping-particle&quot;:&quot;&quot;,&quot;non-dropping-particle&quot;:&quot;&quot;},{&quot;family&quot;:&quot;Liendl&quot;,&quot;given&quot;:&quot;M.&quot;,&quot;parse-names&quot;:false,&quot;dropping-particle&quot;:&quot;&quot;,&quot;non-dropping-particle&quot;:&quot;&quot;},{&quot;family&quot;:&quot;Lockman&quot;,&quot;given&quot;:&quot;W.&quot;,&quot;parse-names&quot;:false,&quot;dropping-particle&quot;:&quot;&quot;,&quot;non-dropping-particle&quot;:&quot;&quot;},{&quot;family&quot;:&quot;Longo&quot;,&quot;given&quot;:&quot;F.&quot;,&quot;parse-names&quot;:false,&quot;dropping-particle&quot;:&quot;&quot;,&quot;non-dropping-particle&quot;:&quot;&quot;},{&quot;family&quot;:&quot;Magni&quot;,&quot;given&quot;:&quot;S.&quot;,&quot;parse-names&quot;:false,&quot;dropping-particle&quot;:&quot;&quot;,&quot;non-dropping-particle&quot;:&quot;&quot;},{&quot;family&quot;:&quot;Maire&quot;,&quot;given&quot;:&quot;M.&quot;,&quot;parse-names&quot;:false,&quot;dropping-particle&quot;:&quot;&quot;,&quot;non-dropping-particle&quot;:&quot;&quot;},{&quot;family&quot;:&quot;Medernach&quot;,&quot;given&quot;:&quot;E.&quot;,&quot;parse-names&quot;:false,&quot;dropping-particle&quot;:&quot;&quot;,&quot;non-dropping-particle&quot;:&quot;&quot;},{&quot;family&quot;:&quot;Minamimoto&quot;,&quot;given&quot;:&quot;K.&quot;,&quot;parse-names&quot;:false,&quot;dropping-particle&quot;:&quot;&quot;,&quot;non-dropping-particle&quot;:&quot;&quot;},{&quot;family&quot;:&quot;Mora de Freitas&quot;,&quot;given&quot;:&quot;P.&quot;,&quot;parse-names&quot;:false,&quot;dropping-particle&quot;:&quot;&quot;,&quot;non-dropping-particle&quot;:&quot;&quot;},{&quot;family&quot;:&quot;Morita&quot;,&quot;given&quot;:&quot;Y.&quot;,&quot;parse-names&quot;:false,&quot;dropping-particle&quot;:&quot;&quot;,&quot;non-dropping-particle&quot;:&quot;&quot;},{&quot;family&quot;:&quot;Murakami&quot;,&quot;given&quot;:&quot;K.&quot;,&quot;parse-names&quot;:false,&quot;dropping-particle&quot;:&quot;&quot;,&quot;non-dropping-particle&quot;:&quot;&quot;},{&quot;family&quot;:&quot;Nagamatu&quot;,&quot;given&quot;:&quot;M.&quot;,&quot;parse-names&quot;:false,&quot;dropping-particle&quot;:&quot;&quot;,&quot;non-dropping-particle&quot;:&quot;&quot;},{&quot;family&quot;:&quot;Nartallo&quot;,&quot;given&quot;:&quot;R.&quot;,&quot;parse-names&quot;:false,&quot;dropping-particle&quot;:&quot;&quot;,&quot;non-dropping-particle&quot;:&quot;&quot;},{&quot;family&quot;:&quot;Nieminen&quot;,&quot;given&quot;:&quot;P.&quot;,&quot;parse-names&quot;:false,&quot;dropping-particle&quot;:&quot;&quot;,&quot;non-dropping-particle&quot;:&quot;&quot;},{&quot;family&quot;:&quot;Nishimura&quot;,&quot;given&quot;:&quot;T.&quot;,&quot;parse-names&quot;:false,&quot;dropping-particle&quot;:&quot;&quot;,&quot;non-dropping-particle&quot;:&quot;&quot;},{&quot;family&quot;:&quot;Ohtsubo&quot;,&quot;given&quot;:&quot;K.&quot;,&quot;parse-names&quot;:false,&quot;dropping-particle&quot;:&quot;&quot;,&quot;non-dropping-particle&quot;:&quot;&quot;},{&quot;family&quot;:&quot;Okamura&quot;,&quot;given&quot;:&quot;M.&quot;,&quot;parse-names&quot;:false,&quot;dropping-particle&quot;:&quot;&quot;,&quot;non-dropping-particle&quot;:&quot;&quot;},{&quot;family&quot;:&quot;O'Neale&quot;,&quot;given&quot;:&quot;S.&quot;,&quot;parse-names&quot;:false,&quot;dropping-particle&quot;:&quot;&quot;,&quot;non-dropping-particle&quot;:&quot;&quot;},{&quot;family&quot;:&quot;Oohata&quot;,&quot;given&quot;:&quot;Y.&quot;,&quot;parse-names&quot;:false,&quot;dropping-particle&quot;:&quot;&quot;,&quot;non-dropping-particle&quot;:&quot;&quot;},{&quot;family&quot;:&quot;Paech&quot;,&quot;given&quot;:&quot;K.&quot;,&quot;parse-names&quot;:false,&quot;dropping-particle&quot;:&quot;&quot;,&quot;non-dropping-particle&quot;:&quot;&quot;},{&quot;family&quot;:&quot;Perl&quot;,&quot;given&quot;:&quot;J.&quot;,&quot;parse-names&quot;:false,&quot;dropping-particle&quot;:&quot;&quot;,&quot;non-dropping-particle&quot;:&quot;&quot;},{&quot;family&quot;:&quot;Pfeiffer&quot;,&quot;given&quot;:&quot;A.&quot;,&quot;parse-names&quot;:false,&quot;dropping-particle&quot;:&quot;&quot;,&quot;non-dropping-particle&quot;:&quot;&quot;},{&quot;family&quot;:&quot;Pia&quot;,&quot;given&quot;:&quot;M.G.&quot;,&quot;parse-names&quot;:false,&quot;dropping-particle&quot;:&quot;&quot;,&quot;non-dropping-particle&quot;:&quot;&quot;},{&quot;family&quot;:&quot;Ranjard&quot;,&quot;given&quot;:&quot;F.&quot;,&quot;parse-names&quot;:false,&quot;dropping-particle&quot;:&quot;&quot;,&quot;non-dropping-particle&quot;:&quot;&quot;},{&quot;family&quot;:&quot;Rybin&quot;,&quot;given&quot;:&quot;A.&quot;,&quot;parse-names&quot;:false,&quot;dropping-particle&quot;:&quot;&quot;,&quot;non-dropping-particle&quot;:&quot;&quot;},{&quot;family&quot;:&quot;Sadilov&quot;,&quot;given&quot;:&quot;S.&quot;,&quot;parse-names&quot;:false,&quot;dropping-particle&quot;:&quot;&quot;,&quot;non-dropping-particle&quot;:&quot;&quot;},{&quot;family&quot;:&quot;Salvo&quot;,&quot;given&quot;:&quot;E.&quot;,&quot;parse-names&quot;:false,&quot;dropping-particle&quot;:&quot;&quot;,&quot;non-dropping-particle&quot;:&quot;di&quot;},{&quot;family&quot;:&quot;Santin&quot;,&quot;given&quot;:&quot;G.&quot;,&quot;parse-names&quot;:false,&quot;dropping-particle&quot;:&quot;&quot;,&quot;non-dropping-particle&quot;:&quot;&quot;},{&quot;family&quot;:&quot;Sasaki&quot;,&quot;given&quot;:&quot;T.&quot;,&quot;parse-names&quot;:false,&quot;dropping-particle&quot;:&quot;&quot;,&quot;non-dropping-particle&quot;:&quot;&quot;},{&quot;family&quot;:&quot;Savvas&quot;,&quot;given&quot;:&quot;N.&quot;,&quot;parse-names&quot;:false,&quot;dropping-particle&quot;:&quot;&quot;,&quot;non-dropping-particle&quot;:&quot;&quot;},{&quot;family&quot;:&quot;Sawada&quot;,&quot;given&quot;:&quot;Y.&quot;,&quot;parse-names&quot;:false,&quot;dropping-particle&quot;:&quot;&quot;,&quot;non-dropping-particle&quot;:&quot;&quot;},{&quot;family&quot;:&quot;Scherer&quot;,&quot;given&quot;:&quot;S.&quot;,&quot;parse-names&quot;:false,&quot;dropping-particle&quot;:&quot;&quot;,&quot;non-dropping-particle&quot;:&quot;&quot;},{&quot;family&quot;:&quot;Sei&quot;,&quot;given&quot;:&quot;S.&quot;,&quot;parse-names&quot;:false,&quot;dropping-particle&quot;:&quot;&quot;,&quot;non-dropping-particle&quot;:&quot;&quot;},{&quot;family&quot;:&quot;Sirotenko&quot;,&quot;given&quot;:&quot;V.&quot;,&quot;parse-names&quot;:false,&quot;dropping-particle&quot;:&quot;&quot;,&quot;non-dropping-particle&quot;:&quot;&quot;},{&quot;family&quot;:&quot;Smith&quot;,&quot;given&quot;:&quot;D.&quot;,&quot;parse-names&quot;:false,&quot;dropping-particle&quot;:&quot;&quot;,&quot;non-dropping-particle&quot;:&quot;&quot;},{&quot;family&quot;:&quot;Starkov&quot;,&quot;given&quot;:&quot;N.&quot;,&quot;parse-names&quot;:false,&quot;dropping-particle&quot;:&quot;&quot;,&quot;non-dropping-particle&quot;:&quot;&quot;},{&quot;family&quot;:&quot;Stoecker&quot;,&quot;given&quot;:&quot;H.&quot;,&quot;parse-names&quot;:false,&quot;dropping-particle&quot;:&quot;&quot;,&quot;non-dropping-particle&quot;:&quot;&quot;},{&quot;family&quot;:&quot;Sulkimo&quot;,&quot;given&quot;:&quot;J.&quot;,&quot;parse-names&quot;:false,&quot;dropping-particle&quot;:&quot;&quot;,&quot;non-dropping-particle&quot;:&quot;&quot;},{&quot;family&quot;:&quot;Takahata&quot;,&quot;given&quot;:&quot;M.&quot;,&quot;parse-names&quot;:false,&quot;dropping-particle&quot;:&quot;&quot;,&quot;non-dropping-particle&quot;:&quot;&quot;},{&quot;family&quot;:&quot;Tanaka&quot;,&quot;given&quot;:&quot;S.&quot;,&quot;parse-names&quot;:false,&quot;dropping-particle&quot;:&quot;&quot;,&quot;non-dropping-particle&quot;:&quot;&quot;},{&quot;family&quot;:&quot;Tcherniaev&quot;,&quot;given&quot;:&quot;E.&quot;,&quot;parse-names&quot;:false,&quot;dropping-particle&quot;:&quot;&quot;,&quot;non-dropping-particle&quot;:&quot;&quot;},{&quot;family&quot;:&quot;Safai Tehrani&quot;,&quot;given&quot;:&quot;E.&quot;,&quot;parse-names&quot;:false,&quot;dropping-particle&quot;:&quot;&quot;,&quot;non-dropping-particle&quot;:&quot;&quot;},{&quot;family&quot;:&quot;Tropeano&quot;,&quot;given&quot;:&quot;M.&quot;,&quot;parse-names&quot;:false,&quot;dropping-particle&quot;:&quot;&quot;,&quot;non-dropping-particle&quot;:&quot;&quot;},{&quot;family&quot;:&quot;Truscott&quot;,&quot;given&quot;:&quot;P.&quot;,&quot;parse-names&quot;:false,&quot;dropping-particle&quot;:&quot;&quot;,&quot;non-dropping-particle&quot;:&quot;&quot;},{&quot;family&quot;:&quot;Uno&quot;,&quot;given&quot;:&quot;H.&quot;,&quot;parse-names&quot;:false,&quot;dropping-particle&quot;:&quot;&quot;,&quot;non-dropping-particle&quot;:&quot;&quot;},{&quot;family&quot;:&quot;Urban&quot;,&quot;given&quot;:&quot;L.&quot;,&quot;parse-names&quot;:false,&quot;dropping-particle&quot;:&quot;&quot;,&quot;non-dropping-particle&quot;:&quot;&quot;},{&quot;family&quot;:&quot;Urban&quot;,&quot;given&quot;:&quot;P.&quot;,&quot;parse-names&quot;:false,&quot;dropping-particle&quot;:&quot;&quot;,&quot;non-dropping-particle&quot;:&quot;&quot;},{&quot;family&quot;:&quot;Verderi&quot;,&quot;given&quot;:&quot;M.&quot;,&quot;parse-names&quot;:false,&quot;dropping-particle&quot;:&quot;&quot;,&quot;non-dropping-particle&quot;:&quot;&quot;},{&quot;family&quot;:&quot;Walkden&quot;,&quot;given&quot;:&quot;A.&quot;,&quot;parse-names&quot;:false,&quot;dropping-particle&quot;:&quot;&quot;,&quot;non-dropping-particle&quot;:&quot;&quot;},{&quot;family&quot;:&quot;Wander&quot;,&quot;given&quot;:&quot;W.&quot;,&quot;parse-names&quot;:false,&quot;dropping-particle&quot;:&quot;&quot;,&quot;non-dropping-particle&quot;:&quot;&quot;},{&quot;family&quot;:&quot;Weber&quot;,&quot;given&quot;:&quot;H.&quot;,&quot;parse-names&quot;:false,&quot;dropping-particle&quot;:&quot;&quot;,&quot;non-dropping-particle&quot;:&quot;&quot;},{&quot;family&quot;:&quot;Wellisch&quot;,&quot;given&quot;:&quot;J.P.&quot;,&quot;parse-names&quot;:false,&quot;dropping-particle&quot;:&quot;&quot;,&quot;non-dropping-particle&quot;:&quot;&quot;},{&quot;family&quot;:&quot;Wenaus&quot;,&quot;given&quot;:&quot;T.&quot;,&quot;parse-names&quot;:false,&quot;dropping-particle&quot;:&quot;&quot;,&quot;non-dropping-particle&quot;:&quot;&quot;},{&quot;family&quot;:&quot;Williams&quot;,&quot;given&quot;:&quot;D.C.&quot;,&quot;parse-names&quot;:false,&quot;dropping-particle&quot;:&quot;&quot;,&quot;non-dropping-particle&quot;:&quot;&quot;},{&quot;family&quot;:&quot;Wright&quot;,&quot;given&quot;:&quot;D.&quot;,&quot;parse-names&quot;:false,&quot;dropping-particle&quot;:&quot;&quot;,&quot;non-dropping-particle&quot;:&quot;&quot;},{&quot;family&quot;:&quot;Yamada&quot;,&quot;given&quot;:&quot;T.&quot;,&quot;parse-names&quot;:false,&quot;dropping-particle&quot;:&quot;&quot;,&quot;non-dropping-particle&quot;:&quot;&quot;},{&quot;family&quot;:&quot;Yoshida&quot;,&quot;given&quot;:&quot;H.&quot;,&quot;parse-names&quot;:false,&quot;dropping-particle&quot;:&quot;&quot;,&quot;non-dropping-particle&quot;:&quot;&quot;},{&quot;family&quot;:&quot;Zschiesche&quot;,&quot;given&quot;:&quot;D.&quot;,&quot;parse-names&quot;:false,&quot;dropping-particle&quot;:&quot;&quot;,&quot;non-dropping-particle&quot;:&quot;&quot;}],&quot;container-title&quot;:&quot;Nuclear Instruments and Methods in Physics Research Section A: Accelerators, Spectrometers, Detectors and Associated Equipment&quot;,&quot;container-title-short&quot;:&quot;Nucl Instrum Methods Phys Res A&quot;,&quot;DOI&quot;:&quot;10.1016/S0168-9002(03)01368-8&quot;,&quot;ISSN&quot;:&quot;01689002&quot;,&quot;issued&quot;:{&quot;date-parts&quot;:[[2003,7]]},&quot;page&quot;:&quot;250-303&quot;,&quot;issue&quot;:&quot;3&quot;,&quot;volume&quot;:&quot;506&quot;}}],&quot;manualOverride&quot;:{&quot;isManuallyOverridden&quot;:false,&quot;manualOverrideText&quot;:&quot;&quot;,&quot;citeprocText&quot;:&quot;(Agostinelli et al., 2003)&quot;}}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Name.XSL" StyleName="GOST - Name Sort" Version="2003"/>
</file>

<file path=customXml/itemProps1.xml><?xml version="1.0" encoding="utf-8"?>
<ds:datastoreItem xmlns:ds="http://schemas.openxmlformats.org/officeDocument/2006/customXml" ds:itemID="{9126CC25-EF92-524C-A89E-D344B0F5E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389</Words>
  <Characters>2481</Characters>
  <Application>Microsoft Office Word</Application>
  <DocSecurity>0</DocSecurity>
  <Lines>53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4</cp:revision>
  <dcterms:created xsi:type="dcterms:W3CDTF">2023-03-03T05:47:00Z</dcterms:created>
  <dcterms:modified xsi:type="dcterms:W3CDTF">2023-03-03T05:51:00Z</dcterms:modified>
</cp:coreProperties>
</file>