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9A5" w:rsidRPr="009B3099" w:rsidRDefault="003303B6" w:rsidP="00FF4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099">
        <w:rPr>
          <w:rFonts w:ascii="Times New Roman" w:hAnsi="Times New Roman" w:cs="Times New Roman"/>
          <w:b/>
          <w:sz w:val="24"/>
          <w:szCs w:val="24"/>
        </w:rPr>
        <w:t xml:space="preserve">Моделирование структуры </w:t>
      </w:r>
      <w:r w:rsidR="002D247B" w:rsidRPr="009B3099">
        <w:rPr>
          <w:rFonts w:ascii="Times New Roman" w:hAnsi="Times New Roman" w:cs="Times New Roman"/>
          <w:b/>
          <w:sz w:val="24"/>
          <w:szCs w:val="24"/>
        </w:rPr>
        <w:t xml:space="preserve">активных </w:t>
      </w:r>
      <w:r w:rsidRPr="009B3099">
        <w:rPr>
          <w:rFonts w:ascii="Times New Roman" w:hAnsi="Times New Roman" w:cs="Times New Roman"/>
          <w:b/>
          <w:sz w:val="24"/>
          <w:szCs w:val="24"/>
        </w:rPr>
        <w:t xml:space="preserve">центров цеолитов типа </w:t>
      </w:r>
      <w:r w:rsidR="002D247B" w:rsidRPr="009B3099">
        <w:rPr>
          <w:rFonts w:ascii="Times New Roman" w:hAnsi="Times New Roman" w:cs="Times New Roman"/>
          <w:b/>
          <w:sz w:val="24"/>
          <w:szCs w:val="24"/>
          <w:lang w:val="en-US"/>
        </w:rPr>
        <w:t>MOR</w:t>
      </w:r>
      <w:r w:rsidRPr="009B3099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Pr="009B3099">
        <w:rPr>
          <w:rFonts w:ascii="Times New Roman" w:hAnsi="Times New Roman" w:cs="Times New Roman"/>
          <w:b/>
          <w:sz w:val="24"/>
          <w:szCs w:val="24"/>
          <w:lang w:val="en-US"/>
        </w:rPr>
        <w:t>CHA</w:t>
      </w:r>
    </w:p>
    <w:p w:rsidR="008D01C6" w:rsidRPr="009B3099" w:rsidRDefault="008D01C6" w:rsidP="00FF4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1C6" w:rsidRPr="009B3099" w:rsidRDefault="00074E13" w:rsidP="00306D76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B3099">
        <w:rPr>
          <w:rFonts w:ascii="Times New Roman" w:hAnsi="Times New Roman" w:cs="Times New Roman"/>
          <w:b/>
          <w:i/>
          <w:sz w:val="24"/>
          <w:szCs w:val="24"/>
          <w:u w:val="single"/>
        </w:rPr>
        <w:t>Ермакова А.М</w:t>
      </w:r>
      <w:r w:rsidR="00FC7F89" w:rsidRPr="009B3099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Pr="009B3099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9B3099">
        <w:rPr>
          <w:rFonts w:ascii="Times New Roman" w:hAnsi="Times New Roman" w:cs="Times New Roman"/>
          <w:b/>
          <w:i/>
          <w:sz w:val="24"/>
          <w:szCs w:val="24"/>
        </w:rPr>
        <w:t>Сухарина</w:t>
      </w:r>
      <w:proofErr w:type="spellEnd"/>
      <w:r w:rsidRPr="009B3099">
        <w:rPr>
          <w:rFonts w:ascii="Times New Roman" w:hAnsi="Times New Roman" w:cs="Times New Roman"/>
          <w:b/>
          <w:i/>
          <w:sz w:val="24"/>
          <w:szCs w:val="24"/>
        </w:rPr>
        <w:t xml:space="preserve"> Г.Б., </w:t>
      </w:r>
      <w:r w:rsidR="00AB58D1" w:rsidRPr="009B3099">
        <w:rPr>
          <w:rFonts w:ascii="Times New Roman" w:hAnsi="Times New Roman" w:cs="Times New Roman"/>
          <w:b/>
          <w:i/>
          <w:sz w:val="24"/>
          <w:szCs w:val="24"/>
        </w:rPr>
        <w:t>Гладченко-</w:t>
      </w:r>
      <w:proofErr w:type="spellStart"/>
      <w:r w:rsidR="00AB58D1" w:rsidRPr="009B3099">
        <w:rPr>
          <w:rFonts w:ascii="Times New Roman" w:hAnsi="Times New Roman" w:cs="Times New Roman"/>
          <w:b/>
          <w:i/>
          <w:sz w:val="24"/>
          <w:szCs w:val="24"/>
        </w:rPr>
        <w:t>Джевелекис</w:t>
      </w:r>
      <w:proofErr w:type="spellEnd"/>
      <w:r w:rsidR="00AB58D1" w:rsidRPr="009B3099">
        <w:rPr>
          <w:rFonts w:ascii="Times New Roman" w:hAnsi="Times New Roman" w:cs="Times New Roman"/>
          <w:b/>
          <w:i/>
          <w:sz w:val="24"/>
          <w:szCs w:val="24"/>
        </w:rPr>
        <w:t xml:space="preserve"> Я.Н., </w:t>
      </w:r>
      <w:proofErr w:type="spellStart"/>
      <w:r w:rsidR="00AB58D1" w:rsidRPr="009B3099">
        <w:rPr>
          <w:rFonts w:ascii="Times New Roman" w:hAnsi="Times New Roman" w:cs="Times New Roman"/>
          <w:b/>
          <w:i/>
          <w:sz w:val="24"/>
          <w:szCs w:val="24"/>
        </w:rPr>
        <w:t>Поносова</w:t>
      </w:r>
      <w:proofErr w:type="spellEnd"/>
      <w:r w:rsidR="00AB58D1" w:rsidRPr="009B3099">
        <w:rPr>
          <w:rFonts w:ascii="Times New Roman" w:hAnsi="Times New Roman" w:cs="Times New Roman"/>
          <w:b/>
          <w:i/>
          <w:sz w:val="24"/>
          <w:szCs w:val="24"/>
        </w:rPr>
        <w:t xml:space="preserve"> Е.Е., </w:t>
      </w:r>
      <w:proofErr w:type="spellStart"/>
      <w:r w:rsidR="004860F9" w:rsidRPr="009B3099">
        <w:rPr>
          <w:rFonts w:ascii="Times New Roman" w:hAnsi="Times New Roman" w:cs="Times New Roman"/>
          <w:b/>
          <w:i/>
          <w:sz w:val="24"/>
          <w:szCs w:val="24"/>
        </w:rPr>
        <w:t>Прядченко</w:t>
      </w:r>
      <w:proofErr w:type="spellEnd"/>
      <w:r w:rsidR="004860F9" w:rsidRPr="009B3099">
        <w:rPr>
          <w:rFonts w:ascii="Times New Roman" w:hAnsi="Times New Roman" w:cs="Times New Roman"/>
          <w:b/>
          <w:i/>
          <w:sz w:val="24"/>
          <w:szCs w:val="24"/>
        </w:rPr>
        <w:t xml:space="preserve"> В.В., </w:t>
      </w:r>
      <w:proofErr w:type="spellStart"/>
      <w:r w:rsidR="00AB58D1" w:rsidRPr="009B3099">
        <w:rPr>
          <w:rFonts w:ascii="Times New Roman" w:hAnsi="Times New Roman" w:cs="Times New Roman"/>
          <w:b/>
          <w:i/>
          <w:sz w:val="24"/>
          <w:szCs w:val="24"/>
        </w:rPr>
        <w:t>Шеметова</w:t>
      </w:r>
      <w:proofErr w:type="spellEnd"/>
      <w:r w:rsidR="00AB58D1" w:rsidRPr="009B3099">
        <w:rPr>
          <w:rFonts w:ascii="Times New Roman" w:hAnsi="Times New Roman" w:cs="Times New Roman"/>
          <w:b/>
          <w:i/>
          <w:sz w:val="24"/>
          <w:szCs w:val="24"/>
        </w:rPr>
        <w:t xml:space="preserve"> Э.И</w:t>
      </w:r>
      <w:r w:rsidR="00306D76" w:rsidRPr="00306D76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F05385" w:rsidRPr="009B3099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AB58D1" w:rsidRPr="009B309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306D76">
        <w:rPr>
          <w:rFonts w:ascii="Times New Roman" w:hAnsi="Times New Roman" w:cs="Times New Roman"/>
          <w:b/>
          <w:i/>
          <w:sz w:val="24"/>
          <w:szCs w:val="24"/>
        </w:rPr>
        <w:t>Дурыманов</w:t>
      </w:r>
      <w:proofErr w:type="spellEnd"/>
      <w:r w:rsidR="00306D76">
        <w:rPr>
          <w:rFonts w:ascii="Times New Roman" w:hAnsi="Times New Roman" w:cs="Times New Roman"/>
          <w:b/>
          <w:i/>
          <w:sz w:val="24"/>
          <w:szCs w:val="24"/>
        </w:rPr>
        <w:t xml:space="preserve"> В.А.</w:t>
      </w:r>
      <w:r w:rsidRPr="009B3099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9B3099">
        <w:rPr>
          <w:rFonts w:ascii="Times New Roman" w:hAnsi="Times New Roman" w:cs="Times New Roman"/>
          <w:b/>
          <w:i/>
          <w:sz w:val="24"/>
          <w:szCs w:val="24"/>
        </w:rPr>
        <w:t>Авакян</w:t>
      </w:r>
      <w:proofErr w:type="spellEnd"/>
      <w:r w:rsidRPr="009B3099">
        <w:rPr>
          <w:rFonts w:ascii="Times New Roman" w:hAnsi="Times New Roman" w:cs="Times New Roman"/>
          <w:b/>
          <w:i/>
          <w:sz w:val="24"/>
          <w:szCs w:val="24"/>
        </w:rPr>
        <w:t xml:space="preserve"> Л.А.,</w:t>
      </w:r>
      <w:r w:rsidR="00F05385" w:rsidRPr="009B309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B3099">
        <w:rPr>
          <w:rFonts w:ascii="Times New Roman" w:hAnsi="Times New Roman" w:cs="Times New Roman"/>
          <w:b/>
          <w:i/>
          <w:sz w:val="24"/>
          <w:szCs w:val="24"/>
        </w:rPr>
        <w:t xml:space="preserve">Бугаев Л.А. </w:t>
      </w:r>
    </w:p>
    <w:p w:rsidR="00074E13" w:rsidRPr="009B3099" w:rsidRDefault="00074E13" w:rsidP="00FF4244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860F9" w:rsidRDefault="00FF4244" w:rsidP="004860F9">
      <w:pPr>
        <w:spacing w:after="0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B3099">
        <w:rPr>
          <w:rFonts w:ascii="Times New Roman" w:hAnsi="Times New Roman" w:cs="Times New Roman"/>
          <w:i/>
          <w:sz w:val="24"/>
          <w:szCs w:val="24"/>
        </w:rPr>
        <w:t>Студент</w:t>
      </w:r>
      <w:r w:rsidR="00F73F40" w:rsidRPr="009B3099">
        <w:rPr>
          <w:rFonts w:ascii="Times New Roman" w:hAnsi="Times New Roman" w:cs="Times New Roman"/>
          <w:i/>
          <w:sz w:val="24"/>
          <w:szCs w:val="24"/>
        </w:rPr>
        <w:t>,</w:t>
      </w:r>
      <w:r w:rsidR="00D65162" w:rsidRPr="009B3099">
        <w:rPr>
          <w:rFonts w:ascii="Times New Roman" w:hAnsi="Times New Roman" w:cs="Times New Roman"/>
          <w:i/>
          <w:sz w:val="24"/>
          <w:szCs w:val="24"/>
        </w:rPr>
        <w:t xml:space="preserve"> сотрудник</w:t>
      </w:r>
      <w:r w:rsidR="00F73F40" w:rsidRPr="009B309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74E13" w:rsidRPr="009B3099">
        <w:rPr>
          <w:rFonts w:ascii="Times New Roman" w:hAnsi="Times New Roman" w:cs="Times New Roman"/>
          <w:i/>
          <w:sz w:val="24"/>
          <w:szCs w:val="24"/>
        </w:rPr>
        <w:t xml:space="preserve">к. ф.-м. н, студент, </w:t>
      </w:r>
      <w:r w:rsidR="00F05385" w:rsidRPr="009B3099">
        <w:rPr>
          <w:rFonts w:ascii="Times New Roman" w:hAnsi="Times New Roman" w:cs="Times New Roman"/>
          <w:i/>
          <w:sz w:val="24"/>
          <w:szCs w:val="24"/>
        </w:rPr>
        <w:t>студент,</w:t>
      </w:r>
      <w:r w:rsidR="004860F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860F9" w:rsidRPr="009B3099">
        <w:rPr>
          <w:rFonts w:ascii="Times New Roman" w:hAnsi="Times New Roman" w:cs="Times New Roman"/>
          <w:i/>
          <w:sz w:val="24"/>
          <w:szCs w:val="24"/>
        </w:rPr>
        <w:t>сотрудник к. ф.-м. н</w:t>
      </w:r>
      <w:r w:rsidR="004860F9">
        <w:rPr>
          <w:rFonts w:ascii="Times New Roman" w:hAnsi="Times New Roman" w:cs="Times New Roman"/>
          <w:i/>
          <w:sz w:val="24"/>
          <w:szCs w:val="24"/>
        </w:rPr>
        <w:t>,</w:t>
      </w:r>
      <w:r w:rsidR="00F05385" w:rsidRPr="009B309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65162" w:rsidRPr="009B3099" w:rsidRDefault="00F05385" w:rsidP="004860F9">
      <w:pPr>
        <w:spacing w:after="0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9B3099">
        <w:rPr>
          <w:rFonts w:ascii="Times New Roman" w:hAnsi="Times New Roman" w:cs="Times New Roman"/>
          <w:i/>
          <w:sz w:val="24"/>
          <w:szCs w:val="24"/>
        </w:rPr>
        <w:t xml:space="preserve">студент, </w:t>
      </w:r>
      <w:r w:rsidR="00306D76">
        <w:rPr>
          <w:rFonts w:ascii="Times New Roman" w:hAnsi="Times New Roman" w:cs="Times New Roman"/>
          <w:i/>
          <w:sz w:val="24"/>
          <w:szCs w:val="24"/>
        </w:rPr>
        <w:t>аспирант</w:t>
      </w:r>
      <w:r w:rsidR="00116F81" w:rsidRPr="009B3099">
        <w:rPr>
          <w:rFonts w:ascii="Times New Roman" w:hAnsi="Times New Roman" w:cs="Times New Roman"/>
          <w:i/>
          <w:sz w:val="24"/>
          <w:szCs w:val="24"/>
        </w:rPr>
        <w:t>, сотрудник</w:t>
      </w:r>
      <w:r w:rsidRPr="009B3099">
        <w:rPr>
          <w:rFonts w:ascii="Times New Roman" w:hAnsi="Times New Roman" w:cs="Times New Roman"/>
          <w:i/>
          <w:sz w:val="24"/>
          <w:szCs w:val="24"/>
        </w:rPr>
        <w:t xml:space="preserve"> д</w:t>
      </w:r>
      <w:r w:rsidR="00F73F40" w:rsidRPr="009B3099">
        <w:rPr>
          <w:rFonts w:ascii="Times New Roman" w:hAnsi="Times New Roman" w:cs="Times New Roman"/>
          <w:i/>
          <w:sz w:val="24"/>
          <w:szCs w:val="24"/>
        </w:rPr>
        <w:t>. ф.-м. н,</w:t>
      </w:r>
      <w:r w:rsidR="00D65162" w:rsidRPr="009B3099">
        <w:rPr>
          <w:rFonts w:ascii="Times New Roman" w:hAnsi="Times New Roman" w:cs="Times New Roman"/>
          <w:i/>
          <w:sz w:val="24"/>
          <w:szCs w:val="24"/>
        </w:rPr>
        <w:t xml:space="preserve"> сотрудник д</w:t>
      </w:r>
      <w:r w:rsidR="00116F81" w:rsidRPr="009B3099">
        <w:rPr>
          <w:rFonts w:ascii="Times New Roman" w:hAnsi="Times New Roman" w:cs="Times New Roman"/>
          <w:i/>
          <w:sz w:val="24"/>
          <w:szCs w:val="24"/>
        </w:rPr>
        <w:t>. ф.-м. н.</w:t>
      </w:r>
      <w:r w:rsidR="00D65162" w:rsidRPr="009B309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73F40" w:rsidRDefault="00F73F40" w:rsidP="00FF4244">
      <w:pPr>
        <w:spacing w:after="0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F4244" w:rsidRDefault="00FF4244" w:rsidP="00D65162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Южный федеральный университет, физический факультет,</w:t>
      </w:r>
    </w:p>
    <w:p w:rsidR="00FF4244" w:rsidRDefault="00FF4244" w:rsidP="00D65162">
      <w:pPr>
        <w:spacing w:after="0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Ростов-на-Дону, Россия</w:t>
      </w:r>
    </w:p>
    <w:p w:rsidR="008D01C6" w:rsidRDefault="008D01C6" w:rsidP="00FF4244">
      <w:pPr>
        <w:spacing w:after="0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D01C6" w:rsidRPr="00D77DE2" w:rsidRDefault="00440A55" w:rsidP="00FF4244">
      <w:pPr>
        <w:spacing w:after="0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D77DE2"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D77DE2">
        <w:rPr>
          <w:rFonts w:ascii="Times New Roman" w:hAnsi="Times New Roman" w:cs="Times New Roman"/>
          <w:i/>
          <w:sz w:val="24"/>
          <w:szCs w:val="24"/>
        </w:rPr>
        <w:t xml:space="preserve">: </w:t>
      </w:r>
      <w:hyperlink r:id="rId5" w:history="1">
        <w:r w:rsidR="00D65162" w:rsidRPr="00AC0C57">
          <w:rPr>
            <w:rStyle w:val="a5"/>
            <w:rFonts w:ascii="Times New Roman" w:hAnsi="Times New Roman" w:cs="Times New Roman"/>
            <w:i/>
            <w:sz w:val="24"/>
            <w:szCs w:val="24"/>
            <w:lang w:val="en-US"/>
          </w:rPr>
          <w:t>ermakova</w:t>
        </w:r>
        <w:r w:rsidR="00D65162" w:rsidRPr="00D77DE2">
          <w:rPr>
            <w:rStyle w:val="a5"/>
            <w:rFonts w:ascii="Times New Roman" w:hAnsi="Times New Roman" w:cs="Times New Roman"/>
            <w:i/>
            <w:sz w:val="24"/>
            <w:szCs w:val="24"/>
          </w:rPr>
          <w:t>.</w:t>
        </w:r>
        <w:r w:rsidR="00D65162" w:rsidRPr="00AC0C57">
          <w:rPr>
            <w:rStyle w:val="a5"/>
            <w:rFonts w:ascii="Times New Roman" w:hAnsi="Times New Roman" w:cs="Times New Roman"/>
            <w:i/>
            <w:sz w:val="24"/>
            <w:szCs w:val="24"/>
            <w:lang w:val="en-US"/>
          </w:rPr>
          <w:t>alexandra</w:t>
        </w:r>
        <w:r w:rsidR="00D65162" w:rsidRPr="00D77DE2">
          <w:rPr>
            <w:rStyle w:val="a5"/>
            <w:rFonts w:ascii="Times New Roman" w:hAnsi="Times New Roman" w:cs="Times New Roman"/>
            <w:i/>
            <w:sz w:val="24"/>
            <w:szCs w:val="24"/>
          </w:rPr>
          <w:t>.</w:t>
        </w:r>
        <w:r w:rsidR="00D65162" w:rsidRPr="00AC0C57">
          <w:rPr>
            <w:rStyle w:val="a5"/>
            <w:rFonts w:ascii="Times New Roman" w:hAnsi="Times New Roman" w:cs="Times New Roman"/>
            <w:i/>
            <w:sz w:val="24"/>
            <w:szCs w:val="24"/>
            <w:lang w:val="en-US"/>
          </w:rPr>
          <w:t>bk</w:t>
        </w:r>
        <w:r w:rsidR="00D65162" w:rsidRPr="00D77DE2">
          <w:rPr>
            <w:rStyle w:val="a5"/>
            <w:rFonts w:ascii="Times New Roman" w:hAnsi="Times New Roman" w:cs="Times New Roman"/>
            <w:i/>
            <w:sz w:val="24"/>
            <w:szCs w:val="24"/>
          </w:rPr>
          <w:t>@</w:t>
        </w:r>
        <w:r w:rsidR="00D65162" w:rsidRPr="00AC0C57">
          <w:rPr>
            <w:rStyle w:val="a5"/>
            <w:rFonts w:ascii="Times New Roman" w:hAnsi="Times New Roman" w:cs="Times New Roman"/>
            <w:i/>
            <w:sz w:val="24"/>
            <w:szCs w:val="24"/>
            <w:lang w:val="en-US"/>
          </w:rPr>
          <w:t>mail</w:t>
        </w:r>
        <w:r w:rsidR="00D65162" w:rsidRPr="00D77DE2">
          <w:rPr>
            <w:rStyle w:val="a5"/>
            <w:rFonts w:ascii="Times New Roman" w:hAnsi="Times New Roman" w:cs="Times New Roman"/>
            <w:i/>
            <w:sz w:val="24"/>
            <w:szCs w:val="24"/>
          </w:rPr>
          <w:t>.</w:t>
        </w:r>
        <w:proofErr w:type="spellStart"/>
        <w:r w:rsidR="00D65162" w:rsidRPr="00AC0C57">
          <w:rPr>
            <w:rStyle w:val="a5"/>
            <w:rFonts w:ascii="Times New Roman" w:hAnsi="Times New Roman" w:cs="Times New Roman"/>
            <w:i/>
            <w:sz w:val="24"/>
            <w:szCs w:val="24"/>
            <w:lang w:val="en-US"/>
          </w:rPr>
          <w:t>ru</w:t>
        </w:r>
        <w:proofErr w:type="spellEnd"/>
      </w:hyperlink>
      <w:r w:rsidR="00D65162" w:rsidRPr="00D77DE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16F81" w:rsidRPr="00D77DE2" w:rsidRDefault="00116F81" w:rsidP="00FF4244">
      <w:pPr>
        <w:spacing w:after="0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C330D" w:rsidRPr="00835083" w:rsidRDefault="00F05385" w:rsidP="00D6549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35083">
        <w:rPr>
          <w:rFonts w:ascii="Times New Roman" w:hAnsi="Times New Roman" w:cs="Times New Roman"/>
          <w:sz w:val="24"/>
          <w:szCs w:val="24"/>
        </w:rPr>
        <w:t xml:space="preserve">Широкий интерес к изучению </w:t>
      </w:r>
      <w:r w:rsidR="009C5012" w:rsidRPr="00835083">
        <w:rPr>
          <w:rFonts w:ascii="Times New Roman" w:hAnsi="Times New Roman" w:cs="Times New Roman"/>
          <w:sz w:val="24"/>
          <w:szCs w:val="24"/>
        </w:rPr>
        <w:t xml:space="preserve">структуры </w:t>
      </w:r>
      <w:r w:rsidRPr="00835083">
        <w:rPr>
          <w:rFonts w:ascii="Times New Roman" w:hAnsi="Times New Roman" w:cs="Times New Roman"/>
          <w:sz w:val="24"/>
          <w:szCs w:val="24"/>
        </w:rPr>
        <w:t>С</w:t>
      </w:r>
      <w:r w:rsidRPr="00835083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835083">
        <w:rPr>
          <w:rFonts w:ascii="Times New Roman" w:hAnsi="Times New Roman" w:cs="Times New Roman"/>
          <w:sz w:val="24"/>
          <w:szCs w:val="24"/>
        </w:rPr>
        <w:t xml:space="preserve"> –цеолитов обусловлен важностью задачи поиска эффективных катализаторов реакции окисления метана до метанола.</w:t>
      </w:r>
      <w:r w:rsidR="009C5012" w:rsidRPr="00835083">
        <w:rPr>
          <w:rFonts w:ascii="Times New Roman" w:hAnsi="Times New Roman" w:cs="Times New Roman"/>
          <w:sz w:val="24"/>
          <w:szCs w:val="24"/>
        </w:rPr>
        <w:t xml:space="preserve"> Каталитические свойства таких материалов во многом зависят от структурных особенностей активных центров цеолитов</w:t>
      </w:r>
      <w:r w:rsidR="00DA582A" w:rsidRPr="00DA582A">
        <w:rPr>
          <w:rFonts w:ascii="Times New Roman" w:hAnsi="Times New Roman" w:cs="Times New Roman"/>
          <w:sz w:val="24"/>
          <w:szCs w:val="24"/>
        </w:rPr>
        <w:t xml:space="preserve"> [</w:t>
      </w:r>
      <w:r w:rsidR="00DA582A">
        <w:rPr>
          <w:rFonts w:ascii="Times New Roman" w:hAnsi="Times New Roman" w:cs="Times New Roman"/>
          <w:sz w:val="24"/>
          <w:szCs w:val="24"/>
        </w:rPr>
        <w:t>1-3</w:t>
      </w:r>
      <w:r w:rsidR="00DA582A" w:rsidRPr="00DA582A">
        <w:rPr>
          <w:rFonts w:ascii="Times New Roman" w:hAnsi="Times New Roman" w:cs="Times New Roman"/>
          <w:sz w:val="24"/>
          <w:szCs w:val="24"/>
        </w:rPr>
        <w:t>]</w:t>
      </w:r>
      <w:r w:rsidR="009C5012" w:rsidRPr="00835083">
        <w:rPr>
          <w:rFonts w:ascii="Times New Roman" w:hAnsi="Times New Roman" w:cs="Times New Roman"/>
          <w:sz w:val="24"/>
          <w:szCs w:val="24"/>
        </w:rPr>
        <w:t>.</w:t>
      </w:r>
      <w:r w:rsidR="00FC330D" w:rsidRPr="00835083">
        <w:rPr>
          <w:rFonts w:ascii="Times New Roman" w:hAnsi="Times New Roman" w:cs="Times New Roman"/>
          <w:sz w:val="24"/>
          <w:szCs w:val="24"/>
        </w:rPr>
        <w:t xml:space="preserve"> Сложность данного исследования связана с возможность</w:t>
      </w:r>
      <w:r w:rsidR="00C342AA" w:rsidRPr="00835083">
        <w:rPr>
          <w:rFonts w:ascii="Times New Roman" w:hAnsi="Times New Roman" w:cs="Times New Roman"/>
          <w:sz w:val="24"/>
          <w:szCs w:val="24"/>
        </w:rPr>
        <w:t>ю</w:t>
      </w:r>
      <w:r w:rsidR="00FC330D" w:rsidRPr="00835083">
        <w:rPr>
          <w:rFonts w:ascii="Times New Roman" w:hAnsi="Times New Roman" w:cs="Times New Roman"/>
          <w:sz w:val="24"/>
          <w:szCs w:val="24"/>
        </w:rPr>
        <w:t xml:space="preserve"> формирования большого количества различных ц</w:t>
      </w:r>
      <w:r w:rsidR="00D65496" w:rsidRPr="00835083">
        <w:rPr>
          <w:rFonts w:ascii="Times New Roman" w:hAnsi="Times New Roman" w:cs="Times New Roman"/>
          <w:sz w:val="24"/>
          <w:szCs w:val="24"/>
        </w:rPr>
        <w:t>ентров</w:t>
      </w:r>
      <w:r w:rsidR="00FC330D" w:rsidRPr="00835083">
        <w:rPr>
          <w:rFonts w:ascii="Times New Roman" w:hAnsi="Times New Roman" w:cs="Times New Roman"/>
          <w:sz w:val="24"/>
          <w:szCs w:val="24"/>
        </w:rPr>
        <w:t>,</w:t>
      </w:r>
      <w:r w:rsidR="00D65496" w:rsidRPr="00835083">
        <w:rPr>
          <w:rFonts w:ascii="Times New Roman" w:hAnsi="Times New Roman" w:cs="Times New Roman"/>
          <w:sz w:val="24"/>
          <w:szCs w:val="24"/>
        </w:rPr>
        <w:t xml:space="preserve"> </w:t>
      </w:r>
      <w:r w:rsidR="00FC330D" w:rsidRPr="00835083">
        <w:rPr>
          <w:rFonts w:ascii="Times New Roman" w:hAnsi="Times New Roman" w:cs="Times New Roman"/>
          <w:sz w:val="24"/>
          <w:szCs w:val="24"/>
        </w:rPr>
        <w:t>содер</w:t>
      </w:r>
      <w:r w:rsidR="00D65496" w:rsidRPr="00835083">
        <w:rPr>
          <w:rFonts w:ascii="Times New Roman" w:hAnsi="Times New Roman" w:cs="Times New Roman"/>
          <w:sz w:val="24"/>
          <w:szCs w:val="24"/>
        </w:rPr>
        <w:t>жащих один</w:t>
      </w:r>
      <w:r w:rsidR="00FC330D" w:rsidRPr="00835083">
        <w:rPr>
          <w:rFonts w:ascii="Times New Roman" w:hAnsi="Times New Roman" w:cs="Times New Roman"/>
          <w:sz w:val="24"/>
          <w:szCs w:val="24"/>
        </w:rPr>
        <w:t xml:space="preserve"> или </w:t>
      </w:r>
      <w:r w:rsidR="00D65496" w:rsidRPr="00835083">
        <w:rPr>
          <w:rFonts w:ascii="Times New Roman" w:hAnsi="Times New Roman" w:cs="Times New Roman"/>
          <w:sz w:val="24"/>
          <w:szCs w:val="24"/>
        </w:rPr>
        <w:t>несколько атомов меди.</w:t>
      </w:r>
    </w:p>
    <w:p w:rsidR="00C342AA" w:rsidRDefault="00674EDC" w:rsidP="00677E91">
      <w:pPr>
        <w:pStyle w:val="Default"/>
        <w:ind w:firstLine="426"/>
        <w:jc w:val="both"/>
      </w:pPr>
      <w:r w:rsidRPr="00835083">
        <w:t xml:space="preserve">В данной работе выполнено исследование локальной атомной структуры </w:t>
      </w:r>
      <w:r w:rsidR="00AB58D1" w:rsidRPr="00835083">
        <w:t xml:space="preserve">медных </w:t>
      </w:r>
      <w:r w:rsidRPr="00835083">
        <w:t xml:space="preserve">центров </w:t>
      </w:r>
      <w:r w:rsidR="00AB58D1" w:rsidRPr="00835083">
        <w:t>цеолитов</w:t>
      </w:r>
      <w:r w:rsidR="009C5012" w:rsidRPr="00835083">
        <w:t xml:space="preserve"> типа </w:t>
      </w:r>
      <w:proofErr w:type="spellStart"/>
      <w:r w:rsidR="00AB58D1" w:rsidRPr="00835083">
        <w:t>морде</w:t>
      </w:r>
      <w:r w:rsidR="009C5012" w:rsidRPr="00835083">
        <w:t>нит</w:t>
      </w:r>
      <w:proofErr w:type="spellEnd"/>
      <w:r w:rsidR="009C5012" w:rsidRPr="00835083">
        <w:t xml:space="preserve"> (MOR) и </w:t>
      </w:r>
      <w:proofErr w:type="spellStart"/>
      <w:r w:rsidR="009C5012" w:rsidRPr="00835083">
        <w:t>шабазит</w:t>
      </w:r>
      <w:proofErr w:type="spellEnd"/>
      <w:r w:rsidR="009C5012" w:rsidRPr="00835083">
        <w:t xml:space="preserve"> (</w:t>
      </w:r>
      <w:r w:rsidR="00AB58D1" w:rsidRPr="00835083">
        <w:t>CHA)</w:t>
      </w:r>
      <w:r w:rsidR="009C5012" w:rsidRPr="00835083">
        <w:t>.</w:t>
      </w:r>
      <w:r w:rsidR="00D07754" w:rsidRPr="00835083">
        <w:t xml:space="preserve"> </w:t>
      </w:r>
      <w:r w:rsidR="00C342AA" w:rsidRPr="00835083">
        <w:t xml:space="preserve">  </w:t>
      </w:r>
      <w:r w:rsidR="00FC1F04" w:rsidRPr="00835083">
        <w:t xml:space="preserve">Рассматривались медные центры в </w:t>
      </w:r>
      <w:r w:rsidR="00FC1F04" w:rsidRPr="00835083">
        <w:rPr>
          <w:lang w:val="en-US"/>
        </w:rPr>
        <w:t>Cu</w:t>
      </w:r>
      <w:r w:rsidR="00FC1F04" w:rsidRPr="00835083">
        <w:t>-</w:t>
      </w:r>
      <w:r w:rsidR="00FC1F04" w:rsidRPr="00835083">
        <w:rPr>
          <w:lang w:val="en-US"/>
        </w:rPr>
        <w:t>MOR</w:t>
      </w:r>
      <w:r w:rsidR="00FC1F04" w:rsidRPr="00835083">
        <w:t xml:space="preserve"> и </w:t>
      </w:r>
      <w:r w:rsidR="00FC1F04" w:rsidRPr="00835083">
        <w:rPr>
          <w:lang w:val="en-US"/>
        </w:rPr>
        <w:t>Cu</w:t>
      </w:r>
      <w:r w:rsidR="00FC1F04" w:rsidRPr="00835083">
        <w:t>-</w:t>
      </w:r>
      <w:r w:rsidR="00FC1F04" w:rsidRPr="00835083">
        <w:rPr>
          <w:lang w:val="en-US"/>
        </w:rPr>
        <w:t>CHA</w:t>
      </w:r>
      <w:r w:rsidR="00677E91" w:rsidRPr="00835083">
        <w:t xml:space="preserve">, </w:t>
      </w:r>
      <w:r w:rsidR="00677E91" w:rsidRPr="00835083">
        <w:rPr>
          <w:sz w:val="23"/>
          <w:szCs w:val="23"/>
        </w:rPr>
        <w:t xml:space="preserve">синтезированных </w:t>
      </w:r>
      <w:r w:rsidR="0060797C" w:rsidRPr="00835083">
        <w:rPr>
          <w:sz w:val="23"/>
          <w:szCs w:val="23"/>
        </w:rPr>
        <w:t xml:space="preserve">методом </w:t>
      </w:r>
      <w:r w:rsidR="00677E91" w:rsidRPr="00835083">
        <w:rPr>
          <w:sz w:val="23"/>
          <w:szCs w:val="23"/>
        </w:rPr>
        <w:t>как твердо</w:t>
      </w:r>
      <w:r w:rsidR="00677E91">
        <w:rPr>
          <w:sz w:val="23"/>
          <w:szCs w:val="23"/>
        </w:rPr>
        <w:t xml:space="preserve">фазного ионного обмена с использованием </w:t>
      </w:r>
      <w:proofErr w:type="spellStart"/>
      <w:r w:rsidR="00677E91">
        <w:rPr>
          <w:sz w:val="23"/>
          <w:szCs w:val="23"/>
        </w:rPr>
        <w:t>CuCl</w:t>
      </w:r>
      <w:proofErr w:type="spellEnd"/>
      <w:r w:rsidR="00677E91">
        <w:rPr>
          <w:sz w:val="23"/>
          <w:szCs w:val="23"/>
        </w:rPr>
        <w:t xml:space="preserve"> и H-MOR, так и жидкофазного ионного обмена</w:t>
      </w:r>
      <w:r w:rsidR="00C342AA">
        <w:t>.</w:t>
      </w:r>
    </w:p>
    <w:p w:rsidR="00835083" w:rsidRDefault="00835083" w:rsidP="005E60A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</w:t>
      </w:r>
      <w:r w:rsidR="005E60AA">
        <w:rPr>
          <w:rFonts w:ascii="Times New Roman" w:hAnsi="Times New Roman" w:cs="Times New Roman"/>
          <w:sz w:val="24"/>
          <w:szCs w:val="24"/>
        </w:rPr>
        <w:t xml:space="preserve"> анализ экспериментальных </w:t>
      </w:r>
      <w:r w:rsidR="005E60AA">
        <w:rPr>
          <w:rFonts w:ascii="Times New Roman" w:hAnsi="Times New Roman" w:cs="Times New Roman"/>
          <w:sz w:val="24"/>
          <w:szCs w:val="24"/>
          <w:lang w:val="en-US"/>
        </w:rPr>
        <w:t>Cu</w:t>
      </w:r>
      <w:r w:rsidR="005E60AA">
        <w:rPr>
          <w:rFonts w:ascii="Times New Roman" w:hAnsi="Times New Roman" w:cs="Times New Roman"/>
          <w:sz w:val="24"/>
          <w:szCs w:val="24"/>
        </w:rPr>
        <w:t xml:space="preserve"> </w:t>
      </w:r>
      <w:r w:rsidR="005E60AA" w:rsidRPr="005E60AA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="005E60AA">
        <w:rPr>
          <w:rFonts w:ascii="Times New Roman" w:hAnsi="Times New Roman" w:cs="Times New Roman"/>
          <w:i/>
          <w:sz w:val="24"/>
          <w:szCs w:val="24"/>
        </w:rPr>
        <w:t>-</w:t>
      </w:r>
      <w:r w:rsidR="005E60AA">
        <w:rPr>
          <w:rFonts w:ascii="Times New Roman" w:hAnsi="Times New Roman" w:cs="Times New Roman"/>
          <w:sz w:val="24"/>
          <w:szCs w:val="24"/>
          <w:lang w:val="en-US"/>
        </w:rPr>
        <w:t>XANES</w:t>
      </w:r>
      <w:r w:rsidR="005E60AA" w:rsidRPr="005E60AA">
        <w:rPr>
          <w:rFonts w:ascii="Times New Roman" w:hAnsi="Times New Roman" w:cs="Times New Roman"/>
          <w:sz w:val="24"/>
          <w:szCs w:val="24"/>
        </w:rPr>
        <w:t xml:space="preserve"> </w:t>
      </w:r>
      <w:r w:rsidR="005E60AA">
        <w:rPr>
          <w:rFonts w:ascii="Times New Roman" w:hAnsi="Times New Roman" w:cs="Times New Roman"/>
          <w:sz w:val="24"/>
          <w:szCs w:val="24"/>
        </w:rPr>
        <w:t>с</w:t>
      </w:r>
      <w:r w:rsidR="00677E91">
        <w:rPr>
          <w:rFonts w:ascii="Times New Roman" w:hAnsi="Times New Roman" w:cs="Times New Roman"/>
          <w:sz w:val="24"/>
          <w:szCs w:val="24"/>
        </w:rPr>
        <w:t>пектров</w:t>
      </w:r>
      <w:r w:rsidR="005E60AA">
        <w:rPr>
          <w:rFonts w:ascii="Times New Roman" w:hAnsi="Times New Roman" w:cs="Times New Roman"/>
          <w:sz w:val="24"/>
          <w:szCs w:val="24"/>
        </w:rPr>
        <w:t xml:space="preserve"> и теоретических спектров, рассчитанных для набора возможных структурных моделей</w:t>
      </w:r>
      <w:r w:rsidR="00677E91" w:rsidRPr="00677E91">
        <w:rPr>
          <w:rFonts w:ascii="Times New Roman" w:hAnsi="Times New Roman" w:cs="Times New Roman"/>
          <w:sz w:val="24"/>
          <w:szCs w:val="24"/>
        </w:rPr>
        <w:t xml:space="preserve"> </w:t>
      </w:r>
      <w:r w:rsidR="00677E91">
        <w:rPr>
          <w:rFonts w:ascii="Times New Roman" w:hAnsi="Times New Roman" w:cs="Times New Roman"/>
          <w:sz w:val="24"/>
          <w:szCs w:val="24"/>
        </w:rPr>
        <w:t xml:space="preserve">медных центров в </w:t>
      </w:r>
      <w:r w:rsidR="00677E91">
        <w:rPr>
          <w:rFonts w:ascii="Times New Roman" w:hAnsi="Times New Roman" w:cs="Times New Roman"/>
          <w:sz w:val="24"/>
          <w:szCs w:val="24"/>
          <w:lang w:val="en-US"/>
        </w:rPr>
        <w:t>Cu</w:t>
      </w:r>
      <w:r w:rsidR="00677E91" w:rsidRPr="00677E91">
        <w:rPr>
          <w:rFonts w:ascii="Times New Roman" w:hAnsi="Times New Roman" w:cs="Times New Roman"/>
          <w:sz w:val="24"/>
          <w:szCs w:val="24"/>
        </w:rPr>
        <w:t>-</w:t>
      </w:r>
      <w:r w:rsidR="00677E91">
        <w:rPr>
          <w:rFonts w:ascii="Times New Roman" w:hAnsi="Times New Roman" w:cs="Times New Roman"/>
          <w:sz w:val="24"/>
          <w:szCs w:val="24"/>
          <w:lang w:val="en-US"/>
        </w:rPr>
        <w:t>MOR</w:t>
      </w:r>
      <w:r w:rsidR="00677E91" w:rsidRPr="00677E91">
        <w:rPr>
          <w:rFonts w:ascii="Times New Roman" w:hAnsi="Times New Roman" w:cs="Times New Roman"/>
          <w:sz w:val="24"/>
          <w:szCs w:val="24"/>
        </w:rPr>
        <w:t xml:space="preserve"> </w:t>
      </w:r>
      <w:r w:rsidR="00677E91">
        <w:rPr>
          <w:rFonts w:ascii="Times New Roman" w:hAnsi="Times New Roman" w:cs="Times New Roman"/>
          <w:sz w:val="24"/>
          <w:szCs w:val="24"/>
        </w:rPr>
        <w:t xml:space="preserve">и </w:t>
      </w:r>
      <w:r w:rsidR="00677E91">
        <w:rPr>
          <w:rFonts w:ascii="Times New Roman" w:hAnsi="Times New Roman" w:cs="Times New Roman"/>
          <w:sz w:val="24"/>
          <w:szCs w:val="24"/>
          <w:lang w:val="en-US"/>
        </w:rPr>
        <w:t>Cu</w:t>
      </w:r>
      <w:r w:rsidR="00677E91" w:rsidRPr="00677E91">
        <w:rPr>
          <w:rFonts w:ascii="Times New Roman" w:hAnsi="Times New Roman" w:cs="Times New Roman"/>
          <w:sz w:val="24"/>
          <w:szCs w:val="24"/>
        </w:rPr>
        <w:t>-</w:t>
      </w:r>
      <w:r w:rsidR="00677E91">
        <w:rPr>
          <w:rFonts w:ascii="Times New Roman" w:hAnsi="Times New Roman" w:cs="Times New Roman"/>
          <w:sz w:val="24"/>
          <w:szCs w:val="24"/>
          <w:lang w:val="en-US"/>
        </w:rPr>
        <w:t>CHA</w:t>
      </w:r>
      <w:r>
        <w:rPr>
          <w:rFonts w:ascii="Times New Roman" w:hAnsi="Times New Roman" w:cs="Times New Roman"/>
          <w:sz w:val="24"/>
          <w:szCs w:val="24"/>
        </w:rPr>
        <w:t>. Расчеты спектров реализованы</w:t>
      </w:r>
      <w:r w:rsidR="005E60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программном комплексе </w:t>
      </w:r>
      <w:r>
        <w:rPr>
          <w:rFonts w:ascii="Times New Roman" w:hAnsi="Times New Roman" w:cs="Times New Roman"/>
          <w:sz w:val="24"/>
          <w:szCs w:val="24"/>
          <w:lang w:val="en-US"/>
        </w:rPr>
        <w:t>FDMNES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60AA" w:rsidRPr="005E60AA">
        <w:rPr>
          <w:rFonts w:ascii="Times New Roman" w:hAnsi="Times New Roman" w:cs="Times New Roman"/>
          <w:sz w:val="24"/>
          <w:szCs w:val="24"/>
        </w:rPr>
        <w:t>[</w:t>
      </w:r>
      <w:r w:rsidR="00DA582A">
        <w:rPr>
          <w:rFonts w:ascii="Times New Roman" w:hAnsi="Times New Roman" w:cs="Times New Roman"/>
          <w:sz w:val="24"/>
          <w:szCs w:val="24"/>
        </w:rPr>
        <w:t>4</w:t>
      </w:r>
      <w:r w:rsidR="005E60AA" w:rsidRPr="005E60AA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0358" w:rsidRDefault="005E60AA" w:rsidP="005E60A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основе полученных рентгеноспектральных данных и компьютерного моделирования с использованием теории функционала плотности установлены  </w:t>
      </w:r>
      <w:r w:rsidR="00D07754">
        <w:rPr>
          <w:rFonts w:ascii="Times New Roman" w:hAnsi="Times New Roman" w:cs="Times New Roman"/>
          <w:sz w:val="24"/>
          <w:szCs w:val="24"/>
        </w:rPr>
        <w:t xml:space="preserve"> вероятные модели структуры активных центров</w:t>
      </w:r>
      <w:r>
        <w:rPr>
          <w:rFonts w:ascii="Times New Roman" w:hAnsi="Times New Roman" w:cs="Times New Roman"/>
          <w:sz w:val="24"/>
          <w:szCs w:val="24"/>
        </w:rPr>
        <w:t xml:space="preserve"> в рассматриваемых цеолитах типа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морденит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шабазит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0358" w:rsidRDefault="006C0358" w:rsidP="00FF424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D14B9" w:rsidRDefault="004D14B9" w:rsidP="00FF424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D14B9">
        <w:rPr>
          <w:rFonts w:ascii="Times New Roman" w:hAnsi="Times New Roman" w:cs="Times New Roman"/>
          <w:sz w:val="24"/>
          <w:szCs w:val="24"/>
        </w:rPr>
        <w:t>Работа выполнена при финансовой поддержке Российского</w:t>
      </w:r>
      <w:r w:rsidR="00D77DE2">
        <w:rPr>
          <w:rFonts w:ascii="Times New Roman" w:hAnsi="Times New Roman" w:cs="Times New Roman"/>
          <w:sz w:val="24"/>
          <w:szCs w:val="24"/>
        </w:rPr>
        <w:t xml:space="preserve"> научного</w:t>
      </w:r>
      <w:r w:rsidRPr="004D14B9">
        <w:rPr>
          <w:rFonts w:ascii="Times New Roman" w:hAnsi="Times New Roman" w:cs="Times New Roman"/>
          <w:sz w:val="24"/>
          <w:szCs w:val="24"/>
        </w:rPr>
        <w:t xml:space="preserve"> фонда, проект </w:t>
      </w:r>
      <w:r w:rsidRPr="006C0358">
        <w:rPr>
          <w:rFonts w:ascii="Times New Roman" w:hAnsi="Times New Roman" w:cs="Times New Roman"/>
          <w:sz w:val="24"/>
          <w:szCs w:val="24"/>
        </w:rPr>
        <w:t xml:space="preserve">№ </w:t>
      </w:r>
      <w:r w:rsidR="006C0358" w:rsidRPr="006C0358">
        <w:rPr>
          <w:rFonts w:ascii="Times New Roman" w:hAnsi="Times New Roman" w:cs="Times New Roman"/>
          <w:sz w:val="24"/>
          <w:szCs w:val="24"/>
        </w:rPr>
        <w:t>23-22-00438</w:t>
      </w:r>
      <w:r w:rsidRPr="004D14B9">
        <w:rPr>
          <w:rFonts w:ascii="Times New Roman" w:hAnsi="Times New Roman" w:cs="Times New Roman"/>
          <w:sz w:val="24"/>
          <w:szCs w:val="24"/>
        </w:rPr>
        <w:t>.</w:t>
      </w:r>
    </w:p>
    <w:p w:rsidR="00780E68" w:rsidRDefault="00780E68" w:rsidP="00EC4C0B">
      <w:pPr>
        <w:spacing w:after="0"/>
        <w:ind w:firstLine="426"/>
        <w:jc w:val="center"/>
        <w:rPr>
          <w:rStyle w:val="a3"/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</w:pPr>
      <w:r w:rsidRPr="00EC4C0B">
        <w:rPr>
          <w:rStyle w:val="a3"/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Литература</w:t>
      </w:r>
    </w:p>
    <w:p w:rsidR="00DA582A" w:rsidRPr="00DA582A" w:rsidRDefault="00DA582A" w:rsidP="00DA582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DA582A">
        <w:rPr>
          <w:rFonts w:ascii="Times New Roman" w:hAnsi="Times New Roman" w:cs="Times New Roman"/>
          <w:sz w:val="24"/>
          <w:szCs w:val="24"/>
          <w:lang w:val="en-US"/>
        </w:rPr>
        <w:t xml:space="preserve">E. M. C. </w:t>
      </w:r>
      <w:proofErr w:type="spellStart"/>
      <w:r w:rsidRPr="00DA582A">
        <w:rPr>
          <w:rFonts w:ascii="Times New Roman" w:hAnsi="Times New Roman" w:cs="Times New Roman"/>
          <w:sz w:val="24"/>
          <w:szCs w:val="24"/>
          <w:lang w:val="en-US"/>
        </w:rPr>
        <w:t>Alayon</w:t>
      </w:r>
      <w:proofErr w:type="spellEnd"/>
      <w:r w:rsidRPr="00DA582A">
        <w:rPr>
          <w:rFonts w:ascii="Times New Roman" w:hAnsi="Times New Roman" w:cs="Times New Roman"/>
          <w:sz w:val="24"/>
          <w:szCs w:val="24"/>
          <w:lang w:val="en-US"/>
        </w:rPr>
        <w:t xml:space="preserve">, M. </w:t>
      </w:r>
      <w:proofErr w:type="spellStart"/>
      <w:r w:rsidRPr="00DA582A">
        <w:rPr>
          <w:rFonts w:ascii="Times New Roman" w:hAnsi="Times New Roman" w:cs="Times New Roman"/>
          <w:sz w:val="24"/>
          <w:szCs w:val="24"/>
          <w:lang w:val="en-US"/>
        </w:rPr>
        <w:t>Nachtegaal</w:t>
      </w:r>
      <w:proofErr w:type="spellEnd"/>
      <w:r w:rsidRPr="00DA582A">
        <w:rPr>
          <w:rFonts w:ascii="Times New Roman" w:hAnsi="Times New Roman" w:cs="Times New Roman"/>
          <w:sz w:val="24"/>
          <w:szCs w:val="24"/>
          <w:lang w:val="en-US"/>
        </w:rPr>
        <w:t xml:space="preserve">, A. </w:t>
      </w:r>
      <w:proofErr w:type="spellStart"/>
      <w:r w:rsidRPr="00DA582A">
        <w:rPr>
          <w:rFonts w:ascii="Times New Roman" w:hAnsi="Times New Roman" w:cs="Times New Roman"/>
          <w:sz w:val="24"/>
          <w:szCs w:val="24"/>
          <w:lang w:val="en-US"/>
        </w:rPr>
        <w:t>Bodi</w:t>
      </w:r>
      <w:proofErr w:type="spellEnd"/>
      <w:r w:rsidRPr="00DA582A">
        <w:rPr>
          <w:rFonts w:ascii="Times New Roman" w:hAnsi="Times New Roman" w:cs="Times New Roman"/>
          <w:sz w:val="24"/>
          <w:szCs w:val="24"/>
          <w:lang w:val="en-US"/>
        </w:rPr>
        <w:t xml:space="preserve">, M. </w:t>
      </w:r>
      <w:proofErr w:type="spellStart"/>
      <w:r w:rsidRPr="00DA582A">
        <w:rPr>
          <w:rFonts w:ascii="Times New Roman" w:hAnsi="Times New Roman" w:cs="Times New Roman"/>
          <w:sz w:val="24"/>
          <w:szCs w:val="24"/>
          <w:lang w:val="en-US"/>
        </w:rPr>
        <w:t>Ranocchiari</w:t>
      </w:r>
      <w:proofErr w:type="spellEnd"/>
      <w:r w:rsidRPr="00DA582A">
        <w:rPr>
          <w:rFonts w:ascii="Times New Roman" w:hAnsi="Times New Roman" w:cs="Times New Roman"/>
          <w:sz w:val="24"/>
          <w:szCs w:val="24"/>
          <w:lang w:val="en-US"/>
        </w:rPr>
        <w:t xml:space="preserve"> and J. A. van </w:t>
      </w:r>
      <w:proofErr w:type="spellStart"/>
      <w:r w:rsidRPr="00DA582A">
        <w:rPr>
          <w:rFonts w:ascii="Times New Roman" w:hAnsi="Times New Roman" w:cs="Times New Roman"/>
          <w:sz w:val="24"/>
          <w:szCs w:val="24"/>
          <w:lang w:val="en-US"/>
        </w:rPr>
        <w:t>Bokhoven</w:t>
      </w:r>
      <w:proofErr w:type="spellEnd"/>
      <w:r w:rsidRPr="00DA582A">
        <w:rPr>
          <w:rFonts w:ascii="Times New Roman" w:hAnsi="Times New Roman" w:cs="Times New Roman"/>
          <w:sz w:val="24"/>
          <w:szCs w:val="24"/>
          <w:lang w:val="en-US"/>
        </w:rPr>
        <w:t>// Phys. Chem. Chem. Phys. 2015. 17. P7681T.</w:t>
      </w:r>
    </w:p>
    <w:p w:rsidR="00DA582A" w:rsidRPr="00DA582A" w:rsidRDefault="00DA582A" w:rsidP="00DA582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A582A">
        <w:rPr>
          <w:rFonts w:ascii="Times New Roman" w:hAnsi="Times New Roman" w:cs="Times New Roman"/>
          <w:sz w:val="24"/>
          <w:szCs w:val="24"/>
          <w:lang w:val="en-US"/>
        </w:rPr>
        <w:t>Srabionyan</w:t>
      </w:r>
      <w:proofErr w:type="spellEnd"/>
      <w:r w:rsidRPr="00DA582A">
        <w:rPr>
          <w:rFonts w:ascii="Times New Roman" w:hAnsi="Times New Roman" w:cs="Times New Roman"/>
          <w:sz w:val="24"/>
          <w:szCs w:val="24"/>
          <w:lang w:val="en-US"/>
        </w:rPr>
        <w:t xml:space="preserve"> V. V. et al. Atomic Structure of Cu Centers in </w:t>
      </w:r>
      <w:proofErr w:type="spellStart"/>
      <w:r w:rsidRPr="00DA582A">
        <w:rPr>
          <w:rFonts w:ascii="Times New Roman" w:hAnsi="Times New Roman" w:cs="Times New Roman"/>
          <w:sz w:val="24"/>
          <w:szCs w:val="24"/>
          <w:lang w:val="en-US"/>
        </w:rPr>
        <w:t>Mordenite</w:t>
      </w:r>
      <w:proofErr w:type="spellEnd"/>
      <w:r w:rsidRPr="00DA582A">
        <w:rPr>
          <w:rFonts w:ascii="Times New Roman" w:hAnsi="Times New Roman" w:cs="Times New Roman"/>
          <w:sz w:val="24"/>
          <w:szCs w:val="24"/>
          <w:lang w:val="en-US"/>
        </w:rPr>
        <w:t xml:space="preserve"> Formed by Interaction of Copper Chloride with H-MOR Zeolite and Temperature Treatment //The Journal of Physical Chemistry C. – 2021. – Т. 125. – №. 46. – С. 25867-25878.</w:t>
      </w:r>
    </w:p>
    <w:p w:rsidR="00835083" w:rsidRDefault="00DA582A" w:rsidP="00DA582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A582A">
        <w:rPr>
          <w:rFonts w:ascii="Times New Roman" w:hAnsi="Times New Roman" w:cs="Times New Roman"/>
          <w:sz w:val="24"/>
          <w:szCs w:val="24"/>
          <w:lang w:val="en-US"/>
        </w:rPr>
        <w:t>Borfecchia</w:t>
      </w:r>
      <w:proofErr w:type="spellEnd"/>
      <w:r w:rsidRPr="00DA582A">
        <w:rPr>
          <w:rFonts w:ascii="Times New Roman" w:hAnsi="Times New Roman" w:cs="Times New Roman"/>
          <w:sz w:val="24"/>
          <w:szCs w:val="24"/>
          <w:lang w:val="en-US"/>
        </w:rPr>
        <w:t xml:space="preserve"> E. </w:t>
      </w:r>
      <w:proofErr w:type="gramStart"/>
      <w:r w:rsidRPr="00DA582A">
        <w:rPr>
          <w:rFonts w:ascii="Times New Roman" w:hAnsi="Times New Roman" w:cs="Times New Roman"/>
          <w:sz w:val="24"/>
          <w:szCs w:val="24"/>
          <w:lang w:val="en-US"/>
        </w:rPr>
        <w:t>et al.</w:t>
      </w:r>
      <w:proofErr w:type="gramEnd"/>
      <w:r w:rsidRPr="00DA582A">
        <w:rPr>
          <w:rFonts w:ascii="Times New Roman" w:hAnsi="Times New Roman" w:cs="Times New Roman"/>
          <w:sz w:val="24"/>
          <w:szCs w:val="24"/>
          <w:lang w:val="en-US"/>
        </w:rPr>
        <w:t xml:space="preserve"> Cu-CHA–a model system for applied selective redox catalysis //Chemical Society Reviews. – 2018. – Т. 47. – №. 22. – С. 8097-8133.</w:t>
      </w:r>
    </w:p>
    <w:p w:rsidR="00DA582A" w:rsidRPr="00674EDC" w:rsidRDefault="00DA582A" w:rsidP="00DA582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DA582A">
        <w:rPr>
          <w:rFonts w:ascii="Times New Roman" w:hAnsi="Times New Roman" w:cs="Times New Roman"/>
          <w:sz w:val="24"/>
          <w:szCs w:val="24"/>
          <w:lang w:val="en-US"/>
        </w:rPr>
        <w:t>Joly Y. X-ray absorption near-edge structure calculations beyond the muffin-tin approximation //Physical Review B. – 2001. – Т. 63. – №. 12. – С. 125120.</w:t>
      </w:r>
    </w:p>
    <w:p w:rsidR="00EC5DFD" w:rsidRPr="00EC4C0B" w:rsidRDefault="00EC5DFD" w:rsidP="00EC5DFD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EC5DFD" w:rsidRPr="00EC4C0B" w:rsidSect="00FF4244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BF038E"/>
    <w:multiLevelType w:val="hybridMultilevel"/>
    <w:tmpl w:val="184EAC3E"/>
    <w:lvl w:ilvl="0" w:tplc="3766A5D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859"/>
    <w:rsid w:val="000107B4"/>
    <w:rsid w:val="00024214"/>
    <w:rsid w:val="00074E13"/>
    <w:rsid w:val="0009310E"/>
    <w:rsid w:val="000B3F1F"/>
    <w:rsid w:val="00116F81"/>
    <w:rsid w:val="00143859"/>
    <w:rsid w:val="001B1899"/>
    <w:rsid w:val="001D14FD"/>
    <w:rsid w:val="00261972"/>
    <w:rsid w:val="0028492D"/>
    <w:rsid w:val="002D247B"/>
    <w:rsid w:val="00306D76"/>
    <w:rsid w:val="003303B6"/>
    <w:rsid w:val="00440A55"/>
    <w:rsid w:val="004860F9"/>
    <w:rsid w:val="004D14B9"/>
    <w:rsid w:val="005E60AA"/>
    <w:rsid w:val="0060797C"/>
    <w:rsid w:val="00607C28"/>
    <w:rsid w:val="00674EDC"/>
    <w:rsid w:val="00676D75"/>
    <w:rsid w:val="00677E91"/>
    <w:rsid w:val="006C0358"/>
    <w:rsid w:val="0070319C"/>
    <w:rsid w:val="00780E68"/>
    <w:rsid w:val="007E09A5"/>
    <w:rsid w:val="00807A3F"/>
    <w:rsid w:val="008240B8"/>
    <w:rsid w:val="008329F3"/>
    <w:rsid w:val="00835083"/>
    <w:rsid w:val="008D01C6"/>
    <w:rsid w:val="00921A4C"/>
    <w:rsid w:val="0096279B"/>
    <w:rsid w:val="009B3099"/>
    <w:rsid w:val="009C5012"/>
    <w:rsid w:val="00A56C51"/>
    <w:rsid w:val="00A96801"/>
    <w:rsid w:val="00AB58D1"/>
    <w:rsid w:val="00B13D28"/>
    <w:rsid w:val="00BB467A"/>
    <w:rsid w:val="00BD78DC"/>
    <w:rsid w:val="00C342AA"/>
    <w:rsid w:val="00CC371B"/>
    <w:rsid w:val="00CF70DA"/>
    <w:rsid w:val="00D07754"/>
    <w:rsid w:val="00D65162"/>
    <w:rsid w:val="00D65496"/>
    <w:rsid w:val="00D77DE2"/>
    <w:rsid w:val="00DA582A"/>
    <w:rsid w:val="00E77398"/>
    <w:rsid w:val="00EA768F"/>
    <w:rsid w:val="00EC4C0B"/>
    <w:rsid w:val="00EC5DFD"/>
    <w:rsid w:val="00EF559A"/>
    <w:rsid w:val="00F05385"/>
    <w:rsid w:val="00F366AB"/>
    <w:rsid w:val="00F73F40"/>
    <w:rsid w:val="00F96875"/>
    <w:rsid w:val="00FC1F04"/>
    <w:rsid w:val="00FC330D"/>
    <w:rsid w:val="00FC7F89"/>
    <w:rsid w:val="00FF2B9C"/>
    <w:rsid w:val="00FF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82251"/>
  <w15:chartTrackingRefBased/>
  <w15:docId w15:val="{A05E5A27-6358-4714-8654-1784CB959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9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80E68"/>
    <w:rPr>
      <w:b/>
      <w:bCs/>
    </w:rPr>
  </w:style>
  <w:style w:type="paragraph" w:styleId="a4">
    <w:name w:val="List Paragraph"/>
    <w:basedOn w:val="a"/>
    <w:uiPriority w:val="34"/>
    <w:qFormat/>
    <w:rsid w:val="00EC4C0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D01C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D01C6"/>
    <w:rPr>
      <w:color w:val="605E5C"/>
      <w:shd w:val="clear" w:color="auto" w:fill="E1DFDD"/>
    </w:rPr>
  </w:style>
  <w:style w:type="paragraph" w:customStyle="1" w:styleId="Default">
    <w:name w:val="Default"/>
    <w:rsid w:val="00677E91"/>
    <w:pPr>
      <w:autoSpaceDE w:val="0"/>
      <w:autoSpaceDN w:val="0"/>
      <w:adjustRightInd w:val="0"/>
      <w:spacing w:after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rmakova.alexandra.bk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</dc:creator>
  <cp:keywords/>
  <dc:description/>
  <cp:lastModifiedBy>User</cp:lastModifiedBy>
  <cp:revision>30</cp:revision>
  <dcterms:created xsi:type="dcterms:W3CDTF">2018-12-16T22:28:00Z</dcterms:created>
  <dcterms:modified xsi:type="dcterms:W3CDTF">2023-03-03T10:03:00Z</dcterms:modified>
</cp:coreProperties>
</file>