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8F101" w14:textId="709B6001" w:rsidR="000844C6" w:rsidRDefault="000844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Исследование влияния</w:t>
      </w:r>
      <w:r w:rsidR="00C023CB" w:rsidRPr="00C023C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58428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характеристик </w:t>
      </w:r>
      <w:r w:rsidR="00C023CB" w:rsidRPr="00C023C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PIN-диодов 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на качество изображений </w:t>
      </w:r>
      <w:r w:rsidR="00C023CB" w:rsidRPr="00C023C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в магнитно-резонансной томографии</w:t>
      </w:r>
    </w:p>
    <w:p w14:paraId="68CB29C2" w14:textId="63E8753C" w:rsidR="0009224F" w:rsidRDefault="000922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FD5EB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Бурмистров О. И.</w:t>
      </w:r>
      <w:r w:rsidR="00FD5EB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, Серёгин П.С., </w:t>
      </w:r>
      <w:r w:rsidR="00CA78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Пахлавонова К.Д., </w:t>
      </w:r>
      <w:r w:rsidR="00FD5EB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Горбенко Л.Е., Жирихин Д.В.</w:t>
      </w:r>
    </w:p>
    <w:p w14:paraId="00000003" w14:textId="2F290376" w:rsidR="0099669A" w:rsidRDefault="000922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Аспирант </w:t>
      </w:r>
      <w:r w:rsidR="007B5DC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года обучения</w:t>
      </w:r>
    </w:p>
    <w:p w14:paraId="249B4808" w14:textId="10F174B1" w:rsidR="0009224F" w:rsidRPr="0009224F" w:rsidRDefault="000922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Университет ИТМО, Санкт-Петербург, Россия</w:t>
      </w:r>
    </w:p>
    <w:p w14:paraId="00000008" w14:textId="2FF35E88" w:rsidR="0099669A" w:rsidRPr="00CA7814" w:rsidRDefault="00AE52F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09224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CA781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GB"/>
        </w:rPr>
        <w:t>–</w:t>
      </w:r>
      <w:r w:rsidRPr="0009224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CA781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GB"/>
        </w:rPr>
        <w:t xml:space="preserve">: </w:t>
      </w:r>
      <w:hyperlink r:id="rId7">
        <w:r w:rsidR="0009224F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u w:val="single"/>
            <w:lang w:val="en-US"/>
          </w:rPr>
          <w:t>oleg</w:t>
        </w:r>
        <w:r w:rsidR="0009224F" w:rsidRPr="00CA7814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u w:val="single"/>
            <w:lang w:val="en-GB"/>
          </w:rPr>
          <w:t>.</w:t>
        </w:r>
        <w:r w:rsidR="0009224F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u w:val="single"/>
            <w:lang w:val="en-US"/>
          </w:rPr>
          <w:t>burmistrov</w:t>
        </w:r>
        <w:r w:rsidR="0009224F" w:rsidRPr="00CA7814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u w:val="single"/>
            <w:lang w:val="en-GB"/>
          </w:rPr>
          <w:t>@</w:t>
        </w:r>
        <w:r w:rsidR="0009224F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u w:val="single"/>
            <w:lang w:val="en-US"/>
          </w:rPr>
          <w:t>metalab</w:t>
        </w:r>
        <w:r w:rsidR="0009224F" w:rsidRPr="00CA7814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u w:val="single"/>
            <w:lang w:val="en-GB"/>
          </w:rPr>
          <w:t>.</w:t>
        </w:r>
        <w:r w:rsidR="0009224F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u w:val="single"/>
            <w:lang w:val="en-US"/>
          </w:rPr>
          <w:t>ifmo</w:t>
        </w:r>
        <w:r w:rsidR="0009224F" w:rsidRPr="00CA7814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u w:val="single"/>
            <w:lang w:val="en-GB"/>
          </w:rPr>
          <w:t>.</w:t>
        </w:r>
        <w:r w:rsidR="0009224F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u w:val="single"/>
            <w:lang w:val="en-US"/>
          </w:rPr>
          <w:t>ru</w:t>
        </w:r>
      </w:hyperlink>
    </w:p>
    <w:p w14:paraId="28D6BD7D" w14:textId="0C0B9755" w:rsidR="007B5DC8" w:rsidRDefault="0006355A" w:rsidP="007B5D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635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Введение. </w:t>
      </w:r>
    </w:p>
    <w:p w14:paraId="5C769165" w14:textId="71D0E484" w:rsidR="00C023CB" w:rsidRDefault="00C023CB" w:rsidP="00C023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сегодняшний день магнитно-резонансная томография (МРТ) активно применяется в медицине для неинвазивной диагностики различных заболеваний. МРТ основано на явлении ядерного магнитного резонанса</w:t>
      </w:r>
      <w:r w:rsidR="00FD196F" w:rsidRPr="004F30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[1]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Внутри поля постоянного магнита создаётся радиочастотное (РЧ) поле </w:t>
      </w:r>
      <w:r w:rsidR="006141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Ларморовой частоте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большой интенсивности, чтобы магнитные моменты атомов были направлены вдоль РЧ поля. После снятия РЧ поля</w:t>
      </w:r>
      <w:r w:rsidR="00CA78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магнитные моменты атомов возвращаются в положение равновесия в поле постоянного магнита. При этом излучается слабый сигнал на Ларморовой частоте, который принимается с помощью ближнепольных антенн, традиционно называемых в МРТ катушками. </w:t>
      </w:r>
      <w:r w:rsidR="0061411F">
        <w:rPr>
          <w:rFonts w:ascii="Times New Roman" w:eastAsia="Times New Roman" w:hAnsi="Times New Roman" w:cs="Times New Roman"/>
          <w:color w:val="000000"/>
          <w:sz w:val="24"/>
          <w:szCs w:val="24"/>
        </w:rPr>
        <w:t>Зачастую, такие катушки включают в себя конденсаторы и медные полоски. Простейший пример такой катушки – петлевая антенна с конденсатором, который предназначен для настройки такой катушки на нужную частоту. Для того, чтобы предусилители не выходили из строя, а также чтобы они не вносили неоднородность в РЧ поле возбуждения, в каждую катушку встраивают систему отстройки от рабочей (Ларморовой) частоты</w:t>
      </w:r>
      <w:r w:rsidR="00FD196F" w:rsidRPr="00FD19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[2]</w:t>
      </w:r>
      <w:r w:rsidR="006141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Если РЧ поле возбуждения будет неоднородным, то на МР-изображениях будут возникать артефакты. Эта система отстройки включает в себя последовательно соединённые </w:t>
      </w:r>
      <w:r w:rsidR="0061411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PIN</w:t>
      </w:r>
      <w:r w:rsidR="0061411F" w:rsidRPr="0061411F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6141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диод и катушку индуктивности. Эти два элемента уже подключаются к одному из конденсаторов в катушке </w:t>
      </w:r>
      <w:r w:rsidR="005E08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</w:t>
      </w:r>
      <w:r w:rsidR="0061411F">
        <w:rPr>
          <w:rFonts w:ascii="Times New Roman" w:eastAsia="Times New Roman" w:hAnsi="Times New Roman" w:cs="Times New Roman"/>
          <w:color w:val="000000"/>
          <w:sz w:val="24"/>
          <w:szCs w:val="24"/>
        </w:rPr>
        <w:t>МРТ, образуя параллельный колебательный контур</w:t>
      </w:r>
      <w:r w:rsidR="008E2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Ларморовой частоте</w:t>
      </w:r>
      <w:r w:rsidR="006141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когда диод открыт. </w:t>
      </w:r>
      <w:r w:rsidR="008E2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этом, у катушки </w:t>
      </w:r>
      <w:r w:rsidR="005E08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</w:t>
      </w:r>
      <w:r w:rsidR="008E2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МРТ пропадает резонанс на рабочей частоте томографа. </w:t>
      </w:r>
      <w:r w:rsidR="0061411F">
        <w:rPr>
          <w:rFonts w:ascii="Times New Roman" w:eastAsia="Times New Roman" w:hAnsi="Times New Roman" w:cs="Times New Roman"/>
          <w:color w:val="000000"/>
          <w:sz w:val="24"/>
          <w:szCs w:val="24"/>
        </w:rPr>
        <w:t>Когда диод закрыт,</w:t>
      </w:r>
      <w:r w:rsidR="008E2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катушка индуктивности отключена от конденсатора, колебательный контур не образуется,</w:t>
      </w:r>
      <w:r w:rsidR="006141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E2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катушка </w:t>
      </w:r>
      <w:r w:rsidR="00CA78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</w:t>
      </w:r>
      <w:r w:rsidR="008E2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МРТ принимает сигналы от ядер на Ларморовой частоте. </w:t>
      </w:r>
    </w:p>
    <w:p w14:paraId="7C331AF7" w14:textId="771CFD74" w:rsidR="008E210A" w:rsidRDefault="008E210A" w:rsidP="00C023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Если такой диод работает некорректно, то может сгореть предусилитель или на МР-изображении появятся артефакты. В современных системах либо измеряется ток обратного смещения диода (если это значение выше определённого, то томограф не даст начать сканирование), либо устанавливается предохранитель</w:t>
      </w:r>
      <w:r w:rsidR="00084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антенный элемент катушки </w:t>
      </w:r>
      <w:r w:rsidR="005E08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</w:t>
      </w:r>
      <w:r w:rsidR="00084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МРТ. Проблемой такого решения является отсутствие </w:t>
      </w:r>
      <w:r w:rsidR="004F3000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 предсказать, когда диод выйдет из строя</w:t>
      </w:r>
      <w:r w:rsidR="00084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либо появление артефактов на изображении. Это усложняет ремонт и диагностику катушек </w:t>
      </w:r>
      <w:r w:rsidR="005E08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</w:t>
      </w:r>
      <w:r w:rsidR="000844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МРТ, которые имеют достаточно высокую цену. </w:t>
      </w:r>
    </w:p>
    <w:p w14:paraId="68DF98BD" w14:textId="4ED4B776" w:rsidR="00C023CB" w:rsidRDefault="000844C6" w:rsidP="005E08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Было исследовано влияние различных параметров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PIN</w:t>
      </w:r>
      <w:r w:rsidRPr="000844C6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диодов на качество МР-изображений</w:t>
      </w:r>
      <w:r w:rsidR="005E08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Это позволяет расширить функционал диагностики катушек МР-томографов. </w:t>
      </w:r>
    </w:p>
    <w:p w14:paraId="518EFFE2" w14:textId="77777777" w:rsidR="004F3000" w:rsidRDefault="004F3000" w:rsidP="005E08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0BD60E5" w14:textId="387BC399" w:rsidR="0061411F" w:rsidRPr="0061411F" w:rsidRDefault="0061411F" w:rsidP="00C023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141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Методы. </w:t>
      </w:r>
    </w:p>
    <w:p w14:paraId="36F77F6D" w14:textId="1AF5B505" w:rsidR="000B753D" w:rsidRPr="00FD196F" w:rsidRDefault="005E0870" w:rsidP="000B75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экспериментальном исследовании участвовали как заведомо исправные,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 и неисправные 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PIN</w:t>
      </w:r>
      <w:r w:rsidR="000B753D"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диоды от разных катушек МР-томографов.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измерения Вольт-Амперной характеристики</w:t>
      </w:r>
      <w:r w:rsidR="006C46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(ВАХ)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подавалось напряжение на диод в диапазоне от -30 В до 2 В с помощью источника постоянного напряжения, а значение тока и напряжения с использованием мультиметра. 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>Измерение шумов диодов осуществлялось с помощью спектроанализатора с высокой чувствительностью</w:t>
      </w:r>
      <w:r w:rsidR="00FD19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так как в полупроводниковых приборах могут возникать шумы </w:t>
      </w:r>
      <w:r w:rsidR="00FD196F" w:rsidRPr="00FD196F">
        <w:rPr>
          <w:rFonts w:ascii="Times New Roman" w:eastAsia="Times New Roman" w:hAnsi="Times New Roman" w:cs="Times New Roman"/>
          <w:color w:val="000000"/>
          <w:sz w:val="24"/>
          <w:szCs w:val="24"/>
        </w:rPr>
        <w:t>[3].</w:t>
      </w:r>
    </w:p>
    <w:p w14:paraId="67AC01DF" w14:textId="53DB5950" w:rsidR="000B753D" w:rsidRDefault="005E0870" w:rsidP="000B75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измерения качества отстройк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петлевой катушки для МРТ использовалась катушка 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Large</w:t>
      </w:r>
      <w:r w:rsidR="000B753D"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Loop</w:t>
      </w:r>
      <w:r w:rsidR="000B753D"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Siemens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две геометрически-развязанные петлевые антенны. Две геометрически развязанные антенны, расположенные в одной плоскости с 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Large</w:t>
      </w:r>
      <w:r w:rsidR="000B753D"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Loop</w:t>
      </w:r>
      <w:r w:rsidR="000B753D"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Siemens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причём внутри этой катушки для МРТ, подключались к векторному анализатору </w:t>
      </w:r>
      <w:r w:rsid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цепей. При возникновении резонанса на Ларморовой частоте (диод закрыт), две развязанные петлевые катушки становятся связанными через катушку для МРТ, что видно при измерении параметра прохождения через эти петлевые антенны.</w:t>
      </w:r>
    </w:p>
    <w:p w14:paraId="7DA3E5F9" w14:textId="0AD8BBF3" w:rsidR="005E0870" w:rsidRDefault="000B753D" w:rsidP="000B75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Кроме того, с помощью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Large</w:t>
      </w:r>
      <w:r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Loop</w:t>
      </w:r>
      <w:r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Siemens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осуществлялась проверка влияния исправных и неисправных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PIN</w:t>
      </w:r>
      <w:r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диодов на МР-томографе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Siemens</w:t>
      </w:r>
      <w:r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Harmony</w:t>
      </w:r>
      <w:r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T</w:t>
      </w:r>
      <w:r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37AF0064" w14:textId="77777777" w:rsidR="004F3000" w:rsidRDefault="004F3000" w:rsidP="000B75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D7C5975" w14:textId="08651FFF" w:rsidR="00C023CB" w:rsidRPr="00C023CB" w:rsidRDefault="00C023CB" w:rsidP="00C023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Результаты. </w:t>
      </w:r>
    </w:p>
    <w:p w14:paraId="730180AA" w14:textId="347F979D" w:rsidR="000844C6" w:rsidRDefault="006C46AF" w:rsidP="00C023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ходе измерения ВАХ было получено, что у неисправных диодов большой ток утечки и они начинают проводить при значительно меньших значениях напряжения (в среднем, при 2 В). В некоторых случаях также уменьшается напряжение и в прямом смещении (с 1.9 В до 0.7 В). Были и частично неисправные диоды, у которых достаточно высокий ток в обратном смещении (100 мА) при напряжении 5 – 15 В. У заведомо исправных диодов ток 60 мкА при напряжении 30 В. </w:t>
      </w:r>
    </w:p>
    <w:p w14:paraId="1DE83E33" w14:textId="0FDE2A92" w:rsidR="00CE3F82" w:rsidRPr="00606B97" w:rsidRDefault="00606B97" w:rsidP="00C023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Исследование на МР-томографе катушки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Large</w:t>
      </w:r>
      <w:r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Loop</w:t>
      </w:r>
      <w:r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Siemens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различными диодами показал, что подключение неисправных диодов в катушку ведёт к артефактам на МР-изображении, что приведёт к невозможности медицинской диагностики по этим изображениям. С исправными диодами артефакты на МР-изображениях отсутствовали. </w:t>
      </w:r>
    </w:p>
    <w:p w14:paraId="777D9CE2" w14:textId="564F6D00" w:rsidR="006C46AF" w:rsidRDefault="006C46AF" w:rsidP="00C023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Анализ шумов неисправных и исправных диодов показал, что </w:t>
      </w:r>
      <w:r w:rsidR="00CE3F82">
        <w:rPr>
          <w:rFonts w:ascii="Times New Roman" w:eastAsia="Times New Roman" w:hAnsi="Times New Roman" w:cs="Times New Roman"/>
          <w:color w:val="000000"/>
          <w:sz w:val="24"/>
          <w:szCs w:val="24"/>
        </w:rPr>
        <w:t>исправные диоды не создают дополнительного шума (уровень шума без диода и с исправным диодом примерно -145 дБ</w:t>
      </w:r>
      <w:r w:rsidR="004F3000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CE3F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полосе от 10 МГц до 70 МГц). Однако, неисправные диоды являются источником шума (уровень шума -138 дБ</w:t>
      </w:r>
      <w:r w:rsidR="004F3000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CE3F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полосе от 10 МГц до 70 МГц). Это является одной из причин появления артефактов на МР-изображениях. </w:t>
      </w:r>
    </w:p>
    <w:p w14:paraId="3CD0E3F1" w14:textId="75FB6F05" w:rsidR="004E55DE" w:rsidRDefault="00606B97" w:rsidP="004E55D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Другой причиной возникновения артефактов является некорректная работы системы отстройки. Исследование катушки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Large</w:t>
      </w:r>
      <w:r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Loop</w:t>
      </w:r>
      <w:r w:rsidRPr="000B7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Siemens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помощью геометрически развязанных петлевых антенн показало, что заведомо неисправные диоды либо не отстраивают катушку (диод как</w:t>
      </w:r>
      <w:r w:rsidR="00072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будто всегда открыт), либо отстраивает катушку недостаточно хорошо (разница между открытым и закрытым диодом по коэффициенту прохождения менее 10 дБ</w:t>
      </w:r>
      <w:r w:rsidR="00072AC2">
        <w:rPr>
          <w:rFonts w:ascii="Times New Roman" w:eastAsia="Times New Roman" w:hAnsi="Times New Roman" w:cs="Times New Roman"/>
          <w:color w:val="000000"/>
          <w:sz w:val="24"/>
          <w:szCs w:val="24"/>
        </w:rPr>
        <w:t>, а у заведомо исправных диодов эта разница 38 - 40 дБ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). </w:t>
      </w:r>
    </w:p>
    <w:p w14:paraId="49DEFE90" w14:textId="77777777" w:rsidR="004F3000" w:rsidRPr="006C46AF" w:rsidRDefault="004F3000" w:rsidP="004E55D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47B5C31" w14:textId="6641F717" w:rsidR="00A206C4" w:rsidRDefault="0006355A" w:rsidP="00A3592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16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Заключение.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5F9AD92" w14:textId="332DB801" w:rsidR="004E55DE" w:rsidRDefault="004E55DE" w:rsidP="005842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ходе представленного исследования получено, что неисправные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PIN</w:t>
      </w:r>
      <w:r w:rsidRPr="004E55DE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диоды</w:t>
      </w:r>
      <w:r w:rsidRPr="004E55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катушках для МРТ влияют на качество МР-изображений. В частности получено, что у неисправных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PIN</w:t>
      </w:r>
      <w:r w:rsidRPr="004E55DE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диодов значительно повышается ток обратного смещения, из-за чего система отстройки катушки для МРТ не работает корректно – катушка остаётся либо частично настроенной на рабочую частоту, либо вообще не отстраивается. Это может также приводить к поломкам МР-томографа. Кроме того, измерения шумов диодов показало, что </w:t>
      </w:r>
      <w:r w:rsidR="0058428A">
        <w:rPr>
          <w:rFonts w:ascii="Times New Roman" w:eastAsia="Times New Roman" w:hAnsi="Times New Roman" w:cs="Times New Roman"/>
          <w:color w:val="000000"/>
          <w:sz w:val="24"/>
          <w:szCs w:val="24"/>
        </w:rPr>
        <w:t>неисправные диоды имеют более высокий уровень шума. Если измерять уровень шума и ток прямого и обратного смещения, можно предотвратить пробой диода и вовремя его заменить</w:t>
      </w:r>
      <w:r w:rsidR="000E01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Также возможно заранее предсказать поломку диода, что позволит уменьшить убытки из-за простоя оборудования. </w:t>
      </w:r>
    </w:p>
    <w:p w14:paraId="7BF8C218" w14:textId="77777777" w:rsidR="000E0148" w:rsidRPr="00C023CB" w:rsidRDefault="000E0148" w:rsidP="005842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AD0A8E" w14:textId="11794AE9" w:rsidR="00A206C4" w:rsidRPr="009A6DEC" w:rsidRDefault="00A206C4" w:rsidP="009A6DE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A6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Литература</w:t>
      </w:r>
    </w:p>
    <w:p w14:paraId="2E6F5756" w14:textId="77777777" w:rsidR="0058428A" w:rsidRPr="000E0148" w:rsidRDefault="0058428A" w:rsidP="005842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F6C7A70" w14:textId="5ADEC985" w:rsidR="00FD196F" w:rsidRPr="00FD196F" w:rsidRDefault="00FD196F" w:rsidP="00FD196F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FD196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F. Bovey, P. Mirau, H. Gutowsky, Nuclear magnetic resonance spectroscopy, Elsevier (1988)</w:t>
      </w:r>
    </w:p>
    <w:p w14:paraId="295BB969" w14:textId="6AF76C12" w:rsidR="0058428A" w:rsidRPr="00FD196F" w:rsidRDefault="0058428A" w:rsidP="00FD196F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FD196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T. Ortiz T. Wynn J. Lin A, Ganti and D. Duensing, “Effect of pin diode nonlinearity on decoupler circuits in magnetic resonance imaging surface coils,” Concepts in Magnetic Resonance Part B:</w:t>
      </w:r>
      <w:r w:rsidR="00FD196F" w:rsidRPr="00FD196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Pr="00FD196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Magnetic Resonance Engineering 48, e21398 (2018)</w:t>
      </w:r>
    </w:p>
    <w:p w14:paraId="1A9EC8D9" w14:textId="54A19535" w:rsidR="0058428A" w:rsidRPr="00FD196F" w:rsidRDefault="0058428A" w:rsidP="00FD196F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FD196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S. Ghosh, H. Surdi, F. Kargar, F. Koeck, S. Rumyantsev, S. Goodnick, R. Nemanich, and A. Balandin, “Excess noise in high-current diamond diodes,” Applied Physics Letters 120, 062103 (2022)</w:t>
      </w:r>
    </w:p>
    <w:p w14:paraId="7CBE3CCB" w14:textId="36E16F24" w:rsidR="007B5DC8" w:rsidRPr="0058428A" w:rsidRDefault="007B5DC8" w:rsidP="005842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</w:p>
    <w:sectPr w:rsidR="007B5DC8" w:rsidRPr="0058428A">
      <w:footerReference w:type="default" r:id="rId8"/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B6B7C" w14:textId="77777777" w:rsidR="006C37A6" w:rsidRDefault="006C37A6" w:rsidP="00B129A2">
      <w:r>
        <w:separator/>
      </w:r>
    </w:p>
  </w:endnote>
  <w:endnote w:type="continuationSeparator" w:id="0">
    <w:p w14:paraId="64519727" w14:textId="77777777" w:rsidR="006C37A6" w:rsidRDefault="006C37A6" w:rsidP="00B12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2720942"/>
      <w:docPartObj>
        <w:docPartGallery w:val="Page Numbers (Bottom of Page)"/>
        <w:docPartUnique/>
      </w:docPartObj>
    </w:sdtPr>
    <w:sdtContent>
      <w:p w14:paraId="04AE61B8" w14:textId="3A80AB2A" w:rsidR="00B129A2" w:rsidRDefault="00B129A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CD35F4" w14:textId="77777777" w:rsidR="00B129A2" w:rsidRDefault="00B129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3E9B8" w14:textId="77777777" w:rsidR="006C37A6" w:rsidRDefault="006C37A6" w:rsidP="00B129A2">
      <w:r>
        <w:separator/>
      </w:r>
    </w:p>
  </w:footnote>
  <w:footnote w:type="continuationSeparator" w:id="0">
    <w:p w14:paraId="00C9E007" w14:textId="77777777" w:rsidR="006C37A6" w:rsidRDefault="006C37A6" w:rsidP="00B129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A7DDB"/>
    <w:multiLevelType w:val="hybridMultilevel"/>
    <w:tmpl w:val="41F6D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D68AF"/>
    <w:multiLevelType w:val="hybridMultilevel"/>
    <w:tmpl w:val="2728A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B0B5B"/>
    <w:multiLevelType w:val="hybridMultilevel"/>
    <w:tmpl w:val="37DAF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992739"/>
    <w:multiLevelType w:val="hybridMultilevel"/>
    <w:tmpl w:val="1DEAD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A0DA2"/>
    <w:multiLevelType w:val="hybridMultilevel"/>
    <w:tmpl w:val="990256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650BD2"/>
    <w:multiLevelType w:val="hybridMultilevel"/>
    <w:tmpl w:val="A28A2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094094">
    <w:abstractNumId w:val="5"/>
  </w:num>
  <w:num w:numId="2" w16cid:durableId="1545488004">
    <w:abstractNumId w:val="3"/>
  </w:num>
  <w:num w:numId="3" w16cid:durableId="1966153035">
    <w:abstractNumId w:val="2"/>
  </w:num>
  <w:num w:numId="4" w16cid:durableId="448743875">
    <w:abstractNumId w:val="1"/>
  </w:num>
  <w:num w:numId="5" w16cid:durableId="1323001586">
    <w:abstractNumId w:val="0"/>
  </w:num>
  <w:num w:numId="6" w16cid:durableId="5708896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69A"/>
    <w:rsid w:val="00020830"/>
    <w:rsid w:val="0006355A"/>
    <w:rsid w:val="00072AC2"/>
    <w:rsid w:val="000844C6"/>
    <w:rsid w:val="0009224F"/>
    <w:rsid w:val="000B753D"/>
    <w:rsid w:val="000D0793"/>
    <w:rsid w:val="000E0148"/>
    <w:rsid w:val="001B6C39"/>
    <w:rsid w:val="00285B15"/>
    <w:rsid w:val="002B7826"/>
    <w:rsid w:val="002B7CB8"/>
    <w:rsid w:val="002D2AF4"/>
    <w:rsid w:val="00322CBE"/>
    <w:rsid w:val="0033033B"/>
    <w:rsid w:val="00387E47"/>
    <w:rsid w:val="003C2482"/>
    <w:rsid w:val="003E25FB"/>
    <w:rsid w:val="004163DA"/>
    <w:rsid w:val="004375E3"/>
    <w:rsid w:val="0049770B"/>
    <w:rsid w:val="00497A5D"/>
    <w:rsid w:val="004D2377"/>
    <w:rsid w:val="004E55DE"/>
    <w:rsid w:val="004F3000"/>
    <w:rsid w:val="0058428A"/>
    <w:rsid w:val="005E0870"/>
    <w:rsid w:val="00606B97"/>
    <w:rsid w:val="006070C8"/>
    <w:rsid w:val="0061411F"/>
    <w:rsid w:val="006C37A6"/>
    <w:rsid w:val="006C46AF"/>
    <w:rsid w:val="007B1640"/>
    <w:rsid w:val="007B5DC8"/>
    <w:rsid w:val="008260B9"/>
    <w:rsid w:val="00860732"/>
    <w:rsid w:val="00885F4F"/>
    <w:rsid w:val="008E210A"/>
    <w:rsid w:val="00913FAF"/>
    <w:rsid w:val="0099669A"/>
    <w:rsid w:val="009A6DEC"/>
    <w:rsid w:val="00A206C4"/>
    <w:rsid w:val="00A32EB6"/>
    <w:rsid w:val="00A35929"/>
    <w:rsid w:val="00A93147"/>
    <w:rsid w:val="00A943F0"/>
    <w:rsid w:val="00AE52F1"/>
    <w:rsid w:val="00B129A2"/>
    <w:rsid w:val="00B332AD"/>
    <w:rsid w:val="00BA22CF"/>
    <w:rsid w:val="00C01379"/>
    <w:rsid w:val="00C023CB"/>
    <w:rsid w:val="00CA7814"/>
    <w:rsid w:val="00CE3F82"/>
    <w:rsid w:val="00D03B39"/>
    <w:rsid w:val="00D13061"/>
    <w:rsid w:val="00DB05D3"/>
    <w:rsid w:val="00DE7234"/>
    <w:rsid w:val="00E053EC"/>
    <w:rsid w:val="00F14154"/>
    <w:rsid w:val="00FC5B9E"/>
    <w:rsid w:val="00FD196F"/>
    <w:rsid w:val="00FD4F95"/>
    <w:rsid w:val="00FD5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A3A76"/>
  <w15:docId w15:val="{1552F7F7-F062-45B5-A78D-FACA5401F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09224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224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4F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29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29A2"/>
  </w:style>
  <w:style w:type="paragraph" w:styleId="Footer">
    <w:name w:val="footer"/>
    <w:basedOn w:val="Normal"/>
    <w:link w:val="FooterChar"/>
    <w:uiPriority w:val="99"/>
    <w:unhideWhenUsed/>
    <w:rsid w:val="00B129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2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vanov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2</Pages>
  <Words>1018</Words>
  <Characters>5809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Oleg Burmistrov</cp:lastModifiedBy>
  <cp:revision>13</cp:revision>
  <dcterms:created xsi:type="dcterms:W3CDTF">2022-03-03T16:49:00Z</dcterms:created>
  <dcterms:modified xsi:type="dcterms:W3CDTF">2023-02-16T13:01:00Z</dcterms:modified>
</cp:coreProperties>
</file>