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A2721" w14:textId="77777777" w:rsidR="00CA44D1" w:rsidRPr="00B90D83" w:rsidRDefault="005F7046" w:rsidP="00B90D83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 w:rsidRPr="00B90D83">
        <w:rPr>
          <w:b/>
          <w:color w:val="000000"/>
        </w:rPr>
        <w:t>Использование метода ретроспективного стробирования для МРТ и</w:t>
      </w:r>
      <w:r w:rsidR="00CA44D1" w:rsidRPr="00B90D83">
        <w:rPr>
          <w:b/>
          <w:color w:val="000000"/>
        </w:rPr>
        <w:t>сследовани</w:t>
      </w:r>
      <w:r w:rsidRPr="00B90D83">
        <w:rPr>
          <w:b/>
          <w:color w:val="000000"/>
        </w:rPr>
        <w:t>я</w:t>
      </w:r>
      <w:r w:rsidR="00CA44D1" w:rsidRPr="00B90D83">
        <w:rPr>
          <w:b/>
          <w:color w:val="000000"/>
        </w:rPr>
        <w:t xml:space="preserve"> легких </w:t>
      </w:r>
      <w:r w:rsidRPr="00B90D83">
        <w:rPr>
          <w:b/>
          <w:color w:val="000000"/>
        </w:rPr>
        <w:t>в доклинической практике</w:t>
      </w:r>
      <w:r w:rsidR="005553AA" w:rsidRPr="00B90D83">
        <w:rPr>
          <w:b/>
          <w:color w:val="000000"/>
        </w:rPr>
        <w:t xml:space="preserve"> в сверхвысоком магнитном поле</w:t>
      </w:r>
      <w:r w:rsidRPr="00B90D83">
        <w:rPr>
          <w:b/>
          <w:color w:val="000000"/>
        </w:rPr>
        <w:t xml:space="preserve"> </w:t>
      </w:r>
    </w:p>
    <w:p w14:paraId="144BDACF" w14:textId="77777777" w:rsidR="00CA44D1" w:rsidRPr="00B90D83" w:rsidRDefault="00CA44D1" w:rsidP="00B90D83">
      <w:pPr>
        <w:pStyle w:val="a3"/>
        <w:spacing w:before="0" w:beforeAutospacing="0" w:after="0" w:afterAutospacing="0"/>
        <w:jc w:val="center"/>
        <w:rPr>
          <w:color w:val="000000"/>
        </w:rPr>
      </w:pPr>
    </w:p>
    <w:p w14:paraId="3D15E50E" w14:textId="77777777" w:rsidR="005553AA" w:rsidRPr="00B90D83" w:rsidRDefault="00CA44D1" w:rsidP="00B90D83">
      <w:pPr>
        <w:pStyle w:val="a5"/>
        <w:rPr>
          <w:b w:val="0"/>
          <w:sz w:val="24"/>
          <w:vertAlign w:val="superscript"/>
        </w:rPr>
      </w:pPr>
      <w:r w:rsidRPr="00B90D83">
        <w:rPr>
          <w:i/>
          <w:iCs/>
          <w:sz w:val="24"/>
        </w:rPr>
        <w:t>Колесникова П.С.</w:t>
      </w:r>
      <w:r w:rsidR="005553AA" w:rsidRPr="00B90D83">
        <w:rPr>
          <w:i/>
          <w:iCs/>
          <w:sz w:val="24"/>
          <w:vertAlign w:val="superscript"/>
        </w:rPr>
        <w:t>1</w:t>
      </w:r>
      <w:r w:rsidRPr="00B90D83">
        <w:rPr>
          <w:b w:val="0"/>
          <w:sz w:val="24"/>
        </w:rPr>
        <w:t xml:space="preserve">, </w:t>
      </w:r>
      <w:r w:rsidRPr="00B90D83">
        <w:rPr>
          <w:bCs w:val="0"/>
          <w:i/>
          <w:iCs/>
          <w:sz w:val="24"/>
        </w:rPr>
        <w:t>Павлова О.С.</w:t>
      </w:r>
      <w:r w:rsidR="005553AA" w:rsidRPr="00B90D83">
        <w:rPr>
          <w:bCs w:val="0"/>
          <w:i/>
          <w:iCs/>
          <w:sz w:val="24"/>
          <w:vertAlign w:val="superscript"/>
        </w:rPr>
        <w:t>2</w:t>
      </w:r>
      <w:r w:rsidR="005553AA" w:rsidRPr="00B90D83">
        <w:rPr>
          <w:bCs w:val="0"/>
          <w:i/>
          <w:iCs/>
          <w:sz w:val="24"/>
        </w:rPr>
        <w:t>, Гуляев М.В.</w:t>
      </w:r>
      <w:r w:rsidR="005553AA" w:rsidRPr="00B90D83">
        <w:rPr>
          <w:bCs w:val="0"/>
          <w:i/>
          <w:iCs/>
          <w:sz w:val="24"/>
          <w:vertAlign w:val="superscript"/>
        </w:rPr>
        <w:t>3</w:t>
      </w:r>
    </w:p>
    <w:p w14:paraId="0C012A39" w14:textId="77777777" w:rsidR="005553AA" w:rsidRPr="00B90D83" w:rsidRDefault="005553AA" w:rsidP="00B90D83">
      <w:pPr>
        <w:pStyle w:val="a5"/>
        <w:rPr>
          <w:b w:val="0"/>
          <w:sz w:val="24"/>
        </w:rPr>
      </w:pPr>
    </w:p>
    <w:p w14:paraId="23BD81E8" w14:textId="77777777" w:rsidR="005553AA" w:rsidRPr="00670BC2" w:rsidRDefault="005553AA" w:rsidP="00B90D83">
      <w:pPr>
        <w:pStyle w:val="a5"/>
        <w:jc w:val="left"/>
        <w:rPr>
          <w:b w:val="0"/>
          <w:i/>
          <w:iCs/>
          <w:sz w:val="24"/>
        </w:rPr>
      </w:pPr>
      <w:r w:rsidRPr="00670BC2">
        <w:rPr>
          <w:b w:val="0"/>
          <w:i/>
          <w:iCs/>
          <w:sz w:val="24"/>
        </w:rPr>
        <w:t>1 – студентка физического факультета МГУ имени М.В. Ломоносова, Москва, Россия, 119991</w:t>
      </w:r>
    </w:p>
    <w:p w14:paraId="382D79C6" w14:textId="77777777" w:rsidR="005553AA" w:rsidRPr="00670BC2" w:rsidRDefault="005553AA" w:rsidP="00B90D83">
      <w:pPr>
        <w:pStyle w:val="a5"/>
        <w:jc w:val="left"/>
        <w:rPr>
          <w:b w:val="0"/>
          <w:i/>
          <w:iCs/>
          <w:sz w:val="24"/>
        </w:rPr>
      </w:pPr>
      <w:r w:rsidRPr="00670BC2">
        <w:rPr>
          <w:b w:val="0"/>
          <w:i/>
          <w:iCs/>
          <w:sz w:val="24"/>
        </w:rPr>
        <w:t>2 – к.ф.-м.н., научный сотрудник факультета фундаментальной медицины МГУ имени М.В. Ломоносова, Москва, Россия, 119991, ведущий инженер физического факультета МГУ имени М.В. Ломоносова, Москва, Россия, 119991,</w:t>
      </w:r>
    </w:p>
    <w:p w14:paraId="43A56843" w14:textId="47A39953" w:rsidR="005553AA" w:rsidRDefault="005553AA" w:rsidP="00B90D83">
      <w:pPr>
        <w:pStyle w:val="a5"/>
        <w:jc w:val="left"/>
        <w:rPr>
          <w:b w:val="0"/>
          <w:i/>
          <w:iCs/>
          <w:sz w:val="24"/>
        </w:rPr>
      </w:pPr>
      <w:r w:rsidRPr="00670BC2">
        <w:rPr>
          <w:b w:val="0"/>
          <w:i/>
          <w:iCs/>
          <w:sz w:val="24"/>
        </w:rPr>
        <w:t>3 – к.ф.-м.н., старший научный сотрудник факультета фундаментальной медицины МГУ имени М.В. Ломоносова, Москва, Россия, 119991</w:t>
      </w:r>
    </w:p>
    <w:p w14:paraId="6A3DEBF4" w14:textId="3F4A321E" w:rsidR="00670BC2" w:rsidRPr="00670BC2" w:rsidRDefault="00670BC2" w:rsidP="00B90D83">
      <w:pPr>
        <w:pStyle w:val="a5"/>
        <w:jc w:val="left"/>
        <w:rPr>
          <w:b w:val="0"/>
          <w:i/>
          <w:iCs/>
          <w:sz w:val="24"/>
          <w:lang w:val="en-US"/>
        </w:rPr>
      </w:pPr>
      <w:r>
        <w:rPr>
          <w:b w:val="0"/>
          <w:i/>
          <w:iCs/>
          <w:sz w:val="24"/>
          <w:lang w:val="en-US"/>
        </w:rPr>
        <w:t>e-mail: kolesnikova.ps19@physics.msu.ru</w:t>
      </w:r>
    </w:p>
    <w:p w14:paraId="3B9DA92F" w14:textId="77777777" w:rsidR="00CA44D1" w:rsidRPr="00670BC2" w:rsidRDefault="00CA44D1" w:rsidP="00B90D83">
      <w:pPr>
        <w:pStyle w:val="a3"/>
        <w:spacing w:before="0" w:beforeAutospacing="0" w:after="0" w:afterAutospacing="0"/>
        <w:jc w:val="center"/>
        <w:rPr>
          <w:color w:val="000000"/>
          <w:lang w:val="en-US"/>
        </w:rPr>
      </w:pPr>
    </w:p>
    <w:p w14:paraId="2A70378F" w14:textId="2EBD9D6F" w:rsidR="00B950C2" w:rsidRPr="00B90D83" w:rsidRDefault="00CA44D1" w:rsidP="00670BC2">
      <w:pPr>
        <w:pStyle w:val="a3"/>
        <w:spacing w:after="0"/>
        <w:ind w:firstLine="709"/>
        <w:jc w:val="both"/>
        <w:rPr>
          <w:color w:val="000000"/>
        </w:rPr>
      </w:pPr>
      <w:r w:rsidRPr="00B90D83">
        <w:rPr>
          <w:color w:val="000000"/>
        </w:rPr>
        <w:t>Респираторные заболевания являются одной из главных причин смертности и недееспособности среди населения</w:t>
      </w:r>
      <w:r w:rsidR="00E71D5D" w:rsidRPr="00B90D83">
        <w:rPr>
          <w:color w:val="000000"/>
        </w:rPr>
        <w:t xml:space="preserve"> [</w:t>
      </w:r>
      <w:r w:rsidR="00424E84">
        <w:rPr>
          <w:color w:val="000000"/>
        </w:rPr>
        <w:t>1</w:t>
      </w:r>
      <w:r w:rsidR="00E71D5D" w:rsidRPr="00B90D83">
        <w:rPr>
          <w:color w:val="000000"/>
        </w:rPr>
        <w:t>]</w:t>
      </w:r>
      <w:r w:rsidRPr="00B90D83">
        <w:rPr>
          <w:color w:val="000000"/>
        </w:rPr>
        <w:t>. В настоящее время для диагностики легких используется в основном метод компьютерной томографии, использующий рентгеновское излучение, в связи с чем его не рекомендуется применять часто, а также в педиатрических исследованиях</w:t>
      </w:r>
      <w:r w:rsidR="00E71D5D" w:rsidRPr="00B90D83">
        <w:rPr>
          <w:color w:val="000000"/>
        </w:rPr>
        <w:t xml:space="preserve"> [</w:t>
      </w:r>
      <w:r w:rsidR="00424E84">
        <w:rPr>
          <w:color w:val="000000"/>
        </w:rPr>
        <w:t>2</w:t>
      </w:r>
      <w:r w:rsidR="00E71D5D" w:rsidRPr="008043FC">
        <w:rPr>
          <w:color w:val="000000"/>
        </w:rPr>
        <w:t>]</w:t>
      </w:r>
      <w:r w:rsidRPr="008043FC">
        <w:rPr>
          <w:color w:val="000000"/>
        </w:rPr>
        <w:t xml:space="preserve">. </w:t>
      </w:r>
      <w:r w:rsidRPr="00B90D83">
        <w:rPr>
          <w:color w:val="000000"/>
        </w:rPr>
        <w:t xml:space="preserve">Разработка безопасных методов диагностики легких является важной задачей в медицине. Кроме того, высокий процент людей, страдающих респираторными заболеваниями, рождает спрос на проведение доклинических исследований легких малых лабораторных животных для изучения патогенеза этих заболеваний и новых методов их лечения. </w:t>
      </w:r>
    </w:p>
    <w:p w14:paraId="2E10275E" w14:textId="281A0C82" w:rsidR="0007397E" w:rsidRPr="00B90D83" w:rsidRDefault="004E1F92" w:rsidP="00B90D83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B90D83">
        <w:rPr>
          <w:color w:val="000000"/>
        </w:rPr>
        <w:t>В настоящее время метод</w:t>
      </w:r>
      <w:r w:rsidR="004A1CC5" w:rsidRPr="00B90D83">
        <w:rPr>
          <w:color w:val="000000"/>
        </w:rPr>
        <w:t xml:space="preserve"> магнитно</w:t>
      </w:r>
      <w:r w:rsidRPr="00B90D83">
        <w:rPr>
          <w:color w:val="000000"/>
        </w:rPr>
        <w:t>-резонансной томографии</w:t>
      </w:r>
      <w:r w:rsidR="004A1CC5" w:rsidRPr="00B90D83">
        <w:rPr>
          <w:color w:val="000000"/>
        </w:rPr>
        <w:t xml:space="preserve"> (МРТ) </w:t>
      </w:r>
      <w:r w:rsidRPr="00B90D83">
        <w:rPr>
          <w:color w:val="000000"/>
        </w:rPr>
        <w:t xml:space="preserve">широко используется в клинической практике и является </w:t>
      </w:r>
      <w:r w:rsidR="004A1CC5" w:rsidRPr="00B90D83">
        <w:rPr>
          <w:color w:val="000000"/>
        </w:rPr>
        <w:t>безопасны</w:t>
      </w:r>
      <w:r w:rsidRPr="00B90D83">
        <w:rPr>
          <w:color w:val="000000"/>
        </w:rPr>
        <w:t>м для организма</w:t>
      </w:r>
      <w:r w:rsidR="004A1CC5" w:rsidRPr="00B90D83">
        <w:rPr>
          <w:color w:val="000000"/>
        </w:rPr>
        <w:t xml:space="preserve">. </w:t>
      </w:r>
      <w:r w:rsidR="00CA44D1" w:rsidRPr="00B90D83">
        <w:rPr>
          <w:color w:val="000000"/>
        </w:rPr>
        <w:t xml:space="preserve">Однако </w:t>
      </w:r>
      <w:r w:rsidR="004A1CC5" w:rsidRPr="00B90D83">
        <w:rPr>
          <w:color w:val="000000"/>
        </w:rPr>
        <w:t>ис</w:t>
      </w:r>
      <w:r w:rsidRPr="00B90D83">
        <w:rPr>
          <w:color w:val="000000"/>
        </w:rPr>
        <w:t>пользование стандартных методов</w:t>
      </w:r>
      <w:r w:rsidR="004A1CC5" w:rsidRPr="00B90D83">
        <w:rPr>
          <w:color w:val="000000"/>
        </w:rPr>
        <w:t xml:space="preserve"> МРТ для визуализации </w:t>
      </w:r>
      <w:r w:rsidR="00CA44D1" w:rsidRPr="00B90D83">
        <w:rPr>
          <w:color w:val="000000"/>
        </w:rPr>
        <w:t>легки</w:t>
      </w:r>
      <w:r w:rsidR="004A1CC5" w:rsidRPr="00B90D83">
        <w:rPr>
          <w:color w:val="000000"/>
        </w:rPr>
        <w:t>х оказывается</w:t>
      </w:r>
      <w:r w:rsidR="00CA44D1" w:rsidRPr="00B90D83">
        <w:rPr>
          <w:color w:val="000000"/>
        </w:rPr>
        <w:t xml:space="preserve"> затрудни</w:t>
      </w:r>
      <w:r w:rsidR="004A1CC5" w:rsidRPr="00B90D83">
        <w:rPr>
          <w:color w:val="000000"/>
        </w:rPr>
        <w:t>тельным, в</w:t>
      </w:r>
      <w:r w:rsidRPr="00B90D83">
        <w:rPr>
          <w:color w:val="000000"/>
        </w:rPr>
        <w:t>виду</w:t>
      </w:r>
      <w:r w:rsidR="00CA44D1" w:rsidRPr="00B90D83">
        <w:rPr>
          <w:color w:val="000000"/>
        </w:rPr>
        <w:t xml:space="preserve"> </w:t>
      </w:r>
      <w:r w:rsidRPr="00B90D83">
        <w:rPr>
          <w:color w:val="000000"/>
        </w:rPr>
        <w:t>низкой</w:t>
      </w:r>
      <w:r w:rsidR="00CA44D1" w:rsidRPr="00B90D83">
        <w:rPr>
          <w:color w:val="000000"/>
        </w:rPr>
        <w:t xml:space="preserve"> </w:t>
      </w:r>
      <w:r w:rsidR="004A1CC5" w:rsidRPr="00B90D83">
        <w:rPr>
          <w:color w:val="000000"/>
        </w:rPr>
        <w:t xml:space="preserve">протонной </w:t>
      </w:r>
      <w:r w:rsidRPr="00B90D83">
        <w:rPr>
          <w:color w:val="000000"/>
        </w:rPr>
        <w:t>плотности</w:t>
      </w:r>
      <w:r w:rsidR="00CA44D1" w:rsidRPr="00B90D83">
        <w:rPr>
          <w:color w:val="000000"/>
        </w:rPr>
        <w:t xml:space="preserve"> </w:t>
      </w:r>
      <w:r w:rsidR="004A1CC5" w:rsidRPr="00B90D83">
        <w:rPr>
          <w:color w:val="000000"/>
        </w:rPr>
        <w:t>в них</w:t>
      </w:r>
      <w:r w:rsidR="00CA44D1" w:rsidRPr="00B90D83">
        <w:rPr>
          <w:color w:val="000000"/>
        </w:rPr>
        <w:t xml:space="preserve">, </w:t>
      </w:r>
      <w:r w:rsidR="004A1CC5" w:rsidRPr="00B90D83">
        <w:rPr>
          <w:color w:val="000000"/>
        </w:rPr>
        <w:t>а также</w:t>
      </w:r>
      <w:r w:rsidRPr="00B90D83">
        <w:rPr>
          <w:color w:val="000000"/>
        </w:rPr>
        <w:t xml:space="preserve"> артефактов магнитной восприимчивости, проявляющихся на </w:t>
      </w:r>
      <w:r w:rsidR="004A1CC5" w:rsidRPr="00B90D83">
        <w:rPr>
          <w:color w:val="000000"/>
        </w:rPr>
        <w:t xml:space="preserve">границе </w:t>
      </w:r>
      <w:r w:rsidRPr="00B90D83">
        <w:rPr>
          <w:color w:val="000000"/>
        </w:rPr>
        <w:t xml:space="preserve">ткани </w:t>
      </w:r>
      <w:r w:rsidR="004A1CC5" w:rsidRPr="00B90D83">
        <w:rPr>
          <w:color w:val="000000"/>
        </w:rPr>
        <w:t>легких</w:t>
      </w:r>
      <w:r w:rsidRPr="00B90D83">
        <w:rPr>
          <w:color w:val="000000"/>
        </w:rPr>
        <w:t xml:space="preserve"> с воздухом</w:t>
      </w:r>
      <w:r w:rsidR="004A1CC5" w:rsidRPr="00B90D83">
        <w:rPr>
          <w:color w:val="000000"/>
        </w:rPr>
        <w:t xml:space="preserve"> </w:t>
      </w:r>
      <w:r w:rsidRPr="00B90D83">
        <w:rPr>
          <w:color w:val="000000"/>
        </w:rPr>
        <w:t>и приводящих</w:t>
      </w:r>
      <w:r w:rsidR="004A1CC5" w:rsidRPr="00B90D83">
        <w:rPr>
          <w:color w:val="000000"/>
        </w:rPr>
        <w:t xml:space="preserve"> к быстрой релаксации протонов</w:t>
      </w:r>
      <w:r w:rsidRPr="00B90D83">
        <w:rPr>
          <w:color w:val="000000"/>
        </w:rPr>
        <w:t xml:space="preserve"> воды</w:t>
      </w:r>
      <w:r w:rsidR="004A1CC5" w:rsidRPr="00B90D83">
        <w:rPr>
          <w:color w:val="000000"/>
        </w:rPr>
        <w:t xml:space="preserve"> </w:t>
      </w:r>
      <w:r w:rsidR="00B950C2" w:rsidRPr="00B90D83">
        <w:rPr>
          <w:color w:val="000000"/>
        </w:rPr>
        <w:t>(Т</w:t>
      </w:r>
      <w:r w:rsidR="00B950C2" w:rsidRPr="00B90D83">
        <w:rPr>
          <w:color w:val="000000"/>
          <w:vertAlign w:val="subscript"/>
        </w:rPr>
        <w:t>2</w:t>
      </w:r>
      <w:r w:rsidR="00B950C2" w:rsidRPr="00B90D83">
        <w:rPr>
          <w:color w:val="000000"/>
          <w:vertAlign w:val="superscript"/>
        </w:rPr>
        <w:t>*</w:t>
      </w:r>
      <w:r w:rsidR="00B950C2" w:rsidRPr="00B90D83">
        <w:rPr>
          <w:color w:val="000000"/>
        </w:rPr>
        <w:t xml:space="preserve">) </w:t>
      </w:r>
      <w:r w:rsidR="004A1CC5" w:rsidRPr="00B90D83">
        <w:rPr>
          <w:color w:val="000000"/>
        </w:rPr>
        <w:t xml:space="preserve">и, соответственно, </w:t>
      </w:r>
      <w:r w:rsidRPr="00B90D83">
        <w:rPr>
          <w:color w:val="000000"/>
        </w:rPr>
        <w:t xml:space="preserve">к </w:t>
      </w:r>
      <w:r w:rsidR="004A1CC5" w:rsidRPr="00B90D83">
        <w:rPr>
          <w:color w:val="000000"/>
        </w:rPr>
        <w:t xml:space="preserve">быстрому затуханию </w:t>
      </w:r>
      <w:r w:rsidRPr="00B90D83">
        <w:rPr>
          <w:color w:val="000000"/>
        </w:rPr>
        <w:t>МРТ</w:t>
      </w:r>
      <w:r w:rsidRPr="00424E84">
        <w:rPr>
          <w:color w:val="000000"/>
        </w:rPr>
        <w:t xml:space="preserve"> </w:t>
      </w:r>
      <w:r w:rsidR="004A1CC5" w:rsidRPr="00B90D83">
        <w:rPr>
          <w:color w:val="000000"/>
        </w:rPr>
        <w:t>сигнала</w:t>
      </w:r>
      <w:r w:rsidR="00E71D5D" w:rsidRPr="00424E84">
        <w:rPr>
          <w:color w:val="000000"/>
        </w:rPr>
        <w:t xml:space="preserve"> [</w:t>
      </w:r>
      <w:r w:rsidR="00424E84">
        <w:rPr>
          <w:color w:val="000000"/>
        </w:rPr>
        <w:t>3</w:t>
      </w:r>
      <w:r w:rsidR="00E71D5D" w:rsidRPr="00B90D83">
        <w:rPr>
          <w:color w:val="000000"/>
        </w:rPr>
        <w:t>]</w:t>
      </w:r>
      <w:r w:rsidR="004A1CC5" w:rsidRPr="00B90D83">
        <w:rPr>
          <w:color w:val="000000"/>
        </w:rPr>
        <w:t xml:space="preserve">. </w:t>
      </w:r>
    </w:p>
    <w:p w14:paraId="2DED200D" w14:textId="1464DC4D" w:rsidR="00F131CD" w:rsidRDefault="0007397E" w:rsidP="00F131CD">
      <w:pPr>
        <w:pStyle w:val="a3"/>
        <w:spacing w:after="0"/>
        <w:ind w:firstLine="708"/>
        <w:jc w:val="both"/>
        <w:rPr>
          <w:color w:val="000000"/>
        </w:rPr>
      </w:pPr>
      <w:r w:rsidRPr="00B90D83">
        <w:rPr>
          <w:color w:val="000000"/>
        </w:rPr>
        <w:t xml:space="preserve">Исследование малых лабораторных животных проводится в более высоких магнитных полях (от 4.7 Тл) по сравнению с клиническими исследованиями (как правило, до 3 Тл). При увеличении магнитного </w:t>
      </w:r>
      <w:r w:rsidR="00687BFC" w:rsidRPr="00B90D83">
        <w:rPr>
          <w:color w:val="000000"/>
        </w:rPr>
        <w:t xml:space="preserve">поля, с одной стороны, возрастает регистрируемый МРТ сигнал, но, с другой стороны, </w:t>
      </w:r>
      <w:r w:rsidRPr="00B90D83">
        <w:rPr>
          <w:color w:val="000000"/>
        </w:rPr>
        <w:t>влияние всех артефактов (движения, магнитной восприимчивости) увеличивается, и Т</w:t>
      </w:r>
      <w:r w:rsidRPr="00B90D83">
        <w:rPr>
          <w:color w:val="000000"/>
          <w:vertAlign w:val="subscript"/>
        </w:rPr>
        <w:t>2</w:t>
      </w:r>
      <w:r w:rsidRPr="00B90D83">
        <w:rPr>
          <w:color w:val="000000"/>
          <w:vertAlign w:val="superscript"/>
        </w:rPr>
        <w:t>*</w:t>
      </w:r>
      <w:r w:rsidRPr="00B90D83">
        <w:rPr>
          <w:color w:val="000000"/>
        </w:rPr>
        <w:t xml:space="preserve"> в легких становится менее 1 </w:t>
      </w:r>
      <w:proofErr w:type="spellStart"/>
      <w:r w:rsidRPr="00B90D83">
        <w:rPr>
          <w:color w:val="000000"/>
        </w:rPr>
        <w:t>мс</w:t>
      </w:r>
      <w:proofErr w:type="spellEnd"/>
      <w:r w:rsidR="00E64F93" w:rsidRPr="00B90D83">
        <w:rPr>
          <w:color w:val="000000"/>
        </w:rPr>
        <w:t xml:space="preserve"> [</w:t>
      </w:r>
      <w:r w:rsidR="00424E84">
        <w:rPr>
          <w:bCs/>
          <w:color w:val="000000"/>
        </w:rPr>
        <w:t>4</w:t>
      </w:r>
      <w:r w:rsidR="00E64F93" w:rsidRPr="008043FC">
        <w:rPr>
          <w:color w:val="000000"/>
        </w:rPr>
        <w:t>]</w:t>
      </w:r>
      <w:r w:rsidRPr="008043FC">
        <w:rPr>
          <w:color w:val="000000"/>
        </w:rPr>
        <w:t xml:space="preserve">. </w:t>
      </w:r>
      <w:r w:rsidRPr="00B90D83">
        <w:rPr>
          <w:color w:val="000000"/>
        </w:rPr>
        <w:t>Это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приводит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к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необходимости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использования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импульсных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последовательностей</w:t>
      </w:r>
      <w:r w:rsidRPr="008043FC">
        <w:rPr>
          <w:color w:val="000000"/>
        </w:rPr>
        <w:t xml:space="preserve"> (</w:t>
      </w:r>
      <w:r w:rsidRPr="00B90D83">
        <w:rPr>
          <w:color w:val="000000"/>
        </w:rPr>
        <w:t>ИП</w:t>
      </w:r>
      <w:r w:rsidRPr="008043FC">
        <w:rPr>
          <w:color w:val="000000"/>
        </w:rPr>
        <w:t>)</w:t>
      </w:r>
      <w:r w:rsidR="005553AA" w:rsidRPr="008043FC">
        <w:rPr>
          <w:color w:val="000000"/>
        </w:rPr>
        <w:t xml:space="preserve"> </w:t>
      </w:r>
      <w:r w:rsidR="005553AA" w:rsidRPr="00B90D83">
        <w:rPr>
          <w:color w:val="000000"/>
        </w:rPr>
        <w:t>со</w:t>
      </w:r>
      <w:r w:rsidR="005553AA" w:rsidRPr="008043FC">
        <w:rPr>
          <w:color w:val="000000"/>
        </w:rPr>
        <w:t xml:space="preserve"> </w:t>
      </w:r>
      <w:r w:rsidR="005553AA" w:rsidRPr="00B90D83">
        <w:rPr>
          <w:color w:val="000000"/>
        </w:rPr>
        <w:t>св</w:t>
      </w:r>
      <w:r w:rsidRPr="00B90D83">
        <w:rPr>
          <w:color w:val="000000"/>
        </w:rPr>
        <w:t>е</w:t>
      </w:r>
      <w:r w:rsidR="005553AA" w:rsidRPr="00B90D83">
        <w:rPr>
          <w:color w:val="000000"/>
        </w:rPr>
        <w:t>р</w:t>
      </w:r>
      <w:r w:rsidRPr="00B90D83">
        <w:rPr>
          <w:color w:val="000000"/>
        </w:rPr>
        <w:t>хбыстрым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сбором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сигнала</w:t>
      </w:r>
      <w:r w:rsidRPr="008043FC">
        <w:rPr>
          <w:color w:val="000000"/>
        </w:rPr>
        <w:t xml:space="preserve"> (</w:t>
      </w:r>
      <w:r w:rsidRPr="00B90D83">
        <w:rPr>
          <w:color w:val="000000"/>
        </w:rPr>
        <w:t>например</w:t>
      </w:r>
      <w:r w:rsidRPr="008043FC">
        <w:rPr>
          <w:color w:val="000000"/>
        </w:rPr>
        <w:t xml:space="preserve">, </w:t>
      </w:r>
      <w:r w:rsidRPr="00B90D83">
        <w:rPr>
          <w:color w:val="000000"/>
          <w:lang w:val="en-US"/>
        </w:rPr>
        <w:t>UTE</w:t>
      </w:r>
      <w:r w:rsidRPr="008043FC">
        <w:rPr>
          <w:color w:val="000000"/>
        </w:rPr>
        <w:t xml:space="preserve"> – </w:t>
      </w:r>
      <w:r w:rsidRPr="00B90D83">
        <w:rPr>
          <w:color w:val="000000"/>
          <w:lang w:val="en-US"/>
        </w:rPr>
        <w:t>ultra</w:t>
      </w:r>
      <w:r w:rsidRPr="008043FC">
        <w:rPr>
          <w:color w:val="000000"/>
        </w:rPr>
        <w:t>-</w:t>
      </w:r>
      <w:r w:rsidRPr="00B90D83">
        <w:rPr>
          <w:color w:val="000000"/>
          <w:lang w:val="en-US"/>
        </w:rPr>
        <w:t>short</w:t>
      </w:r>
      <w:r w:rsidRPr="008043FC">
        <w:rPr>
          <w:color w:val="000000"/>
        </w:rPr>
        <w:t xml:space="preserve"> </w:t>
      </w:r>
      <w:r w:rsidRPr="00B90D83">
        <w:rPr>
          <w:color w:val="000000"/>
          <w:lang w:val="en-US"/>
        </w:rPr>
        <w:t>time</w:t>
      </w:r>
      <w:r w:rsidRPr="008043FC">
        <w:rPr>
          <w:color w:val="000000"/>
        </w:rPr>
        <w:t xml:space="preserve"> </w:t>
      </w:r>
      <w:r w:rsidRPr="00B90D83">
        <w:rPr>
          <w:color w:val="000000"/>
          <w:lang w:val="en-US"/>
        </w:rPr>
        <w:t>of</w:t>
      </w:r>
      <w:r w:rsidRPr="008043FC">
        <w:rPr>
          <w:color w:val="000000"/>
        </w:rPr>
        <w:t xml:space="preserve"> </w:t>
      </w:r>
      <w:r w:rsidRPr="00B90D83">
        <w:rPr>
          <w:color w:val="000000"/>
          <w:lang w:val="en-US"/>
        </w:rPr>
        <w:t>echo</w:t>
      </w:r>
      <w:r w:rsidRPr="008043FC">
        <w:rPr>
          <w:color w:val="000000"/>
        </w:rPr>
        <w:t xml:space="preserve">, </w:t>
      </w:r>
      <w:r w:rsidRPr="00B90D83">
        <w:rPr>
          <w:color w:val="000000"/>
        </w:rPr>
        <w:t>или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ИП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со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сверхкоротким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временем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эхо</w:t>
      </w:r>
      <w:r w:rsidRPr="008043FC">
        <w:rPr>
          <w:color w:val="000000"/>
        </w:rPr>
        <w:t>)</w:t>
      </w:r>
      <w:r w:rsidR="00E71D5D" w:rsidRPr="008043FC">
        <w:rPr>
          <w:color w:val="000000"/>
        </w:rPr>
        <w:t xml:space="preserve"> [</w:t>
      </w:r>
      <w:r w:rsidR="00424E84">
        <w:rPr>
          <w:color w:val="000000"/>
        </w:rPr>
        <w:t>5,6</w:t>
      </w:r>
      <w:r w:rsidR="00E71D5D" w:rsidRPr="00B90D83">
        <w:rPr>
          <w:color w:val="000000"/>
        </w:rPr>
        <w:t>]</w:t>
      </w:r>
      <w:r w:rsidRPr="00B90D83">
        <w:rPr>
          <w:color w:val="000000"/>
        </w:rPr>
        <w:t xml:space="preserve">. </w:t>
      </w:r>
    </w:p>
    <w:p w14:paraId="1FF2BB7F" w14:textId="24BADB8E" w:rsidR="00687BFC" w:rsidRPr="00B90D83" w:rsidRDefault="00687BFC" w:rsidP="00F131CD">
      <w:pPr>
        <w:pStyle w:val="a3"/>
        <w:spacing w:after="0"/>
        <w:ind w:firstLine="708"/>
        <w:jc w:val="both"/>
        <w:rPr>
          <w:color w:val="000000"/>
        </w:rPr>
      </w:pPr>
      <w:r w:rsidRPr="00B90D83">
        <w:rPr>
          <w:color w:val="000000"/>
        </w:rPr>
        <w:t>В настоящее время существует всего несколько работ, посвященных исследованию легких малых лабораторных животных с помощью ИП</w:t>
      </w:r>
      <w:r w:rsidRPr="008043FC">
        <w:rPr>
          <w:color w:val="000000"/>
        </w:rPr>
        <w:t xml:space="preserve"> </w:t>
      </w:r>
      <w:r w:rsidRPr="00B90D83">
        <w:rPr>
          <w:color w:val="000000"/>
          <w:lang w:val="en-US"/>
        </w:rPr>
        <w:t>UTE</w:t>
      </w:r>
      <w:r w:rsidRPr="008043FC">
        <w:rPr>
          <w:color w:val="000000"/>
        </w:rPr>
        <w:t xml:space="preserve">, </w:t>
      </w:r>
      <w:r w:rsidRPr="00B90D83">
        <w:rPr>
          <w:color w:val="000000"/>
        </w:rPr>
        <w:t>при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этом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только</w:t>
      </w:r>
      <w:r w:rsidR="008043FC" w:rsidRPr="008043FC">
        <w:rPr>
          <w:color w:val="000000"/>
        </w:rPr>
        <w:t xml:space="preserve"> </w:t>
      </w:r>
      <w:r w:rsidR="008043FC">
        <w:rPr>
          <w:color w:val="000000"/>
        </w:rPr>
        <w:t>часть из</w:t>
      </w:r>
      <w:r w:rsidRPr="008043FC">
        <w:rPr>
          <w:color w:val="000000"/>
        </w:rPr>
        <w:t xml:space="preserve"> </w:t>
      </w:r>
      <w:r w:rsidR="008043FC">
        <w:rPr>
          <w:color w:val="000000"/>
        </w:rPr>
        <w:t>них</w:t>
      </w:r>
      <w:r w:rsidRPr="008043FC">
        <w:rPr>
          <w:color w:val="000000"/>
        </w:rPr>
        <w:t xml:space="preserve"> </w:t>
      </w:r>
      <w:r w:rsidR="00E71D5D" w:rsidRPr="008043FC">
        <w:rPr>
          <w:color w:val="000000"/>
        </w:rPr>
        <w:t>[</w:t>
      </w:r>
      <w:r w:rsidR="00424E84">
        <w:rPr>
          <w:color w:val="000000"/>
        </w:rPr>
        <w:t>4</w:t>
      </w:r>
      <w:r w:rsidR="008043FC" w:rsidRPr="008043FC">
        <w:rPr>
          <w:color w:val="000000"/>
        </w:rPr>
        <w:t>,</w:t>
      </w:r>
      <w:r w:rsidR="00424E84">
        <w:t>7</w:t>
      </w:r>
      <w:r w:rsidR="008043FC" w:rsidRPr="008043FC">
        <w:t>,</w:t>
      </w:r>
      <w:r w:rsidR="00424E84">
        <w:t>8</w:t>
      </w:r>
      <w:r w:rsidR="00E71D5D" w:rsidRPr="008043FC">
        <w:rPr>
          <w:color w:val="000000"/>
        </w:rPr>
        <w:t xml:space="preserve">] </w:t>
      </w:r>
      <w:r w:rsidRPr="00B90D83">
        <w:rPr>
          <w:color w:val="000000"/>
        </w:rPr>
        <w:t>относится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к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исследованиям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в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сверхвысоких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магнитных</w:t>
      </w:r>
      <w:r w:rsidRPr="008043FC">
        <w:rPr>
          <w:color w:val="000000"/>
        </w:rPr>
        <w:t xml:space="preserve"> </w:t>
      </w:r>
      <w:r w:rsidRPr="00B90D83">
        <w:rPr>
          <w:color w:val="000000"/>
        </w:rPr>
        <w:t>полях</w:t>
      </w:r>
      <w:r w:rsidRPr="008043FC">
        <w:rPr>
          <w:color w:val="000000"/>
        </w:rPr>
        <w:t xml:space="preserve"> (</w:t>
      </w:r>
      <w:r w:rsidRPr="00B90D83">
        <w:rPr>
          <w:color w:val="000000"/>
        </w:rPr>
        <w:t>более</w:t>
      </w:r>
      <w:r w:rsidRPr="008043FC">
        <w:rPr>
          <w:color w:val="000000"/>
        </w:rPr>
        <w:t xml:space="preserve"> 7 </w:t>
      </w:r>
      <w:r w:rsidRPr="00B90D83">
        <w:rPr>
          <w:color w:val="000000"/>
        </w:rPr>
        <w:t>Тл</w:t>
      </w:r>
      <w:r w:rsidRPr="008043FC">
        <w:rPr>
          <w:color w:val="000000"/>
        </w:rPr>
        <w:t xml:space="preserve">). </w:t>
      </w:r>
      <w:r w:rsidRPr="00B90D83">
        <w:rPr>
          <w:color w:val="000000"/>
        </w:rPr>
        <w:t xml:space="preserve">Целью данной работы являлось выявление информативности метода </w:t>
      </w:r>
      <w:r w:rsidRPr="00B90D83">
        <w:rPr>
          <w:color w:val="000000"/>
          <w:vertAlign w:val="superscript"/>
        </w:rPr>
        <w:t>1</w:t>
      </w:r>
      <w:r w:rsidRPr="00B90D83">
        <w:rPr>
          <w:color w:val="000000"/>
          <w:lang w:val="en-US"/>
        </w:rPr>
        <w:t>H</w:t>
      </w:r>
      <w:r w:rsidRPr="00B90D83">
        <w:rPr>
          <w:color w:val="000000"/>
        </w:rPr>
        <w:t xml:space="preserve"> МРТ для </w:t>
      </w:r>
      <w:r w:rsidR="005553AA" w:rsidRPr="00B90D83">
        <w:rPr>
          <w:color w:val="000000"/>
        </w:rPr>
        <w:t>диагностики</w:t>
      </w:r>
      <w:r w:rsidRPr="00B90D83">
        <w:rPr>
          <w:color w:val="000000"/>
        </w:rPr>
        <w:t xml:space="preserve"> патологий легких в доклинической практике</w:t>
      </w:r>
      <w:r w:rsidR="005553AA" w:rsidRPr="00B90D83">
        <w:rPr>
          <w:color w:val="000000"/>
        </w:rPr>
        <w:t xml:space="preserve"> в сверхвысоких магнитных полях</w:t>
      </w:r>
      <w:r w:rsidRPr="00B90D83">
        <w:rPr>
          <w:color w:val="000000"/>
        </w:rPr>
        <w:t xml:space="preserve">. </w:t>
      </w:r>
    </w:p>
    <w:p w14:paraId="3E0FAF55" w14:textId="275449BF" w:rsidR="00E71D5D" w:rsidRPr="00B90D83" w:rsidRDefault="00687BFC" w:rsidP="00B90D83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B90D83">
        <w:rPr>
          <w:color w:val="000000"/>
        </w:rPr>
        <w:t xml:space="preserve">Работа проводилась на 7-Тл МРТ сканере </w:t>
      </w:r>
      <w:r w:rsidRPr="00B90D83">
        <w:rPr>
          <w:color w:val="000000"/>
          <w:lang w:val="en-US"/>
        </w:rPr>
        <w:t>Bruker</w:t>
      </w:r>
      <w:r w:rsidRPr="00B90D83">
        <w:rPr>
          <w:color w:val="000000"/>
        </w:rPr>
        <w:t xml:space="preserve"> </w:t>
      </w:r>
      <w:proofErr w:type="spellStart"/>
      <w:r w:rsidRPr="00B90D83">
        <w:rPr>
          <w:color w:val="000000"/>
          <w:lang w:val="en-US"/>
        </w:rPr>
        <w:t>BioSpec</w:t>
      </w:r>
      <w:proofErr w:type="spellEnd"/>
      <w:r w:rsidRPr="00B90D83">
        <w:rPr>
          <w:color w:val="000000"/>
        </w:rPr>
        <w:t xml:space="preserve"> 70/30 </w:t>
      </w:r>
      <w:r w:rsidRPr="00B90D83">
        <w:rPr>
          <w:color w:val="000000"/>
          <w:lang w:val="en-US"/>
        </w:rPr>
        <w:t>USR</w:t>
      </w:r>
      <w:r w:rsidR="00523278" w:rsidRPr="00B90D83">
        <w:rPr>
          <w:color w:val="000000"/>
        </w:rPr>
        <w:t xml:space="preserve">. В исследовании использовались крысы </w:t>
      </w:r>
      <w:r w:rsidR="00523278" w:rsidRPr="00B90D83">
        <w:rPr>
          <w:color w:val="000000"/>
          <w:lang w:val="en-US"/>
        </w:rPr>
        <w:t>Wistar</w:t>
      </w:r>
      <w:r w:rsidR="00523278" w:rsidRPr="00B90D83">
        <w:rPr>
          <w:color w:val="000000"/>
        </w:rPr>
        <w:t xml:space="preserve"> с легочной гипертензией (ЛГ). ЛГ – хроническое заболевание, характеризующееся гипертрофией правого желудочка сердца и повышенным давлением</w:t>
      </w:r>
      <w:r w:rsidR="005553AA" w:rsidRPr="00B90D83">
        <w:rPr>
          <w:color w:val="000000"/>
        </w:rPr>
        <w:t xml:space="preserve"> в малом круге кровообращения, что</w:t>
      </w:r>
      <w:r w:rsidR="00523278" w:rsidRPr="00B90D83">
        <w:rPr>
          <w:color w:val="000000"/>
        </w:rPr>
        <w:t xml:space="preserve"> приводит к эдеме и фиброзу </w:t>
      </w:r>
      <w:r w:rsidR="00523278" w:rsidRPr="00B90D83">
        <w:rPr>
          <w:color w:val="000000"/>
        </w:rPr>
        <w:lastRenderedPageBreak/>
        <w:t>легких. МРТ изображения получали с помощью ИП UTE, характерной особенностью которой является то, что пространство сырых данных (</w:t>
      </w:r>
      <w:r w:rsidR="00523278" w:rsidRPr="00B90D83">
        <w:rPr>
          <w:color w:val="000000"/>
          <w:lang w:val="en-US"/>
        </w:rPr>
        <w:t>k</w:t>
      </w:r>
      <w:r w:rsidR="00523278" w:rsidRPr="00B90D83">
        <w:rPr>
          <w:color w:val="000000"/>
        </w:rPr>
        <w:t xml:space="preserve">-пространство) заполняется радиально (по “спицам”, идущим из центра </w:t>
      </w:r>
      <w:r w:rsidR="00523278" w:rsidRPr="00B90D83">
        <w:rPr>
          <w:color w:val="000000"/>
          <w:lang w:val="en-US"/>
        </w:rPr>
        <w:t>k</w:t>
      </w:r>
      <w:r w:rsidR="00523278" w:rsidRPr="00B90D83">
        <w:rPr>
          <w:color w:val="000000"/>
        </w:rPr>
        <w:t>-пространства). При этом магнитуда первой точки каждой такой “спицы” моделируется дыханием животного, что позволяет отделить “спицы”, пол</w:t>
      </w:r>
      <w:r w:rsidR="00E71D5D" w:rsidRPr="00B90D83">
        <w:rPr>
          <w:color w:val="000000"/>
        </w:rPr>
        <w:t xml:space="preserve">ученные на фазах вдоха и выдоха, и, тем самым, получить отдельно МРТ изображения, соответствующие этим фазам. Данный метод имеет название ретроспективного стробирования.  </w:t>
      </w:r>
    </w:p>
    <w:p w14:paraId="7AC6328E" w14:textId="77777777" w:rsidR="00FD563F" w:rsidRPr="00B90D83" w:rsidRDefault="00E71D5D" w:rsidP="00B90D83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B90D83">
        <w:rPr>
          <w:color w:val="000000"/>
        </w:rPr>
        <w:t xml:space="preserve">В </w:t>
      </w:r>
      <w:r w:rsidR="00FD563F" w:rsidRPr="00B90D83">
        <w:rPr>
          <w:color w:val="000000"/>
        </w:rPr>
        <w:t>исследования</w:t>
      </w:r>
      <w:r w:rsidRPr="00B90D83">
        <w:rPr>
          <w:color w:val="000000"/>
        </w:rPr>
        <w:t xml:space="preserve"> проводился мониторинг развития ЛГ у </w:t>
      </w:r>
      <w:r w:rsidR="00FD563F" w:rsidRPr="00B90D83">
        <w:rPr>
          <w:color w:val="000000"/>
        </w:rPr>
        <w:t>малых лабораторных животных (</w:t>
      </w:r>
      <w:r w:rsidRPr="00B90D83">
        <w:rPr>
          <w:color w:val="000000"/>
        </w:rPr>
        <w:t>крыс</w:t>
      </w:r>
      <w:r w:rsidR="00FD563F" w:rsidRPr="00B90D83">
        <w:rPr>
          <w:color w:val="000000"/>
        </w:rPr>
        <w:t>)</w:t>
      </w:r>
      <w:r w:rsidRPr="00B90D83">
        <w:rPr>
          <w:color w:val="000000"/>
        </w:rPr>
        <w:t xml:space="preserve"> в течение </w:t>
      </w:r>
      <w:r w:rsidR="00FD563F" w:rsidRPr="00B90D83">
        <w:rPr>
          <w:color w:val="000000"/>
        </w:rPr>
        <w:t>5</w:t>
      </w:r>
      <w:r w:rsidRPr="00B90D83">
        <w:rPr>
          <w:color w:val="000000"/>
        </w:rPr>
        <w:t xml:space="preserve"> недель</w:t>
      </w:r>
      <w:r w:rsidR="00FD563F" w:rsidRPr="00B90D83">
        <w:rPr>
          <w:color w:val="000000"/>
        </w:rPr>
        <w:t xml:space="preserve"> после создания модели патологии</w:t>
      </w:r>
      <w:r w:rsidRPr="00B90D83">
        <w:rPr>
          <w:color w:val="000000"/>
        </w:rPr>
        <w:t xml:space="preserve">. В ходе работы </w:t>
      </w:r>
      <w:r w:rsidR="00FD563F" w:rsidRPr="00B90D83">
        <w:rPr>
          <w:color w:val="000000"/>
        </w:rPr>
        <w:t>получали МРТ изображения легких крыс на фазах вдох и выдоха, из которых были построены карты вентиляции, а также определен дыхательный объем легких.</w:t>
      </w:r>
    </w:p>
    <w:p w14:paraId="208E7A42" w14:textId="3A287C77" w:rsidR="00FD563F" w:rsidRPr="00B90D83" w:rsidRDefault="00FD563F" w:rsidP="00B90D83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B90D83">
        <w:rPr>
          <w:color w:val="000000"/>
        </w:rPr>
        <w:t>В результате, начиная со 2</w:t>
      </w:r>
      <w:r w:rsidR="00F131CD" w:rsidRPr="00F131CD">
        <w:rPr>
          <w:color w:val="000000"/>
        </w:rPr>
        <w:t>-</w:t>
      </w:r>
      <w:r w:rsidRPr="00B90D83">
        <w:rPr>
          <w:color w:val="000000"/>
        </w:rPr>
        <w:t xml:space="preserve">ой недели после воспроизведения модели ЛГ, у животных наблюдались участки поражения </w:t>
      </w:r>
      <w:r w:rsidR="005553AA" w:rsidRPr="00B90D83">
        <w:rPr>
          <w:color w:val="000000"/>
        </w:rPr>
        <w:t xml:space="preserve">в </w:t>
      </w:r>
      <w:r w:rsidRPr="00B90D83">
        <w:rPr>
          <w:color w:val="000000"/>
        </w:rPr>
        <w:t>легких, соответствующие эдеме, сокращение дыхательного объема легких</w:t>
      </w:r>
      <w:r w:rsidR="005553AA" w:rsidRPr="00B90D83">
        <w:rPr>
          <w:color w:val="000000"/>
        </w:rPr>
        <w:t xml:space="preserve"> и</w:t>
      </w:r>
      <w:r w:rsidR="004E1F92" w:rsidRPr="00B90D83">
        <w:rPr>
          <w:color w:val="000000"/>
        </w:rPr>
        <w:t xml:space="preserve"> их вентиляции.</w:t>
      </w:r>
      <w:r w:rsidRPr="00B90D83">
        <w:rPr>
          <w:color w:val="000000"/>
        </w:rPr>
        <w:t xml:space="preserve">  </w:t>
      </w:r>
    </w:p>
    <w:p w14:paraId="14F4F572" w14:textId="77777777" w:rsidR="005553AA" w:rsidRPr="00B90D83" w:rsidRDefault="004E1F92" w:rsidP="00B90D83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B90D83">
        <w:rPr>
          <w:color w:val="000000"/>
        </w:rPr>
        <w:t>Таким образом, в</w:t>
      </w:r>
      <w:r w:rsidR="00E71D5D" w:rsidRPr="00B90D83">
        <w:rPr>
          <w:color w:val="000000"/>
        </w:rPr>
        <w:t xml:space="preserve"> работе </w:t>
      </w:r>
      <w:r w:rsidRPr="00B90D83">
        <w:rPr>
          <w:color w:val="000000"/>
        </w:rPr>
        <w:t xml:space="preserve">была продемонстрирована </w:t>
      </w:r>
      <w:r w:rsidR="00E71D5D" w:rsidRPr="00B90D83">
        <w:rPr>
          <w:color w:val="000000"/>
        </w:rPr>
        <w:t xml:space="preserve">возможность диагностики эдемы легких у малых лабораторных животных (крыс) с ЛГ в сверхвысоком магнитном поле 7 Тл. </w:t>
      </w:r>
      <w:r w:rsidR="005553AA" w:rsidRPr="00B90D83">
        <w:rPr>
          <w:color w:val="000000"/>
        </w:rPr>
        <w:t>Также стоит отметить</w:t>
      </w:r>
      <w:r w:rsidRPr="00B90D83">
        <w:rPr>
          <w:color w:val="000000"/>
        </w:rPr>
        <w:t xml:space="preserve"> п</w:t>
      </w:r>
      <w:r w:rsidR="005553AA" w:rsidRPr="00B90D83">
        <w:rPr>
          <w:color w:val="000000"/>
        </w:rPr>
        <w:t>ерспективность данной методики</w:t>
      </w:r>
      <w:r w:rsidRPr="00B90D83">
        <w:rPr>
          <w:color w:val="000000"/>
        </w:rPr>
        <w:t xml:space="preserve"> для клинического применения в более низких магнитных полях.</w:t>
      </w:r>
    </w:p>
    <w:p w14:paraId="4D5B109F" w14:textId="39998997" w:rsidR="00F131CD" w:rsidRPr="00B90D83" w:rsidRDefault="005553AA" w:rsidP="00B90D83">
      <w:pPr>
        <w:pStyle w:val="a3"/>
        <w:spacing w:after="0"/>
        <w:jc w:val="both"/>
        <w:rPr>
          <w:color w:val="000000"/>
        </w:rPr>
      </w:pPr>
      <w:r w:rsidRPr="00B90D83">
        <w:rPr>
          <w:color w:val="000000"/>
        </w:rPr>
        <w:t>Финансирование: Работа выполнена при поддержке гранта РНФ № 21-75-10038.</w:t>
      </w:r>
      <w:r w:rsidR="004B4D14" w:rsidRPr="00B90D83">
        <w:rPr>
          <w:color w:val="000000"/>
        </w:rPr>
        <w:t xml:space="preserve"> </w:t>
      </w:r>
      <w:r w:rsidR="004B4D14" w:rsidRPr="00B90D83">
        <w:rPr>
          <w:color w:val="000000"/>
        </w:rPr>
        <w:br/>
      </w:r>
      <w:r w:rsidRPr="00B90D83">
        <w:rPr>
          <w:color w:val="000000"/>
        </w:rPr>
        <w:t>Благодарн</w:t>
      </w:r>
      <w:r w:rsidR="005F7046" w:rsidRPr="00B90D83">
        <w:rPr>
          <w:color w:val="000000"/>
        </w:rPr>
        <w:t>ости: Исследование выполнено в</w:t>
      </w:r>
      <w:r w:rsidR="004B4D14" w:rsidRPr="00B90D83">
        <w:rPr>
          <w:color w:val="000000"/>
        </w:rPr>
        <w:t xml:space="preserve"> р</w:t>
      </w:r>
      <w:r w:rsidRPr="00B90D83">
        <w:rPr>
          <w:color w:val="000000"/>
        </w:rPr>
        <w:t>амках Программы развития Междисциплинарных научно-образовательных школ Московского университета «Фотонные и квантовые технологии. Цифровая медицина» и «Молекулярные технологии живых систем и синтетическая биология».</w:t>
      </w:r>
    </w:p>
    <w:p w14:paraId="7808AB74" w14:textId="77777777" w:rsidR="00E71D5D" w:rsidRDefault="005F7046" w:rsidP="00F131CD">
      <w:pPr>
        <w:pStyle w:val="a3"/>
        <w:spacing w:before="0" w:beforeAutospacing="0" w:after="0" w:afterAutospacing="0"/>
        <w:ind w:firstLine="708"/>
        <w:jc w:val="center"/>
        <w:rPr>
          <w:b/>
          <w:bCs/>
          <w:color w:val="000000"/>
        </w:rPr>
      </w:pPr>
      <w:r w:rsidRPr="00F131CD">
        <w:rPr>
          <w:b/>
          <w:bCs/>
          <w:color w:val="000000"/>
        </w:rPr>
        <w:t>Литература:</w:t>
      </w:r>
    </w:p>
    <w:p w14:paraId="4277A7BE" w14:textId="77777777" w:rsidR="00424E84" w:rsidRDefault="00424E84" w:rsidP="00F131CD">
      <w:pPr>
        <w:pStyle w:val="a3"/>
        <w:spacing w:before="0" w:beforeAutospacing="0" w:after="0" w:afterAutospacing="0"/>
        <w:ind w:firstLine="708"/>
        <w:jc w:val="center"/>
        <w:rPr>
          <w:b/>
          <w:bCs/>
          <w:color w:val="000000"/>
        </w:rPr>
      </w:pPr>
    </w:p>
    <w:p w14:paraId="036AF2B4" w14:textId="7A30E386" w:rsidR="00424E84" w:rsidRDefault="00424E84" w:rsidP="00F0235C">
      <w:pPr>
        <w:pStyle w:val="a3"/>
        <w:spacing w:before="0" w:beforeAutospacing="0" w:after="0" w:afterAutospacing="0"/>
        <w:jc w:val="both"/>
        <w:rPr>
          <w:bCs/>
          <w:color w:val="000000"/>
          <w:lang w:val="en-US"/>
        </w:rPr>
      </w:pPr>
      <w:r>
        <w:rPr>
          <w:bCs/>
          <w:color w:val="000000"/>
          <w:lang w:val="en-US"/>
        </w:rPr>
        <w:t xml:space="preserve">1. </w:t>
      </w:r>
      <w:r w:rsidR="00F0235C" w:rsidRPr="00F0235C">
        <w:rPr>
          <w:bCs/>
          <w:color w:val="000000"/>
          <w:lang w:val="en-US"/>
        </w:rPr>
        <w:t xml:space="preserve">Levine SM, </w:t>
      </w:r>
      <w:proofErr w:type="spellStart"/>
      <w:r w:rsidR="00F0235C" w:rsidRPr="00F0235C">
        <w:rPr>
          <w:bCs/>
          <w:color w:val="000000"/>
          <w:lang w:val="en-US"/>
        </w:rPr>
        <w:t>Marciniuk</w:t>
      </w:r>
      <w:proofErr w:type="spellEnd"/>
      <w:r w:rsidR="00F0235C" w:rsidRPr="00F0235C">
        <w:rPr>
          <w:bCs/>
          <w:color w:val="000000"/>
          <w:lang w:val="en-US"/>
        </w:rPr>
        <w:t xml:space="preserve"> DD. Global Impact of Respiratory Disease: What Can We Do, Together, to Make a Difference? </w:t>
      </w:r>
      <w:proofErr w:type="spellStart"/>
      <w:r w:rsidR="00F0235C">
        <w:rPr>
          <w:bCs/>
          <w:color w:val="000000"/>
        </w:rPr>
        <w:t>Chest</w:t>
      </w:r>
      <w:proofErr w:type="spellEnd"/>
      <w:r w:rsidR="00F0235C">
        <w:rPr>
          <w:bCs/>
          <w:color w:val="000000"/>
        </w:rPr>
        <w:t>. 2022</w:t>
      </w:r>
      <w:r w:rsidR="00F0235C" w:rsidRPr="00F0235C">
        <w:rPr>
          <w:bCs/>
          <w:color w:val="000000"/>
        </w:rPr>
        <w:t xml:space="preserve">;161(5):1153-1154. </w:t>
      </w:r>
      <w:proofErr w:type="spellStart"/>
      <w:r w:rsidR="00F0235C" w:rsidRPr="00F0235C">
        <w:rPr>
          <w:bCs/>
          <w:color w:val="000000"/>
        </w:rPr>
        <w:t>doi</w:t>
      </w:r>
      <w:proofErr w:type="spellEnd"/>
      <w:r w:rsidR="00F0235C" w:rsidRPr="00F0235C">
        <w:rPr>
          <w:bCs/>
          <w:color w:val="000000"/>
        </w:rPr>
        <w:t>: 10.1016/j.chest.2022.01.014.</w:t>
      </w:r>
    </w:p>
    <w:p w14:paraId="6B11AC31" w14:textId="0F3B2E14" w:rsidR="00424E84" w:rsidRDefault="00424E84" w:rsidP="00F0235C">
      <w:pPr>
        <w:pStyle w:val="a3"/>
        <w:spacing w:before="0" w:beforeAutospacing="0" w:after="0" w:afterAutospacing="0"/>
        <w:jc w:val="both"/>
        <w:rPr>
          <w:bCs/>
          <w:color w:val="000000"/>
          <w:lang w:val="en-US"/>
        </w:rPr>
      </w:pPr>
      <w:r w:rsidRPr="00424E84">
        <w:rPr>
          <w:bCs/>
          <w:color w:val="000000"/>
          <w:lang w:val="en-US"/>
        </w:rPr>
        <w:t xml:space="preserve">2. </w:t>
      </w:r>
      <w:r w:rsidR="00F0235C" w:rsidRPr="00F0235C">
        <w:rPr>
          <w:bCs/>
          <w:color w:val="000000"/>
          <w:lang w:val="en-US"/>
        </w:rPr>
        <w:t xml:space="preserve">Position Statement of the Health Physics Society PS010-4: Radiation Risk in Perspective. </w:t>
      </w:r>
      <w:r w:rsidR="00F0235C">
        <w:rPr>
          <w:bCs/>
          <w:color w:val="000000"/>
        </w:rPr>
        <w:t xml:space="preserve">Health </w:t>
      </w:r>
      <w:proofErr w:type="spellStart"/>
      <w:r w:rsidR="00F0235C">
        <w:rPr>
          <w:bCs/>
          <w:color w:val="000000"/>
        </w:rPr>
        <w:t>Phys</w:t>
      </w:r>
      <w:proofErr w:type="spellEnd"/>
      <w:r w:rsidR="00F0235C">
        <w:rPr>
          <w:bCs/>
          <w:color w:val="000000"/>
        </w:rPr>
        <w:t>. 2020</w:t>
      </w:r>
      <w:r w:rsidR="00F0235C" w:rsidRPr="00F0235C">
        <w:rPr>
          <w:bCs/>
          <w:color w:val="000000"/>
        </w:rPr>
        <w:t xml:space="preserve">;118(1):79-80. </w:t>
      </w:r>
      <w:proofErr w:type="spellStart"/>
      <w:r w:rsidR="00F0235C" w:rsidRPr="00F0235C">
        <w:rPr>
          <w:bCs/>
          <w:color w:val="000000"/>
        </w:rPr>
        <w:t>doi</w:t>
      </w:r>
      <w:proofErr w:type="spellEnd"/>
      <w:r w:rsidR="00F0235C" w:rsidRPr="00F0235C">
        <w:rPr>
          <w:bCs/>
          <w:color w:val="000000"/>
        </w:rPr>
        <w:t>: 10.1097/HP.0000000000001157.</w:t>
      </w:r>
    </w:p>
    <w:p w14:paraId="3DB5FB8F" w14:textId="65757E9B" w:rsidR="00424E84" w:rsidRDefault="00424E84" w:rsidP="00F0235C">
      <w:pPr>
        <w:pStyle w:val="a3"/>
        <w:spacing w:before="0" w:beforeAutospacing="0" w:after="0" w:afterAutospacing="0"/>
        <w:jc w:val="both"/>
        <w:rPr>
          <w:bCs/>
          <w:color w:val="000000"/>
          <w:lang w:val="en-US"/>
        </w:rPr>
      </w:pPr>
      <w:r w:rsidRPr="00424E84">
        <w:rPr>
          <w:bCs/>
          <w:color w:val="000000"/>
          <w:lang w:val="en-US"/>
        </w:rPr>
        <w:t xml:space="preserve">3. Campbell-Washburn AE, </w:t>
      </w:r>
      <w:proofErr w:type="spellStart"/>
      <w:r w:rsidRPr="00424E84">
        <w:rPr>
          <w:bCs/>
          <w:color w:val="000000"/>
          <w:lang w:val="en-US"/>
        </w:rPr>
        <w:t>Malayeri</w:t>
      </w:r>
      <w:proofErr w:type="spellEnd"/>
      <w:r w:rsidRPr="00424E84">
        <w:rPr>
          <w:bCs/>
          <w:color w:val="000000"/>
          <w:lang w:val="en-US"/>
        </w:rPr>
        <w:t xml:space="preserve"> AA, Jones EC, Moss J, Fennelly KP, Olivier KN, Chen MY. T</w:t>
      </w:r>
      <w:r w:rsidRPr="00424E84">
        <w:rPr>
          <w:bCs/>
          <w:color w:val="000000"/>
          <w:vertAlign w:val="subscript"/>
          <w:lang w:val="en-US"/>
        </w:rPr>
        <w:t>2</w:t>
      </w:r>
      <w:r w:rsidRPr="00424E84">
        <w:rPr>
          <w:bCs/>
          <w:color w:val="000000"/>
          <w:lang w:val="en-US"/>
        </w:rPr>
        <w:t xml:space="preserve">-weighted Lung Imaging Using a 0.55-T MRI System // </w:t>
      </w:r>
      <w:proofErr w:type="spellStart"/>
      <w:r w:rsidRPr="00424E84">
        <w:rPr>
          <w:bCs/>
          <w:color w:val="000000"/>
          <w:lang w:val="en-US"/>
        </w:rPr>
        <w:t>Radiol</w:t>
      </w:r>
      <w:proofErr w:type="spellEnd"/>
      <w:r w:rsidRPr="00424E84">
        <w:rPr>
          <w:bCs/>
          <w:color w:val="000000"/>
          <w:lang w:val="en-US"/>
        </w:rPr>
        <w:t xml:space="preserve"> </w:t>
      </w:r>
      <w:proofErr w:type="spellStart"/>
      <w:r w:rsidRPr="00424E84">
        <w:rPr>
          <w:bCs/>
          <w:color w:val="000000"/>
          <w:lang w:val="en-US"/>
        </w:rPr>
        <w:t>Cardiothorac</w:t>
      </w:r>
      <w:proofErr w:type="spellEnd"/>
      <w:r w:rsidRPr="00424E84">
        <w:rPr>
          <w:bCs/>
          <w:color w:val="000000"/>
          <w:lang w:val="en-US"/>
        </w:rPr>
        <w:t xml:space="preserve"> Imaging, 2021.</w:t>
      </w:r>
    </w:p>
    <w:p w14:paraId="3E7F520B" w14:textId="49D5A306" w:rsidR="00424E84" w:rsidRDefault="00424E84" w:rsidP="00F0235C">
      <w:pPr>
        <w:pStyle w:val="a3"/>
        <w:spacing w:before="0" w:beforeAutospacing="0" w:after="0" w:afterAutospacing="0"/>
        <w:jc w:val="both"/>
        <w:rPr>
          <w:bCs/>
          <w:color w:val="000000"/>
          <w:lang w:val="en-US"/>
        </w:rPr>
      </w:pPr>
      <w:r w:rsidRPr="00424E84">
        <w:rPr>
          <w:bCs/>
          <w:color w:val="000000"/>
          <w:lang w:val="en-US"/>
        </w:rPr>
        <w:t>4. Guo J, Cao X, Cleveland ZI, Woods JC. Murine pulmonary imaging at 7T: T2* and T</w:t>
      </w:r>
      <w:r w:rsidRPr="00424E84">
        <w:rPr>
          <w:bCs/>
          <w:color w:val="000000"/>
          <w:vertAlign w:val="subscript"/>
          <w:lang w:val="en-US"/>
        </w:rPr>
        <w:t>1</w:t>
      </w:r>
      <w:r w:rsidRPr="00424E84">
        <w:rPr>
          <w:bCs/>
          <w:color w:val="000000"/>
          <w:lang w:val="en-US"/>
        </w:rPr>
        <w:t xml:space="preserve"> with anisotropic UTE. </w:t>
      </w:r>
      <w:proofErr w:type="spellStart"/>
      <w:r w:rsidRPr="00424E84">
        <w:rPr>
          <w:bCs/>
          <w:color w:val="000000"/>
        </w:rPr>
        <w:t>Magn</w:t>
      </w:r>
      <w:proofErr w:type="spellEnd"/>
      <w:r w:rsidRPr="00424E84">
        <w:rPr>
          <w:bCs/>
          <w:color w:val="000000"/>
        </w:rPr>
        <w:t xml:space="preserve"> </w:t>
      </w:r>
      <w:proofErr w:type="spellStart"/>
      <w:r w:rsidRPr="00424E84">
        <w:rPr>
          <w:bCs/>
          <w:color w:val="000000"/>
        </w:rPr>
        <w:t>Re</w:t>
      </w:r>
      <w:r>
        <w:rPr>
          <w:bCs/>
          <w:color w:val="000000"/>
        </w:rPr>
        <w:t>son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Med</w:t>
      </w:r>
      <w:proofErr w:type="spellEnd"/>
      <w:r>
        <w:rPr>
          <w:bCs/>
          <w:color w:val="000000"/>
        </w:rPr>
        <w:t>. 2018</w:t>
      </w:r>
      <w:r w:rsidRPr="00424E84">
        <w:rPr>
          <w:bCs/>
          <w:color w:val="000000"/>
        </w:rPr>
        <w:t xml:space="preserve">;79(4):2254-2264. </w:t>
      </w:r>
      <w:proofErr w:type="spellStart"/>
      <w:r w:rsidRPr="00424E84">
        <w:rPr>
          <w:bCs/>
          <w:color w:val="000000"/>
        </w:rPr>
        <w:t>doi</w:t>
      </w:r>
      <w:proofErr w:type="spellEnd"/>
      <w:r w:rsidRPr="00424E84">
        <w:rPr>
          <w:bCs/>
          <w:color w:val="000000"/>
        </w:rPr>
        <w:t>: 10.1002/mrm.26872.</w:t>
      </w:r>
    </w:p>
    <w:p w14:paraId="30BBAF4C" w14:textId="77777777" w:rsidR="00424E84" w:rsidRDefault="00424E84" w:rsidP="00F0235C">
      <w:pPr>
        <w:pStyle w:val="a3"/>
        <w:spacing w:before="0" w:beforeAutospacing="0" w:after="0" w:afterAutospacing="0"/>
        <w:jc w:val="both"/>
        <w:rPr>
          <w:bCs/>
          <w:color w:val="000000"/>
          <w:lang w:val="en-US"/>
        </w:rPr>
      </w:pPr>
      <w:r w:rsidRPr="00424E84">
        <w:rPr>
          <w:bCs/>
          <w:color w:val="000000"/>
          <w:lang w:val="en-US"/>
        </w:rPr>
        <w:t xml:space="preserve">5. Tyler DJ, Robson MD, </w:t>
      </w:r>
      <w:proofErr w:type="spellStart"/>
      <w:r w:rsidRPr="00424E84">
        <w:rPr>
          <w:bCs/>
          <w:color w:val="000000"/>
          <w:lang w:val="en-US"/>
        </w:rPr>
        <w:t>Henkelman</w:t>
      </w:r>
      <w:proofErr w:type="spellEnd"/>
      <w:r w:rsidRPr="00424E84">
        <w:rPr>
          <w:bCs/>
          <w:color w:val="000000"/>
          <w:lang w:val="en-US"/>
        </w:rPr>
        <w:t xml:space="preserve"> RM, Young IR, </w:t>
      </w:r>
      <w:proofErr w:type="spellStart"/>
      <w:r w:rsidRPr="00424E84">
        <w:rPr>
          <w:bCs/>
          <w:color w:val="000000"/>
          <w:lang w:val="en-US"/>
        </w:rPr>
        <w:t>Bydder</w:t>
      </w:r>
      <w:proofErr w:type="spellEnd"/>
      <w:r w:rsidRPr="00424E84">
        <w:rPr>
          <w:bCs/>
          <w:color w:val="000000"/>
          <w:lang w:val="en-US"/>
        </w:rPr>
        <w:t xml:space="preserve"> GM. Magnetic resonance imaging with ultrashort TE (UTE) PULSE sequences: technical considerations. J </w:t>
      </w:r>
      <w:proofErr w:type="spellStart"/>
      <w:r w:rsidRPr="00424E84">
        <w:rPr>
          <w:bCs/>
          <w:color w:val="000000"/>
          <w:lang w:val="en-US"/>
        </w:rPr>
        <w:t>Magn</w:t>
      </w:r>
      <w:proofErr w:type="spellEnd"/>
      <w:r w:rsidRPr="00424E84">
        <w:rPr>
          <w:bCs/>
          <w:color w:val="000000"/>
          <w:lang w:val="en-US"/>
        </w:rPr>
        <w:t xml:space="preserve"> </w:t>
      </w:r>
      <w:proofErr w:type="spellStart"/>
      <w:r w:rsidRPr="00424E84">
        <w:rPr>
          <w:bCs/>
          <w:color w:val="000000"/>
          <w:lang w:val="en-US"/>
        </w:rPr>
        <w:t>Reson</w:t>
      </w:r>
      <w:proofErr w:type="spellEnd"/>
      <w:r w:rsidRPr="00424E84">
        <w:rPr>
          <w:bCs/>
          <w:color w:val="000000"/>
          <w:lang w:val="en-US"/>
        </w:rPr>
        <w:t xml:space="preserve"> Imaging. 2007. </w:t>
      </w:r>
      <w:proofErr w:type="spellStart"/>
      <w:r w:rsidRPr="00424E84">
        <w:rPr>
          <w:bCs/>
          <w:color w:val="000000"/>
          <w:lang w:val="en-US"/>
        </w:rPr>
        <w:t>doi</w:t>
      </w:r>
      <w:proofErr w:type="spellEnd"/>
      <w:r w:rsidRPr="00424E84">
        <w:rPr>
          <w:bCs/>
          <w:color w:val="000000"/>
          <w:lang w:val="en-US"/>
        </w:rPr>
        <w:t xml:space="preserve">: 10.1002/jmri.20851.  </w:t>
      </w:r>
    </w:p>
    <w:p w14:paraId="72421F86" w14:textId="77777777" w:rsidR="00424E84" w:rsidRDefault="00424E84" w:rsidP="00F0235C">
      <w:pPr>
        <w:pStyle w:val="a3"/>
        <w:spacing w:before="0" w:beforeAutospacing="0" w:after="0" w:afterAutospacing="0"/>
        <w:jc w:val="both"/>
        <w:rPr>
          <w:bCs/>
          <w:color w:val="000000"/>
          <w:lang w:val="en-US"/>
        </w:rPr>
      </w:pPr>
      <w:r w:rsidRPr="00424E84">
        <w:rPr>
          <w:bCs/>
          <w:color w:val="000000"/>
          <w:lang w:val="en-US"/>
        </w:rPr>
        <w:t xml:space="preserve">6. Johnson KM, Fain SB, </w:t>
      </w:r>
      <w:proofErr w:type="spellStart"/>
      <w:r w:rsidRPr="00424E84">
        <w:rPr>
          <w:bCs/>
          <w:color w:val="000000"/>
          <w:lang w:val="en-US"/>
        </w:rPr>
        <w:t>Schiebler</w:t>
      </w:r>
      <w:proofErr w:type="spellEnd"/>
      <w:r w:rsidRPr="00424E84">
        <w:rPr>
          <w:bCs/>
          <w:color w:val="000000"/>
          <w:lang w:val="en-US"/>
        </w:rPr>
        <w:t xml:space="preserve"> ML, Nagle S. Optimized 3D ultrashort echo time pulmonary MRI. </w:t>
      </w:r>
      <w:proofErr w:type="spellStart"/>
      <w:r w:rsidRPr="00424E84">
        <w:rPr>
          <w:bCs/>
          <w:color w:val="000000"/>
          <w:lang w:val="en-US"/>
        </w:rPr>
        <w:t>Magn</w:t>
      </w:r>
      <w:proofErr w:type="spellEnd"/>
      <w:r w:rsidRPr="00424E84">
        <w:rPr>
          <w:bCs/>
          <w:color w:val="000000"/>
          <w:lang w:val="en-US"/>
        </w:rPr>
        <w:t xml:space="preserve"> </w:t>
      </w:r>
      <w:proofErr w:type="spellStart"/>
      <w:r w:rsidRPr="00424E84">
        <w:rPr>
          <w:bCs/>
          <w:color w:val="000000"/>
          <w:lang w:val="en-US"/>
        </w:rPr>
        <w:t>Reson</w:t>
      </w:r>
      <w:proofErr w:type="spellEnd"/>
      <w:r w:rsidRPr="00424E84">
        <w:rPr>
          <w:bCs/>
          <w:color w:val="000000"/>
          <w:lang w:val="en-US"/>
        </w:rPr>
        <w:t xml:space="preserve"> Med. 2013. </w:t>
      </w:r>
      <w:proofErr w:type="spellStart"/>
      <w:r w:rsidRPr="00424E84">
        <w:rPr>
          <w:bCs/>
          <w:color w:val="000000"/>
          <w:lang w:val="en-US"/>
        </w:rPr>
        <w:t>doi</w:t>
      </w:r>
      <w:proofErr w:type="spellEnd"/>
      <w:r w:rsidRPr="00424E84">
        <w:rPr>
          <w:bCs/>
          <w:color w:val="000000"/>
          <w:lang w:val="en-US"/>
        </w:rPr>
        <w:t>: 10.1002/mrm.24570.].</w:t>
      </w:r>
    </w:p>
    <w:p w14:paraId="284BFD4C" w14:textId="3D815C81" w:rsidR="00424E84" w:rsidRDefault="00424E84" w:rsidP="00F0235C">
      <w:pPr>
        <w:pStyle w:val="a3"/>
        <w:spacing w:before="0" w:beforeAutospacing="0" w:after="0" w:afterAutospacing="0"/>
        <w:jc w:val="both"/>
        <w:rPr>
          <w:bCs/>
          <w:color w:val="000000"/>
          <w:lang w:val="en-US"/>
        </w:rPr>
      </w:pPr>
      <w:r w:rsidRPr="00424E84">
        <w:rPr>
          <w:bCs/>
          <w:color w:val="000000"/>
          <w:lang w:val="en-US"/>
        </w:rPr>
        <w:t xml:space="preserve">7. Zhang J, Feng L, </w:t>
      </w:r>
      <w:proofErr w:type="spellStart"/>
      <w:r w:rsidRPr="00424E84">
        <w:rPr>
          <w:bCs/>
          <w:color w:val="000000"/>
          <w:lang w:val="en-US"/>
        </w:rPr>
        <w:t>Otazo</w:t>
      </w:r>
      <w:proofErr w:type="spellEnd"/>
      <w:r w:rsidRPr="00424E84">
        <w:rPr>
          <w:bCs/>
          <w:color w:val="000000"/>
          <w:lang w:val="en-US"/>
        </w:rPr>
        <w:t xml:space="preserve"> R, Kim SG. Rapid dynamic contrast-enhanced MRI for small animals at 7T using 3D ultra-short echo time and golden-angle radial sparse parallel MRI. </w:t>
      </w:r>
      <w:proofErr w:type="spellStart"/>
      <w:r w:rsidRPr="00424E84">
        <w:rPr>
          <w:bCs/>
          <w:color w:val="000000"/>
          <w:lang w:val="en-US"/>
        </w:rPr>
        <w:t>Magn</w:t>
      </w:r>
      <w:proofErr w:type="spellEnd"/>
      <w:r w:rsidRPr="00424E84">
        <w:rPr>
          <w:bCs/>
          <w:color w:val="000000"/>
          <w:lang w:val="en-US"/>
        </w:rPr>
        <w:t xml:space="preserve"> </w:t>
      </w:r>
      <w:proofErr w:type="spellStart"/>
      <w:r w:rsidRPr="00424E84">
        <w:rPr>
          <w:bCs/>
          <w:color w:val="000000"/>
          <w:lang w:val="en-US"/>
        </w:rPr>
        <w:t>Reson</w:t>
      </w:r>
      <w:proofErr w:type="spellEnd"/>
      <w:r w:rsidRPr="00424E84">
        <w:rPr>
          <w:bCs/>
          <w:color w:val="000000"/>
          <w:lang w:val="en-US"/>
        </w:rPr>
        <w:t xml:space="preserve"> Med. 2019;81(1):140-152. </w:t>
      </w:r>
      <w:proofErr w:type="spellStart"/>
      <w:r w:rsidRPr="00424E84">
        <w:rPr>
          <w:bCs/>
          <w:color w:val="000000"/>
          <w:lang w:val="en-US"/>
        </w:rPr>
        <w:t>doi</w:t>
      </w:r>
      <w:proofErr w:type="spellEnd"/>
      <w:r w:rsidRPr="00424E84">
        <w:rPr>
          <w:bCs/>
          <w:color w:val="000000"/>
          <w:lang w:val="en-US"/>
        </w:rPr>
        <w:t>: 10.1002/mrm.27357.</w:t>
      </w:r>
    </w:p>
    <w:p w14:paraId="649654DE" w14:textId="13D26406" w:rsidR="00424E84" w:rsidRPr="00424E84" w:rsidRDefault="00424E84" w:rsidP="00F0235C">
      <w:pPr>
        <w:pStyle w:val="a3"/>
        <w:spacing w:before="0" w:beforeAutospacing="0" w:after="0" w:afterAutospacing="0"/>
        <w:jc w:val="both"/>
        <w:rPr>
          <w:bCs/>
          <w:color w:val="000000"/>
          <w:lang w:val="en-US"/>
        </w:rPr>
      </w:pPr>
      <w:r w:rsidRPr="00424E84">
        <w:rPr>
          <w:bCs/>
          <w:color w:val="000000"/>
          <w:lang w:val="en-US"/>
        </w:rPr>
        <w:t xml:space="preserve">8. </w:t>
      </w:r>
      <w:proofErr w:type="spellStart"/>
      <w:r w:rsidRPr="00424E84">
        <w:rPr>
          <w:bCs/>
          <w:color w:val="000000"/>
          <w:lang w:val="en-US"/>
        </w:rPr>
        <w:t>Stecker</w:t>
      </w:r>
      <w:proofErr w:type="spellEnd"/>
      <w:r w:rsidRPr="00424E84">
        <w:rPr>
          <w:bCs/>
          <w:color w:val="000000"/>
          <w:lang w:val="en-US"/>
        </w:rPr>
        <w:t xml:space="preserve"> IR, Freeman MS, </w:t>
      </w:r>
      <w:proofErr w:type="spellStart"/>
      <w:r w:rsidRPr="00424E84">
        <w:rPr>
          <w:bCs/>
          <w:color w:val="000000"/>
          <w:lang w:val="en-US"/>
        </w:rPr>
        <w:t>Sitaraman</w:t>
      </w:r>
      <w:proofErr w:type="spellEnd"/>
      <w:r w:rsidRPr="00424E84">
        <w:rPr>
          <w:bCs/>
          <w:color w:val="000000"/>
          <w:lang w:val="en-US"/>
        </w:rPr>
        <w:t xml:space="preserve"> S, Hall CS, </w:t>
      </w:r>
      <w:proofErr w:type="spellStart"/>
      <w:r w:rsidRPr="00424E84">
        <w:rPr>
          <w:bCs/>
          <w:color w:val="000000"/>
          <w:lang w:val="en-US"/>
        </w:rPr>
        <w:t>Niedbalski</w:t>
      </w:r>
      <w:proofErr w:type="spellEnd"/>
      <w:r w:rsidRPr="00424E84">
        <w:rPr>
          <w:bCs/>
          <w:color w:val="000000"/>
          <w:lang w:val="en-US"/>
        </w:rPr>
        <w:t xml:space="preserve"> PJ, Hendricks AJ, Martin EP, Weaver TE, Cleveland ZI. Preclinical MRI to Quantify Pulmonary Disease Severity and Trajectories in Poorly Characterized Mouse Models: A Pedagogical Example Using Data from Novel Transgenic Models of Lung Fibrosis. </w:t>
      </w:r>
      <w:r>
        <w:rPr>
          <w:bCs/>
          <w:color w:val="000000"/>
        </w:rPr>
        <w:t xml:space="preserve">J </w:t>
      </w:r>
      <w:proofErr w:type="spellStart"/>
      <w:r>
        <w:rPr>
          <w:bCs/>
          <w:color w:val="000000"/>
        </w:rPr>
        <w:t>Magn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Reson</w:t>
      </w:r>
      <w:proofErr w:type="spellEnd"/>
      <w:r>
        <w:rPr>
          <w:bCs/>
          <w:color w:val="000000"/>
        </w:rPr>
        <w:t xml:space="preserve"> Open. 2021</w:t>
      </w:r>
      <w:r w:rsidRPr="00424E84">
        <w:rPr>
          <w:bCs/>
          <w:color w:val="000000"/>
        </w:rPr>
        <w:t xml:space="preserve">;6-7:100013. </w:t>
      </w:r>
      <w:proofErr w:type="spellStart"/>
      <w:r w:rsidRPr="00424E84">
        <w:rPr>
          <w:bCs/>
          <w:color w:val="000000"/>
        </w:rPr>
        <w:t>doi</w:t>
      </w:r>
      <w:proofErr w:type="spellEnd"/>
      <w:r w:rsidRPr="00424E84">
        <w:rPr>
          <w:bCs/>
          <w:color w:val="000000"/>
        </w:rPr>
        <w:t>: 10.1016/j.jmro.2021.100013.</w:t>
      </w:r>
    </w:p>
    <w:p w14:paraId="5D51FC66" w14:textId="6818022B" w:rsidR="00C403A5" w:rsidRPr="00424E84" w:rsidRDefault="00C403A5" w:rsidP="00424E8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C403A5" w:rsidRPr="00424E84" w:rsidSect="008043FC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71505"/>
    <w:multiLevelType w:val="hybridMultilevel"/>
    <w:tmpl w:val="75FA6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7932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4D1"/>
    <w:rsid w:val="0007397E"/>
    <w:rsid w:val="00424E84"/>
    <w:rsid w:val="004A1CC5"/>
    <w:rsid w:val="004B4D14"/>
    <w:rsid w:val="004C5904"/>
    <w:rsid w:val="004E1F92"/>
    <w:rsid w:val="00523278"/>
    <w:rsid w:val="005553AA"/>
    <w:rsid w:val="005F7046"/>
    <w:rsid w:val="00670BC2"/>
    <w:rsid w:val="00687BFC"/>
    <w:rsid w:val="008043FC"/>
    <w:rsid w:val="00A11C7A"/>
    <w:rsid w:val="00B343B9"/>
    <w:rsid w:val="00B90D83"/>
    <w:rsid w:val="00B950C2"/>
    <w:rsid w:val="00C403A5"/>
    <w:rsid w:val="00CA44D1"/>
    <w:rsid w:val="00E64F93"/>
    <w:rsid w:val="00E71D5D"/>
    <w:rsid w:val="00F0235C"/>
    <w:rsid w:val="00F131CD"/>
    <w:rsid w:val="00F41434"/>
    <w:rsid w:val="00F44795"/>
    <w:rsid w:val="00FD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B0D28"/>
  <w15:chartTrackingRefBased/>
  <w15:docId w15:val="{CBD3B31C-20D3-4EBB-886E-A9CEC44E6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4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qFormat/>
    <w:rsid w:val="005553AA"/>
    <w:rPr>
      <w:i/>
      <w:iCs/>
    </w:rPr>
  </w:style>
  <w:style w:type="paragraph" w:customStyle="1" w:styleId="a5">
    <w:name w:val="По умолчанию"/>
    <w:rsid w:val="005553AA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color w:val="000000"/>
      <w:sz w:val="28"/>
      <w:szCs w:val="24"/>
      <w:shd w:val="clear" w:color="auto" w:fill="FFFFFF"/>
      <w:lang w:eastAsia="ar-SA"/>
    </w:rPr>
  </w:style>
  <w:style w:type="paragraph" w:styleId="a6">
    <w:name w:val="List Paragraph"/>
    <w:basedOn w:val="a"/>
    <w:uiPriority w:val="34"/>
    <w:qFormat/>
    <w:rsid w:val="00670BC2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70BC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70BC2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8043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78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Павлова</dc:creator>
  <cp:keywords/>
  <dc:description/>
  <cp:lastModifiedBy>Полина Колесникова</cp:lastModifiedBy>
  <cp:revision>2</cp:revision>
  <dcterms:created xsi:type="dcterms:W3CDTF">2023-02-15T09:19:00Z</dcterms:created>
  <dcterms:modified xsi:type="dcterms:W3CDTF">2023-02-15T09:19:00Z</dcterms:modified>
</cp:coreProperties>
</file>