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E42" w:rsidRDefault="001B3E42" w:rsidP="001B3E42">
      <w:pPr>
        <w:pStyle w:val="a3"/>
        <w:shd w:val="clear" w:color="auto" w:fill="FEFEFE"/>
        <w:spacing w:before="0" w:beforeAutospacing="0" w:after="0" w:afterAutospacing="0"/>
        <w:jc w:val="right"/>
        <w:rPr>
          <w:b/>
          <w:color w:val="020C22"/>
          <w:sz w:val="28"/>
          <w:szCs w:val="28"/>
        </w:rPr>
      </w:pPr>
      <w:r>
        <w:rPr>
          <w:b/>
          <w:color w:val="020C22"/>
          <w:sz w:val="28"/>
          <w:szCs w:val="28"/>
        </w:rPr>
        <w:t xml:space="preserve">Е.Е. Долгина </w:t>
      </w:r>
    </w:p>
    <w:p w:rsidR="001B3E42" w:rsidRPr="001B3E42" w:rsidRDefault="001B3E42" w:rsidP="001B3E42">
      <w:pPr>
        <w:pStyle w:val="a3"/>
        <w:shd w:val="clear" w:color="auto" w:fill="FEFEFE"/>
        <w:spacing w:before="0" w:beforeAutospacing="0" w:after="0" w:afterAutospacing="0"/>
        <w:jc w:val="right"/>
        <w:rPr>
          <w:b/>
          <w:color w:val="020C22"/>
          <w:sz w:val="28"/>
          <w:szCs w:val="28"/>
        </w:rPr>
      </w:pPr>
      <w:r w:rsidRPr="001B3E42">
        <w:rPr>
          <w:b/>
          <w:color w:val="020C22"/>
          <w:sz w:val="28"/>
          <w:szCs w:val="28"/>
        </w:rPr>
        <w:t>(</w:t>
      </w:r>
      <w:r>
        <w:rPr>
          <w:b/>
          <w:color w:val="020C22"/>
          <w:sz w:val="28"/>
          <w:szCs w:val="28"/>
        </w:rPr>
        <w:t>ФПО, МГУ)</w:t>
      </w:r>
    </w:p>
    <w:p w:rsidR="00E31A64" w:rsidRDefault="001B3E42" w:rsidP="001B3E42">
      <w:pPr>
        <w:pStyle w:val="a3"/>
        <w:shd w:val="clear" w:color="auto" w:fill="FEFEFE"/>
        <w:spacing w:before="0" w:beforeAutospacing="0" w:after="435" w:afterAutospacing="0"/>
        <w:jc w:val="center"/>
        <w:rPr>
          <w:b/>
          <w:color w:val="020C22"/>
          <w:sz w:val="28"/>
          <w:szCs w:val="28"/>
        </w:rPr>
      </w:pPr>
      <w:r>
        <w:rPr>
          <w:b/>
          <w:color w:val="020C22"/>
          <w:sz w:val="28"/>
          <w:szCs w:val="28"/>
        </w:rPr>
        <w:t xml:space="preserve">Воспитание нравственных качеств личности обучающегося средствами музыкального искусства. </w:t>
      </w:r>
    </w:p>
    <w:p w:rsidR="00F364FD" w:rsidRPr="001B3E42" w:rsidRDefault="00E31A64" w:rsidP="001B3E42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B3E42">
        <w:rPr>
          <w:b/>
          <w:i/>
          <w:color w:val="333333"/>
          <w:sz w:val="28"/>
          <w:szCs w:val="28"/>
        </w:rPr>
        <w:t>Аннотация</w:t>
      </w:r>
      <w:r w:rsidR="001B3E42" w:rsidRPr="001B3E42">
        <w:rPr>
          <w:b/>
          <w:i/>
          <w:color w:val="333333"/>
          <w:sz w:val="28"/>
          <w:szCs w:val="28"/>
        </w:rPr>
        <w:t>.</w:t>
      </w:r>
      <w:r w:rsidRPr="001B3E42">
        <w:rPr>
          <w:color w:val="333333"/>
          <w:sz w:val="28"/>
          <w:szCs w:val="28"/>
        </w:rPr>
        <w:t xml:space="preserve"> </w:t>
      </w:r>
      <w:r w:rsidR="006806E7" w:rsidRPr="001B3E42">
        <w:rPr>
          <w:i/>
          <w:color w:val="333333"/>
          <w:sz w:val="28"/>
          <w:szCs w:val="28"/>
        </w:rPr>
        <w:t xml:space="preserve">Вопросы нравственности являются ключевыми в становлении личности. В статье освещены проблемы </w:t>
      </w:r>
      <w:r w:rsidR="007A551D" w:rsidRPr="001B3E42">
        <w:rPr>
          <w:i/>
          <w:color w:val="333333"/>
          <w:sz w:val="28"/>
          <w:szCs w:val="28"/>
        </w:rPr>
        <w:t>социокультурного кризиса,</w:t>
      </w:r>
      <w:r w:rsidR="00ED22BB" w:rsidRPr="001B3E42">
        <w:rPr>
          <w:i/>
          <w:color w:val="333333"/>
          <w:sz w:val="28"/>
          <w:szCs w:val="28"/>
        </w:rPr>
        <w:t xml:space="preserve"> связанного с современными процессами глобализации. Показано влияние современной информационной культуры на формирование </w:t>
      </w:r>
      <w:r w:rsidR="001B3E42" w:rsidRPr="001B3E42">
        <w:rPr>
          <w:i/>
          <w:color w:val="333333"/>
          <w:sz w:val="28"/>
          <w:szCs w:val="28"/>
        </w:rPr>
        <w:t>нравственных</w:t>
      </w:r>
      <w:r w:rsidR="00ED22BB" w:rsidRPr="001B3E42">
        <w:rPr>
          <w:i/>
          <w:color w:val="333333"/>
          <w:sz w:val="28"/>
          <w:szCs w:val="28"/>
        </w:rPr>
        <w:t xml:space="preserve"> качеств детей и молодежи.</w:t>
      </w:r>
      <w:r w:rsidR="00ED22BB" w:rsidRPr="001B3E42">
        <w:rPr>
          <w:color w:val="333333"/>
          <w:sz w:val="28"/>
          <w:szCs w:val="28"/>
        </w:rPr>
        <w:t xml:space="preserve"> </w:t>
      </w:r>
      <w:r w:rsidR="007A551D" w:rsidRPr="001B3E42">
        <w:rPr>
          <w:color w:val="333333"/>
          <w:sz w:val="28"/>
          <w:szCs w:val="28"/>
        </w:rPr>
        <w:t xml:space="preserve"> </w:t>
      </w:r>
    </w:p>
    <w:p w:rsidR="00D90EA0" w:rsidRDefault="001A3A15" w:rsidP="001B3E42">
      <w:pPr>
        <w:pStyle w:val="a3"/>
        <w:shd w:val="clear" w:color="auto" w:fill="FEFEFE"/>
        <w:spacing w:before="0" w:beforeAutospacing="0" w:after="435" w:afterAutospacing="0"/>
        <w:ind w:firstLine="708"/>
        <w:jc w:val="both"/>
        <w:rPr>
          <w:i/>
          <w:sz w:val="28"/>
          <w:szCs w:val="28"/>
        </w:rPr>
      </w:pPr>
      <w:r w:rsidRPr="001B3E42">
        <w:rPr>
          <w:b/>
          <w:i/>
          <w:color w:val="020C22"/>
          <w:sz w:val="28"/>
          <w:szCs w:val="28"/>
        </w:rPr>
        <w:t>Ключевые слова</w:t>
      </w:r>
      <w:r w:rsidR="006806E7" w:rsidRPr="001B3E42">
        <w:rPr>
          <w:b/>
          <w:i/>
          <w:color w:val="020C22"/>
          <w:sz w:val="28"/>
          <w:szCs w:val="28"/>
        </w:rPr>
        <w:t>:</w:t>
      </w:r>
      <w:r w:rsidR="00ED22BB">
        <w:rPr>
          <w:i/>
          <w:color w:val="020C22"/>
          <w:sz w:val="28"/>
          <w:szCs w:val="28"/>
        </w:rPr>
        <w:t xml:space="preserve"> </w:t>
      </w:r>
      <w:r w:rsidR="00ED22BB" w:rsidRPr="001B3E42">
        <w:rPr>
          <w:i/>
          <w:color w:val="020C22"/>
          <w:sz w:val="28"/>
          <w:szCs w:val="28"/>
        </w:rPr>
        <w:t>Нравственное воспитание,</w:t>
      </w:r>
      <w:r w:rsidR="00D90EA0" w:rsidRPr="001B3E42">
        <w:rPr>
          <w:i/>
          <w:color w:val="020C22"/>
          <w:sz w:val="28"/>
          <w:szCs w:val="28"/>
        </w:rPr>
        <w:t xml:space="preserve"> </w:t>
      </w:r>
      <w:r w:rsidR="001B3E42" w:rsidRPr="001B3E42">
        <w:rPr>
          <w:i/>
          <w:sz w:val="28"/>
          <w:szCs w:val="28"/>
        </w:rPr>
        <w:t>к</w:t>
      </w:r>
      <w:r w:rsidR="00D90EA0" w:rsidRPr="001B3E42">
        <w:rPr>
          <w:i/>
          <w:sz w:val="28"/>
          <w:szCs w:val="28"/>
        </w:rPr>
        <w:t xml:space="preserve">ультурологический </w:t>
      </w:r>
      <w:r w:rsidR="00ED22BB" w:rsidRPr="001B3E42">
        <w:rPr>
          <w:i/>
          <w:sz w:val="28"/>
          <w:szCs w:val="28"/>
        </w:rPr>
        <w:t xml:space="preserve">и индивидуально-личностный </w:t>
      </w:r>
      <w:r w:rsidR="00D90EA0" w:rsidRPr="001B3E42">
        <w:rPr>
          <w:i/>
          <w:sz w:val="28"/>
          <w:szCs w:val="28"/>
        </w:rPr>
        <w:t>подход</w:t>
      </w:r>
      <w:r w:rsidR="00ED22BB" w:rsidRPr="001B3E42">
        <w:rPr>
          <w:i/>
          <w:sz w:val="28"/>
          <w:szCs w:val="28"/>
        </w:rPr>
        <w:t>ы</w:t>
      </w:r>
      <w:r w:rsidR="00D90EA0" w:rsidRPr="001B3E42">
        <w:rPr>
          <w:i/>
          <w:sz w:val="28"/>
          <w:szCs w:val="28"/>
        </w:rPr>
        <w:t>,</w:t>
      </w:r>
      <w:r w:rsidR="00E31A64" w:rsidRPr="001B3E42">
        <w:rPr>
          <w:i/>
          <w:sz w:val="28"/>
          <w:szCs w:val="28"/>
        </w:rPr>
        <w:t xml:space="preserve"> семейное воспитание, институт семьи</w:t>
      </w:r>
      <w:r w:rsidR="009A3DB1">
        <w:rPr>
          <w:i/>
          <w:sz w:val="28"/>
          <w:szCs w:val="28"/>
        </w:rPr>
        <w:t>,</w:t>
      </w:r>
      <w:bookmarkStart w:id="0" w:name="_GoBack"/>
      <w:bookmarkEnd w:id="0"/>
      <w:r w:rsidR="00D90EA0" w:rsidRPr="001B3E42">
        <w:rPr>
          <w:i/>
          <w:sz w:val="28"/>
          <w:szCs w:val="28"/>
        </w:rPr>
        <w:t xml:space="preserve"> музыкальное искусство, нравственность, </w:t>
      </w:r>
      <w:r w:rsidR="00252416" w:rsidRPr="001B3E42">
        <w:rPr>
          <w:i/>
          <w:sz w:val="28"/>
          <w:szCs w:val="28"/>
        </w:rPr>
        <w:t>глобализация</w:t>
      </w:r>
      <w:r w:rsidR="00ED22BB" w:rsidRPr="001B3E42">
        <w:rPr>
          <w:i/>
          <w:sz w:val="28"/>
          <w:szCs w:val="28"/>
        </w:rPr>
        <w:t>, цифровизация.</w:t>
      </w:r>
    </w:p>
    <w:p w:rsidR="001B3E42" w:rsidRDefault="001B3E42" w:rsidP="001B3E42">
      <w:pPr>
        <w:pStyle w:val="a3"/>
        <w:shd w:val="clear" w:color="auto" w:fill="FEFEFE"/>
        <w:spacing w:before="0" w:beforeAutospacing="0" w:after="435" w:afterAutospacing="0"/>
        <w:ind w:firstLine="708"/>
        <w:jc w:val="right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E.Dolgina</w:t>
      </w:r>
    </w:p>
    <w:p w:rsidR="001B3E42" w:rsidRPr="001B3E42" w:rsidRDefault="001B3E42" w:rsidP="001B3E42">
      <w:pPr>
        <w:pStyle w:val="a3"/>
        <w:shd w:val="clear" w:color="auto" w:fill="FEFEFE"/>
        <w:spacing w:before="0" w:beforeAutospacing="0" w:after="435" w:afterAutospacing="0"/>
        <w:ind w:firstLine="708"/>
        <w:jc w:val="center"/>
        <w:rPr>
          <w:b/>
          <w:sz w:val="28"/>
          <w:szCs w:val="28"/>
          <w:lang w:val="en-US"/>
        </w:rPr>
      </w:pPr>
      <w:r w:rsidRPr="001B3E42">
        <w:rPr>
          <w:b/>
          <w:sz w:val="28"/>
          <w:szCs w:val="28"/>
          <w:lang w:val="en-US"/>
        </w:rPr>
        <w:t>Education of the moral qualities of the student's personality by means of musical art.</w:t>
      </w:r>
    </w:p>
    <w:p w:rsidR="001B3E42" w:rsidRDefault="001B3E42" w:rsidP="001B3E42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i/>
          <w:color w:val="020C22"/>
          <w:sz w:val="28"/>
          <w:szCs w:val="28"/>
          <w:lang w:val="en-US"/>
        </w:rPr>
      </w:pPr>
      <w:r w:rsidRPr="001B3E42">
        <w:rPr>
          <w:b/>
          <w:i/>
          <w:color w:val="020C22"/>
          <w:sz w:val="28"/>
          <w:szCs w:val="28"/>
          <w:lang w:val="en-US"/>
        </w:rPr>
        <w:t>Abstract</w:t>
      </w:r>
      <w:r w:rsidRPr="005A6219">
        <w:rPr>
          <w:b/>
          <w:i/>
          <w:color w:val="020C22"/>
          <w:sz w:val="28"/>
          <w:szCs w:val="28"/>
          <w:lang w:val="en-US"/>
        </w:rPr>
        <w:t xml:space="preserve">. </w:t>
      </w:r>
      <w:r w:rsidRPr="001B3E42">
        <w:rPr>
          <w:i/>
          <w:color w:val="020C22"/>
          <w:sz w:val="28"/>
          <w:szCs w:val="28"/>
          <w:lang w:val="en-US"/>
        </w:rPr>
        <w:t>Questions of morality are key in the formation of personality. The article highlights the problems of the socio-cultural crisis associated with the modern processes of globalization. The influence of modern information culture on the formation of moral qualities of children and youth is shown.</w:t>
      </w:r>
    </w:p>
    <w:p w:rsidR="001B3E42" w:rsidRPr="001B3E42" w:rsidRDefault="001B3E42" w:rsidP="001B3E42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b/>
          <w:i/>
          <w:color w:val="020C22"/>
          <w:sz w:val="28"/>
          <w:szCs w:val="28"/>
          <w:lang w:val="en-US"/>
        </w:rPr>
      </w:pPr>
      <w:r w:rsidRPr="001B3E42">
        <w:rPr>
          <w:b/>
          <w:i/>
          <w:color w:val="020C22"/>
          <w:sz w:val="28"/>
          <w:szCs w:val="28"/>
          <w:lang w:val="en-US"/>
        </w:rPr>
        <w:t>Key</w:t>
      </w:r>
      <w:r>
        <w:rPr>
          <w:b/>
          <w:i/>
          <w:color w:val="020C22"/>
          <w:sz w:val="28"/>
          <w:szCs w:val="28"/>
          <w:lang w:val="en-US"/>
        </w:rPr>
        <w:t xml:space="preserve"> </w:t>
      </w:r>
      <w:r w:rsidRPr="001B3E42">
        <w:rPr>
          <w:b/>
          <w:i/>
          <w:color w:val="020C22"/>
          <w:sz w:val="28"/>
          <w:szCs w:val="28"/>
          <w:lang w:val="en-US"/>
        </w:rPr>
        <w:t>words:</w:t>
      </w:r>
      <w:r>
        <w:rPr>
          <w:b/>
          <w:i/>
          <w:color w:val="020C22"/>
          <w:sz w:val="28"/>
          <w:szCs w:val="28"/>
          <w:lang w:val="en-US"/>
        </w:rPr>
        <w:t xml:space="preserve"> </w:t>
      </w:r>
      <w:r w:rsidRPr="001B3E42">
        <w:rPr>
          <w:i/>
          <w:color w:val="020C22"/>
          <w:sz w:val="28"/>
          <w:szCs w:val="28"/>
          <w:lang w:val="en-US"/>
        </w:rPr>
        <w:t>Moral education, culturological and individual-personal approaches, family education, family institute, musical art, morality, globalization, digitalization.</w:t>
      </w:r>
    </w:p>
    <w:p w:rsidR="001B3E42" w:rsidRPr="001B3E42" w:rsidRDefault="001B3E42" w:rsidP="007A551D">
      <w:pPr>
        <w:pStyle w:val="a3"/>
        <w:shd w:val="clear" w:color="auto" w:fill="FEFEFE"/>
        <w:spacing w:before="0" w:beforeAutospacing="0" w:after="0" w:afterAutospacing="0" w:line="360" w:lineRule="auto"/>
        <w:ind w:firstLine="708"/>
        <w:jc w:val="both"/>
        <w:rPr>
          <w:i/>
          <w:color w:val="020C22"/>
          <w:sz w:val="28"/>
          <w:szCs w:val="28"/>
          <w:lang w:val="en-US"/>
        </w:rPr>
      </w:pPr>
    </w:p>
    <w:p w:rsidR="009E5C01" w:rsidRPr="007A551D" w:rsidRDefault="00ED22BB" w:rsidP="007A551D">
      <w:pPr>
        <w:pStyle w:val="a3"/>
        <w:shd w:val="clear" w:color="auto" w:fill="FEFEFE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7A551D">
        <w:rPr>
          <w:color w:val="333333"/>
          <w:sz w:val="28"/>
          <w:szCs w:val="28"/>
        </w:rPr>
        <w:t>Вопросы нравственности являются ключевыми в становлении личности</w:t>
      </w:r>
      <w:r w:rsidR="00875A2E" w:rsidRPr="007A551D">
        <w:rPr>
          <w:color w:val="333333"/>
          <w:sz w:val="28"/>
          <w:szCs w:val="28"/>
        </w:rPr>
        <w:t xml:space="preserve">, </w:t>
      </w:r>
      <w:r w:rsidR="00DA3371" w:rsidRPr="007A551D">
        <w:rPr>
          <w:color w:val="333333"/>
          <w:sz w:val="28"/>
          <w:szCs w:val="28"/>
        </w:rPr>
        <w:t xml:space="preserve">состояние </w:t>
      </w:r>
      <w:r w:rsidR="00875A2E" w:rsidRPr="007A551D">
        <w:rPr>
          <w:color w:val="333333"/>
          <w:sz w:val="28"/>
          <w:szCs w:val="28"/>
        </w:rPr>
        <w:t>обществ</w:t>
      </w:r>
      <w:r w:rsidR="00DA3371" w:rsidRPr="007A551D">
        <w:rPr>
          <w:color w:val="333333"/>
          <w:sz w:val="28"/>
          <w:szCs w:val="28"/>
        </w:rPr>
        <w:t>а</w:t>
      </w:r>
      <w:r w:rsidR="00875A2E" w:rsidRPr="007A551D">
        <w:rPr>
          <w:color w:val="333333"/>
          <w:sz w:val="28"/>
          <w:szCs w:val="28"/>
        </w:rPr>
        <w:t xml:space="preserve"> напрямую зависит от </w:t>
      </w:r>
      <w:r w:rsidR="00DA3371" w:rsidRPr="007A551D">
        <w:rPr>
          <w:color w:val="333333"/>
          <w:sz w:val="28"/>
          <w:szCs w:val="28"/>
        </w:rPr>
        <w:t xml:space="preserve">ценностных ориентиров, идей и взглядов, определяющих его. </w:t>
      </w:r>
      <w:r w:rsidR="009E5C01" w:rsidRPr="007A551D">
        <w:rPr>
          <w:color w:val="333333"/>
          <w:sz w:val="28"/>
          <w:szCs w:val="28"/>
        </w:rPr>
        <w:t>Формирование</w:t>
      </w:r>
      <w:r w:rsidR="00DA3371" w:rsidRPr="007A551D">
        <w:rPr>
          <w:color w:val="333333"/>
          <w:sz w:val="28"/>
          <w:szCs w:val="28"/>
        </w:rPr>
        <w:t xml:space="preserve"> нравственных ценностей, лежит в основе целеполагания и стремлений человека. По мнению </w:t>
      </w:r>
      <w:r w:rsidR="009E5C01" w:rsidRPr="007A551D">
        <w:rPr>
          <w:color w:val="333333"/>
          <w:sz w:val="28"/>
          <w:szCs w:val="28"/>
        </w:rPr>
        <w:t xml:space="preserve">выдающегося педагога </w:t>
      </w:r>
      <w:r w:rsidR="00DA3371" w:rsidRPr="007A551D">
        <w:rPr>
          <w:color w:val="333333"/>
          <w:sz w:val="28"/>
          <w:szCs w:val="28"/>
        </w:rPr>
        <w:t>К.Д. Ушинского человек должен быть совершенным физ</w:t>
      </w:r>
      <w:r w:rsidR="009E5C01" w:rsidRPr="007A551D">
        <w:rPr>
          <w:color w:val="333333"/>
          <w:sz w:val="28"/>
          <w:szCs w:val="28"/>
        </w:rPr>
        <w:t xml:space="preserve">ически, а умственно и нравственно </w:t>
      </w:r>
      <w:r w:rsidR="00DA3371" w:rsidRPr="007A551D">
        <w:rPr>
          <w:color w:val="333333"/>
          <w:sz w:val="28"/>
          <w:szCs w:val="28"/>
        </w:rPr>
        <w:t xml:space="preserve">гармонически развит. </w:t>
      </w:r>
      <w:r w:rsidR="009E5C01" w:rsidRPr="007A551D">
        <w:rPr>
          <w:color w:val="333333"/>
          <w:sz w:val="28"/>
          <w:szCs w:val="28"/>
        </w:rPr>
        <w:t xml:space="preserve">Главное место среди различных сторон воспитания он отводил воспитанию </w:t>
      </w:r>
      <w:r w:rsidR="00DA3371" w:rsidRPr="007A551D">
        <w:rPr>
          <w:color w:val="333333"/>
          <w:sz w:val="28"/>
          <w:szCs w:val="28"/>
        </w:rPr>
        <w:t>нравственности</w:t>
      </w:r>
      <w:r w:rsidR="009E5C01" w:rsidRPr="007A551D">
        <w:rPr>
          <w:color w:val="333333"/>
          <w:sz w:val="28"/>
          <w:szCs w:val="28"/>
        </w:rPr>
        <w:t>.</w:t>
      </w:r>
    </w:p>
    <w:p w:rsidR="00B758A5" w:rsidRPr="009E5C01" w:rsidRDefault="00B860B2" w:rsidP="009E5C01">
      <w:pPr>
        <w:pStyle w:val="a3"/>
        <w:shd w:val="clear" w:color="auto" w:fill="FEFEFE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</w:rPr>
        <w:t xml:space="preserve">Значительные изменения в экономической, социальной, политической жизни общества ставят абсолютно новые задачи перед педагогической наукой. </w:t>
      </w:r>
      <w:r w:rsidR="00B758A5">
        <w:rPr>
          <w:color w:val="333333"/>
          <w:sz w:val="28"/>
          <w:szCs w:val="28"/>
        </w:rPr>
        <w:t xml:space="preserve">Меняются цели образовательного процесса, выстраивается новая система </w:t>
      </w:r>
      <w:r w:rsidR="00B758A5">
        <w:rPr>
          <w:color w:val="333333"/>
          <w:sz w:val="28"/>
          <w:szCs w:val="28"/>
        </w:rPr>
        <w:lastRenderedPageBreak/>
        <w:t xml:space="preserve">приоритетов. Главный вопрос, возникающий в обществе – как будет дальше развиваться российское образование. </w:t>
      </w:r>
    </w:p>
    <w:p w:rsidR="0092383F" w:rsidRDefault="00B758A5" w:rsidP="009E5C0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Процесс глобализации, начавшейся во второй половине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XX</w:t>
      </w:r>
      <w:r w:rsidRPr="00B758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ка, привел к значительным изменениям, в том числе, образовательного процесса. Основной тенденцией глобализации является </w:t>
      </w:r>
      <w:r w:rsidR="00147A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унификация и всеобщая интеграция в мировые образовательные стандарты. </w:t>
      </w:r>
      <w:r w:rsidR="004070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Ориентация </w:t>
      </w:r>
      <w:r w:rsidR="00147A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обширное взаимодействие и расширение сотрудничества в области</w:t>
      </w:r>
      <w:r w:rsidR="004070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образования, науки и культуры, способствует </w:t>
      </w:r>
      <w:r w:rsidR="00147A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</w:t>
      </w:r>
      <w:r w:rsidR="004070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ению</w:t>
      </w:r>
      <w:r w:rsidR="00147A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уважени</w:t>
      </w:r>
      <w:r w:rsidR="004070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="00147A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законность прав граждан, а также привлечению стран к подготовке нормативных основ и интеграции системы образования, прогнозирования способов развития. </w:t>
      </w:r>
      <w:r w:rsidR="004070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Кроме этого, произошел переход от традиционных к инновационным методам образовательного процесса. Так, индивидуализация учебного процесса, </w:t>
      </w:r>
      <w:r w:rsidR="009B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стандартизация обучения</w:t>
      </w:r>
      <w:r w:rsidR="004070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оптимизация </w:t>
      </w:r>
      <w:r w:rsidR="006C24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компонентов инфраструктуры образовательной среды, приводят к дезориентации нравственных ориентиров</w:t>
      </w:r>
      <w:r w:rsidR="009238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92383F" w:rsidRDefault="0092383F" w:rsidP="009E5C0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Необходимо отметить, что </w:t>
      </w:r>
      <w:r w:rsidR="004942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элементо</w:t>
      </w:r>
      <w:r w:rsidR="004942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глобал</w:t>
      </w:r>
      <w:r w:rsidR="004942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изации является информатизация, которая также внесла коррективы в образовательный процесс. Компьютеризация, активное развитие информационных технологий способствуют расширению кругозора, позволя</w:t>
      </w:r>
      <w:r w:rsidR="009B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</w:t>
      </w:r>
      <w:r w:rsidR="004942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 наиболее простом способом получить новую информацию, однако, полученная информация не всегда является достоверной. Кроме этого, содержание интернет источников </w:t>
      </w:r>
      <w:r w:rsidR="009B7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может способствовать формированию ложных моральных ценностей, а также негативно влиять на личностное становление обучающегося.</w:t>
      </w:r>
    </w:p>
    <w:p w:rsidR="00884B5F" w:rsidRDefault="00884B5F" w:rsidP="009E5C0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Подмена реальной действительности виртуальным миром, в связи с появлением социальных сетей, а также дефицит живого общения, который приводит к ухудшению качества речи, снижению мыслительных процессов, способности выстраиванию причинно-следственных связей, является последствием процессов глобализации. Процесс «легкого» получения информации, благодаря свободному доступу в интернет, приводит к некоторой зависимости и отсутствию навыков рационального мышления. </w:t>
      </w:r>
    </w:p>
    <w:p w:rsidR="00461565" w:rsidRDefault="00461565" w:rsidP="009E5C0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 появлением низкокачественных фильмов, музыки в общедоступном поле, глобализация приводит к трансформации нравственных ценностей, прослеживается утрата интереса к человеческой личности. В наибольшей опасности оказываются обучающиеся, чья психика еще не способна оценить качеств</w:t>
      </w:r>
      <w:r w:rsidR="002524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поступающей информации. Таким образом, процессы цифровизации, как составляющей глобализации формируют угрозу </w:t>
      </w:r>
      <w:r w:rsidR="009A4A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потери нравственных ориентиров и ведет к нарушению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информационной безопасности государства.</w:t>
      </w:r>
    </w:p>
    <w:p w:rsidR="00147A02" w:rsidRDefault="006C2431" w:rsidP="0046156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Таким образом, именно сейчас стоит важная задача акцентировать внимание на общечеловеческих ценностях и достижениях мировой культуры, с целью получения возможности </w:t>
      </w:r>
      <w:r w:rsidR="009238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определения содержания воспитательного процесса в современных условиях.</w:t>
      </w:r>
    </w:p>
    <w:p w:rsidR="002F768A" w:rsidRDefault="00B11473" w:rsidP="009E5C0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этом, процесс воспитательной деятельности должен быть ориентирован на </w:t>
      </w:r>
      <w:r w:rsidR="005028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нравственные нормы,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</w:t>
      </w:r>
      <w:r w:rsidR="005028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имеющие цель политической или классовой направленности. Наибольший интерес здесь представляет формирование культуры у обучающихся, как способа приобщения указанной категории к моральным и нравственным нормам. Так, культура определяет уровень нравственного развития всего общества, способствует формированию</w:t>
      </w:r>
      <w:r w:rsidR="002F76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5028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также определяет начала</w:t>
      </w:r>
      <w:r w:rsidR="002F76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нравственных основ в образовательном и воспитательном процессах. </w:t>
      </w:r>
      <w:r w:rsidR="005028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FD7E9D" w:rsidRDefault="002F768A" w:rsidP="009E5C0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Однако, </w:t>
      </w:r>
      <w:r w:rsidR="005028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B114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ложившаяся социокультурная ситуация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 целом </w:t>
      </w:r>
      <w:r w:rsidR="00B114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отражается в снижении интеллектуального 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культурного уровня обучающихся. Потеря нравственных ориентиров приводят к эгоистической и прагматическ</w:t>
      </w:r>
      <w:r w:rsidR="00FD7E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ой нацеленности обучающихся. Понятия чести, совести, достоинства, долга перестают восприниматься ключевыми понятиями в воспитательном процессе. </w:t>
      </w:r>
    </w:p>
    <w:p w:rsidR="00EE156B" w:rsidRDefault="00765105" w:rsidP="009E5C0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Влияние межнациональных войн и конфликтов, экономическая нестабильность, экологические катастрофы способствуют формированию социокультурного кризиса. </w:t>
      </w:r>
      <w:r w:rsidR="00A62B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Последствия социокультурного кризиса могут быть различны, начиная от инфраструктурных и заканчивая моральными разрушениями. Социокультурный кризис может проявлять</w:t>
      </w:r>
      <w:r w:rsidR="009A4A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ся в различных формах, например,</w:t>
      </w:r>
      <w:r w:rsidR="00A62B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растерянность общества, неверное истолкование реальности, </w:t>
      </w:r>
      <w:r w:rsidR="00A62B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изменение формата общения и культуры речи, разрушение нравственной регуляции</w:t>
      </w:r>
      <w:r w:rsidR="00EE1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65105" w:rsidRDefault="00EE156B" w:rsidP="000732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этом, возрастание интереса в решении проблем кризиса, </w:t>
      </w:r>
      <w:r w:rsidR="002524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происходит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только в случае осознания обществом дефицита нравственности, справедливости, порядочности. В период</w:t>
      </w:r>
      <w:r w:rsidR="002524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кризиса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особенно внимательно нужно отнестись к информации, поступающей из различных источников, необходима пропаганда научных </w:t>
      </w:r>
      <w:r w:rsidR="000732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нравственных знаний, важно вовлечение подрастающего поколения в культурно-досуговую деятельность.</w:t>
      </w:r>
    </w:p>
    <w:p w:rsidR="002F768A" w:rsidRPr="00ED22BB" w:rsidRDefault="0007323F" w:rsidP="009E5C0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целом, н</w:t>
      </w:r>
      <w:r w:rsidR="00FD7E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еобходимо устойчивое понимание, что процесс формирования нравственных основ, является ключевым моменто</w:t>
      </w:r>
      <w:r w:rsidR="005927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="00FD7E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формировании и становлении личности обучающегося во всех сферах его жизнедеятельности. Проблеме нравственного воспитания </w:t>
      </w:r>
      <w:r w:rsidR="00154E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обучающихся </w:t>
      </w:r>
      <w:r w:rsidR="00FD7E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посвящены работы В.А.  Сухомлинского, Л.Н. Толстого, </w:t>
      </w:r>
      <w:r w:rsidR="00154E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Е.</w:t>
      </w:r>
      <w:r w:rsidR="00ED2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В. Бондаревской, </w:t>
      </w:r>
      <w:r w:rsidR="006F3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Б.Т. Лихачева, </w:t>
      </w:r>
      <w:r w:rsidR="00ED22BB" w:rsidRPr="006F3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которых обоснована категория «нравственность» как социально-</w:t>
      </w:r>
      <w:r w:rsidR="006F3B2B" w:rsidRPr="006F3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педагогическое</w:t>
      </w:r>
      <w:r w:rsidR="00ED22BB" w:rsidRPr="006F3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явление, систематизированы ценностные характеристики качества личности, обоснованы пути и условия формирования </w:t>
      </w:r>
      <w:r w:rsidR="006F3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нравственных</w:t>
      </w:r>
      <w:r w:rsidR="006F3B2B" w:rsidRPr="006F3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ориентиров</w:t>
      </w:r>
      <w:r w:rsidR="00ED22BB" w:rsidRPr="006F3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r w:rsidR="006F3B2B" w:rsidRPr="006F3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нравственных</w:t>
      </w:r>
      <w:r w:rsidR="00ED22BB" w:rsidRPr="006F3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F3B2B" w:rsidRPr="006F3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поступков</w:t>
      </w:r>
      <w:r w:rsidR="006F3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ED22BB" w:rsidRPr="006F3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опорой на культурологический, деятельностный, ценностный и другие подходы. </w:t>
      </w:r>
    </w:p>
    <w:p w:rsidR="00ED22BB" w:rsidRDefault="00ED22BB" w:rsidP="009E5C0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3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настоящее время интерес </w:t>
      </w:r>
      <w:r w:rsidR="006F3B2B" w:rsidRPr="006F3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представляют</w:t>
      </w:r>
      <w:r w:rsidRPr="006F3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вопросы нравственности и </w:t>
      </w:r>
      <w:r w:rsidR="006F3B2B" w:rsidRPr="006F3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нравственного</w:t>
      </w:r>
      <w:r w:rsidRPr="006F3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воспитания с учетом информатизации образования и изменения ценностных оснований социокультурной среды</w:t>
      </w:r>
      <w:r w:rsidR="006F3B2B" w:rsidRPr="006F3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92784" w:rsidRDefault="00592784" w:rsidP="009E5C0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Педагогический процесс, как способ формирования нравственных принципов, способствует</w:t>
      </w:r>
      <w:r w:rsidR="00E20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A4A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 w:rsidR="00E20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формировании не только общечеловеческой морали, но и организации всей жизни обучающихся с учетом их индивидуальных и возрастных особенностей. </w:t>
      </w:r>
      <w:r w:rsidR="00ED22BB" w:rsidRPr="006F3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этой ситуации особая роль отводится личностно-ориентированному подходу, педаг</w:t>
      </w:r>
      <w:r w:rsidR="006F3B2B" w:rsidRPr="006F3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огической поддержке. </w:t>
      </w:r>
      <w:r w:rsidR="00E20CCB" w:rsidRPr="006F3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Так, формирование воли, привычек, способност</w:t>
      </w:r>
      <w:r w:rsidR="00ED22BB" w:rsidRPr="006F3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ей, позитивное</w:t>
      </w:r>
      <w:r w:rsidR="00E20CCB" w:rsidRPr="006F3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мышлени</w:t>
      </w:r>
      <w:r w:rsidR="00ED22BB" w:rsidRPr="006F3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е, критичность</w:t>
      </w:r>
      <w:r w:rsidR="00E20CCB" w:rsidRPr="006F3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является результатом </w:t>
      </w:r>
      <w:r w:rsidR="006F3B2B" w:rsidRPr="006F3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сочетания</w:t>
      </w:r>
      <w:r w:rsidR="00ED22BB" w:rsidRPr="006F3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r w:rsidR="006F3B2B" w:rsidRPr="006F3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воспитательном</w:t>
      </w:r>
      <w:r w:rsidR="00ED22BB" w:rsidRPr="006F3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F3B2B" w:rsidRPr="006F3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процессе</w:t>
      </w:r>
      <w:r w:rsidR="00ED22BB" w:rsidRPr="006F3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этих подходов</w:t>
      </w:r>
      <w:r w:rsidR="00E20CCB" w:rsidRPr="006F3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E20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целях благополучного развития моральных принципов, необходимо обращаться к уже сформированным нравственным идеалам, т.е. к тому, что является образ</w:t>
      </w:r>
      <w:r w:rsidR="00C846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</w:t>
      </w:r>
      <w:r w:rsidR="00E20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ом </w:t>
      </w:r>
      <w:r w:rsidR="00E20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поведения, что является безусловным авторитетом в системе взглядов. Зачастую, функцию нравственных идеалов выполняют мировоззрени</w:t>
      </w:r>
      <w:r w:rsidR="00C846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="00E20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убеждени</w:t>
      </w:r>
      <w:r w:rsidR="00C846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е, которые сложились на</w:t>
      </w:r>
      <w:r w:rsidR="00E20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данны</w:t>
      </w:r>
      <w:r w:rsidR="00C846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й </w:t>
      </w:r>
      <w:r w:rsidR="00E20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период в обществе. При этом, выражением </w:t>
      </w:r>
      <w:r w:rsidR="007849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</w:t>
      </w:r>
      <w:r w:rsidR="00C846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тих идеалов является </w:t>
      </w:r>
      <w:r w:rsidR="007849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проявл</w:t>
      </w:r>
      <w:r w:rsidR="00C846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ения</w:t>
      </w:r>
      <w:r w:rsidR="007849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отношении к окружающей среде, включающей как природный, так и социальный компонент. В эти моменты в обществе уже сформирована определенная оценка объективной реальности, а также присутствует устойчивые убеждения во взаимодействии с другими людьми. </w:t>
      </w:r>
    </w:p>
    <w:p w:rsidR="00592784" w:rsidRPr="006F3B2B" w:rsidRDefault="00F358EC" w:rsidP="006F3B2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</w:pPr>
      <w:r w:rsidRPr="006F3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настоящее весьма важным в процессе совершенствования нравственного </w:t>
      </w:r>
      <w:r w:rsidR="006F3B2B" w:rsidRPr="006F3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воспитания</w:t>
      </w:r>
      <w:r w:rsidRPr="006F3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является антропологическая парадигма, принципы гуманизации, культуросообразности и </w:t>
      </w:r>
      <w:r w:rsidR="006F3B2B" w:rsidRPr="006F3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педагогической</w:t>
      </w:r>
      <w:r w:rsidRPr="006F3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поддержк</w:t>
      </w:r>
      <w:r w:rsidR="006F3B2B" w:rsidRPr="006F3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6F3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6F3B2B" w:rsidRPr="006F3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E49DC" w:rsidRPr="006F3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</w:t>
      </w:r>
      <w:r w:rsidRPr="006F3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ые</w:t>
      </w:r>
      <w:r w:rsidR="00EE49DC" w:rsidRPr="006F3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принцип</w:t>
      </w:r>
      <w:r w:rsidRPr="006F3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="00EE49DC" w:rsidRPr="006F3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536E5" w:rsidRPr="006F3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характеризуется в </w:t>
      </w:r>
      <w:r w:rsidRPr="006F3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гуманном отношении к личности человека, оказани</w:t>
      </w:r>
      <w:r w:rsidR="006F3B2B" w:rsidRPr="006F3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6F3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536E5" w:rsidRPr="006F3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помощи и поддержк</w:t>
      </w:r>
      <w:r w:rsidR="006F3B2B" w:rsidRPr="006F3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6F3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воспитанникам</w:t>
      </w:r>
      <w:r w:rsidR="00F536E5" w:rsidRPr="006F3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проявлении заботы об окружающих, защите слабых.</w:t>
      </w:r>
      <w:r w:rsidR="00F5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Также неотъемлемой частью в становлении нравственно полноценного обучающегося является дисциплинированность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этика</w:t>
      </w:r>
      <w:r w:rsidR="00F5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культур</w:t>
      </w:r>
      <w:r w:rsidR="00C846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F5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поведения. Дисциплина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самооргнизованность</w:t>
      </w:r>
      <w:r w:rsidR="00F5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имеет значение применительно к процессам образовательной деятельности, но и важна ее роль в иных сферах жизни. Так, проявление сдержанности, способность самоорганизации, определяют обучающего как дисциплинированного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творческого человека</w:t>
      </w:r>
      <w:r w:rsidR="00F5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Кроме этого, дисциплинированность может проявляться в культуре речи, культуре общения, культуре внешности.   </w:t>
      </w:r>
    </w:p>
    <w:p w:rsidR="00F358EC" w:rsidRDefault="00F358EC" w:rsidP="00F358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6F3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Большая роль в воспитании ценностных ориентаций</w:t>
      </w:r>
      <w:r w:rsidR="006F3B2B" w:rsidRPr="006F3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</w:t>
      </w:r>
      <w:r w:rsidRPr="006F3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ачеств и характеристик принадлежит институту семьи. Именно в семье </w:t>
      </w:r>
      <w:r w:rsidR="006F3B2B" w:rsidRPr="006F3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закладывается</w:t>
      </w:r>
      <w:r w:rsidRPr="006F3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ценностно смысловая основа личности, культура семьи, стиль и уровень взаимоотношений, атмосфера и традиции, формир</w:t>
      </w:r>
      <w:r w:rsidR="009A4A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уе</w:t>
      </w:r>
      <w:r w:rsidR="006F3B2B" w:rsidRPr="006F3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тся</w:t>
      </w:r>
      <w:r w:rsidRPr="006F3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потребность в </w:t>
      </w:r>
      <w:r w:rsidR="006F3B2B" w:rsidRPr="006F3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нравственных</w:t>
      </w:r>
      <w:r w:rsidRPr="006F3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поступках и </w:t>
      </w:r>
      <w:r w:rsidR="006F3B2B" w:rsidRPr="006F3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нравственных</w:t>
      </w:r>
      <w:r w:rsidRPr="006F3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F3B2B" w:rsidRPr="006F3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упражнениях</w:t>
      </w:r>
      <w:r w:rsidRPr="006F3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Вопросам </w:t>
      </w:r>
      <w:r w:rsidR="006F3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нравственного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воспитания в семье посвящены </w:t>
      </w:r>
      <w:r w:rsidR="006F3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F3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труды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отечественных учетных </w:t>
      </w:r>
      <w:r w:rsidR="00E31A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Н.Л.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Селиванова, Л.И. Новикова, </w:t>
      </w:r>
      <w:r w:rsidR="00985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Н.М. Борыт</w:t>
      </w:r>
      <w:r w:rsidR="00E31A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ко, Л.В. Горюнова и др., где обосновывается сущность </w:t>
      </w:r>
      <w:r w:rsidR="006F3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нравственного</w:t>
      </w:r>
      <w:r w:rsidR="00E31A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воспитания, принципы, подходы и методы его организации, критерии и уровни сформированности </w:t>
      </w:r>
      <w:r w:rsidR="006F3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нравственных</w:t>
      </w:r>
      <w:r w:rsidR="00E31A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F3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качеств</w:t>
      </w:r>
      <w:r w:rsidR="00E31A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др.</w:t>
      </w:r>
    </w:p>
    <w:p w:rsidR="00154E58" w:rsidRDefault="00F358EC" w:rsidP="009E5C0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Весьма</w:t>
      </w:r>
      <w:r w:rsidR="00125B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важным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направлением системы образования</w:t>
      </w:r>
      <w:r w:rsidR="00125B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способствующ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125B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 формированию нравственных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качеств обучающихся</w:t>
      </w:r>
      <w:r w:rsidR="00125B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явл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яется дополнительное образование</w:t>
      </w:r>
      <w:r w:rsidR="00125B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Согласно действующему законодательству Российской Федерации система дополнительного образования </w:t>
      </w:r>
      <w:r w:rsidR="006F3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6F3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ыступает неотъемлемой частью целостного образовательного пространства страны.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25B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Именно система дополнительного образования способствует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выявлению таланта, одаренных детей,</w:t>
      </w:r>
      <w:r w:rsidR="00125B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развитию и удовлетворению творческих потребностей подрастающего поколения.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="00125B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чреждени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="00125B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дополнительного образования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содействует</w:t>
      </w:r>
      <w:r w:rsidR="000E0B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формированию эмоционально-нравственного потенциала,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обеспечивает</w:t>
      </w:r>
      <w:r w:rsidR="000E0B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всесторонне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="000E0B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развития обучающегося.</w:t>
      </w:r>
    </w:p>
    <w:p w:rsidR="00EB4485" w:rsidRDefault="000E0B2F" w:rsidP="009E5C0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Система внешкольного, а в последствии дополнительного образования, как важное направление в развитии духовности и нравственности обучающегося отражены в трудах А.У. Зеленко, С.Т. Шацкого, Е.Н. Медынского. Однако </w:t>
      </w:r>
      <w:r w:rsidR="00EB44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идеи становления дополнительного (внешкольного) образования можно найти еще у философов и педагогов античности Аристотеля, Платона и Сократа, а также Средневековья – Я.А. Коменского.</w:t>
      </w:r>
    </w:p>
    <w:p w:rsidR="000953CA" w:rsidRDefault="00EB4485" w:rsidP="009E5C0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отечественной педагогике проблема эмоционального и нравственного воспитания была впервые озвучена в </w:t>
      </w:r>
      <w:r w:rsidR="009A4A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60 -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70-е годы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XX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века в трудах </w:t>
      </w:r>
      <w:r w:rsidR="003356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В.А. Сухомлинского,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Д.Б. Кабалевского, </w:t>
      </w:r>
      <w:r w:rsidR="003356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Ш.А. Амонашвили. При этом, именно Д.Б. Кабалевский посредством музыкально-эстетического образования, ставил перед собой одной из главных задач – воспитание музыкальной культуры школьников как части их духовной культуры. </w:t>
      </w:r>
      <w:r w:rsidR="003356F6" w:rsidRPr="003356F6">
        <w:rPr>
          <w:rFonts w:ascii="Times New Roman" w:hAnsi="Times New Roman" w:cs="Times New Roman"/>
          <w:sz w:val="28"/>
          <w:szCs w:val="28"/>
        </w:rPr>
        <w:t>«…все формы музыкальных занятий должны способствовать творческому развитию учащихся, то есть вырабатывать в них стремление к самостоятельному мышлению, к проявлению личной инициативы, стремление сделать что-то своё, новое, лучшее»</w:t>
      </w:r>
      <w:r w:rsidR="0026097C">
        <w:rPr>
          <w:rFonts w:ascii="Times New Roman" w:hAnsi="Times New Roman" w:cs="Times New Roman"/>
          <w:sz w:val="28"/>
          <w:szCs w:val="28"/>
        </w:rPr>
        <w:t>[5,</w:t>
      </w:r>
      <w:r w:rsidR="0026097C" w:rsidRPr="0026097C">
        <w:rPr>
          <w:rFonts w:ascii="Times New Roman" w:hAnsi="Times New Roman" w:cs="Times New Roman"/>
          <w:sz w:val="28"/>
          <w:szCs w:val="28"/>
        </w:rPr>
        <w:t xml:space="preserve"> </w:t>
      </w:r>
      <w:r w:rsidR="0026097C">
        <w:rPr>
          <w:rFonts w:ascii="Times New Roman" w:hAnsi="Times New Roman" w:cs="Times New Roman"/>
          <w:sz w:val="28"/>
          <w:szCs w:val="28"/>
        </w:rPr>
        <w:t>c.</w:t>
      </w:r>
      <w:r w:rsidR="0026097C" w:rsidRPr="0026097C">
        <w:rPr>
          <w:rFonts w:ascii="Times New Roman" w:hAnsi="Times New Roman" w:cs="Times New Roman"/>
          <w:sz w:val="28"/>
          <w:szCs w:val="28"/>
        </w:rPr>
        <w:t>11]</w:t>
      </w:r>
      <w:r w:rsidR="0026097C">
        <w:rPr>
          <w:rFonts w:ascii="Times New Roman" w:hAnsi="Times New Roman" w:cs="Times New Roman"/>
          <w:sz w:val="28"/>
          <w:szCs w:val="28"/>
        </w:rPr>
        <w:t>.</w:t>
      </w:r>
      <w:r w:rsidR="000953CA">
        <w:rPr>
          <w:rFonts w:ascii="Times New Roman" w:hAnsi="Times New Roman" w:cs="Times New Roman"/>
          <w:sz w:val="28"/>
          <w:szCs w:val="28"/>
        </w:rPr>
        <w:t xml:space="preserve">Благодаря увлеченной деятельности Д.Б. Кабалевского в России сформировалась новая концепция музыкального воспитания, которая </w:t>
      </w:r>
      <w:r w:rsidR="0051748B">
        <w:rPr>
          <w:rFonts w:ascii="Times New Roman" w:hAnsi="Times New Roman" w:cs="Times New Roman"/>
          <w:sz w:val="28"/>
          <w:szCs w:val="28"/>
        </w:rPr>
        <w:t xml:space="preserve">состояла в стремлении заинтересовать учащегося музыкой, посредством музыки увлечь и приблизиться к духовному обогащению, </w:t>
      </w:r>
      <w:r w:rsidR="000953CA">
        <w:rPr>
          <w:rFonts w:ascii="Times New Roman" w:hAnsi="Times New Roman" w:cs="Times New Roman"/>
          <w:sz w:val="28"/>
          <w:szCs w:val="28"/>
        </w:rPr>
        <w:t>что способствовало динамичному подъем</w:t>
      </w:r>
      <w:r w:rsidR="0051748B">
        <w:rPr>
          <w:rFonts w:ascii="Times New Roman" w:hAnsi="Times New Roman" w:cs="Times New Roman"/>
          <w:sz w:val="28"/>
          <w:szCs w:val="28"/>
        </w:rPr>
        <w:t xml:space="preserve">у музыкальной культуры в стране. </w:t>
      </w:r>
    </w:p>
    <w:p w:rsidR="00F34D9A" w:rsidRDefault="00D10152" w:rsidP="005174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Проанализировав пусть становления музыкальной педагогики начиная от античных времен и заканчивая современностью, можно сделать вывод, что каждая эпоха внесла свой вклад в механизмы воздействия и формирования высоконравственной личности, посредством музыкального искусства. Уже в работах Пифагора отмечается влияние музыки на эмоциональное состояние человека, различные мелодии и ритмы способны восстановить душевное равновесие. Аристотель утверждал, что музыка способна оказывать влияние на этическую сторону души, таким образом именно музыка должны быть включена в обязательное число изучаемых пр</w:t>
      </w:r>
      <w:r w:rsidR="0051748B">
        <w:rPr>
          <w:rFonts w:ascii="Times New Roman" w:hAnsi="Times New Roman" w:cs="Times New Roman"/>
          <w:sz w:val="28"/>
          <w:szCs w:val="28"/>
        </w:rPr>
        <w:t>едметов.</w:t>
      </w:r>
    </w:p>
    <w:p w:rsidR="003356F6" w:rsidRDefault="003356F6" w:rsidP="009E5C0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используемый культурологический подход, посредством музыкального искусства способствует решению главной задачи </w:t>
      </w:r>
      <w:r w:rsidR="00FA5C5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5C59">
        <w:rPr>
          <w:rFonts w:ascii="Times New Roman" w:hAnsi="Times New Roman" w:cs="Times New Roman"/>
          <w:sz w:val="28"/>
          <w:szCs w:val="28"/>
        </w:rPr>
        <w:t xml:space="preserve">формирование личности, помогает развитию индивидуальности и творческого потенциала, а также закладывает нравственные принципы. </w:t>
      </w:r>
    </w:p>
    <w:p w:rsidR="00A109FE" w:rsidRDefault="00A109FE" w:rsidP="009E5C0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этом, применение культурологического подхода в формировании нравственности возможно только в процессе индивидуального подхода к личности обучающегося, так как нравственные основы, духовность необходимо взрастить в подрастающем поколении, в то время как знаниям можно научить. </w:t>
      </w:r>
    </w:p>
    <w:p w:rsidR="00EB4485" w:rsidRDefault="00D00D6F" w:rsidP="00C1678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используя культурологический подход можно сделать вывод, что образование посредством музыкального искусства</w:t>
      </w:r>
      <w:r w:rsidR="00B46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выполняет роль проводника, в процессе личностно-ориентированного развития обучающегося. Благодаря посреднической деятельности педагога между обучающимся и культурой, формируются культурные и нравственные ценности, идет процесс самоопределения и саморазвития. Музыкальное искусство, как составляющая культурологического подхода в личностно-ориентированном образовании, способствует создание благоприятной среды для творческой деятельности, а также воздействует на воспитание человека культуры. Возможности музыкального творчества помогают </w:t>
      </w:r>
      <w:r w:rsidR="00C167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сохранить индивидуальность и неповторимость личности обучающегося, обрети ценностные и смысловые ориентиры.  </w:t>
      </w:r>
    </w:p>
    <w:p w:rsidR="00C16787" w:rsidRDefault="00C16787" w:rsidP="00C1678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Ключевой вопрос, поставленный в данной статье – это проблема формирования нравственных ориентиров в условия глобализации современного мира. </w:t>
      </w:r>
      <w:r w:rsidR="00923D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Применение исторического, описательного и логического метода позволило определить возможности формирования нравственных ориентиров средствами музыкального искусства. </w:t>
      </w:r>
      <w:r w:rsidR="002E72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Основываясь на принципах </w:t>
      </w:r>
      <w:r w:rsidR="00E31A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научности</w:t>
      </w:r>
      <w:r w:rsidR="002E72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культуросообразности</w:t>
      </w:r>
      <w:r w:rsidR="00E31A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системности, </w:t>
      </w:r>
      <w:r w:rsidR="00985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личностно-</w:t>
      </w:r>
      <w:r w:rsidR="006F3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ориентированного</w:t>
      </w:r>
      <w:r w:rsidR="00E31A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подходов имеет смысл </w:t>
      </w:r>
      <w:r w:rsidR="006F3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спроектировать</w:t>
      </w:r>
      <w:r w:rsidR="002E72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F3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нравственного</w:t>
      </w:r>
      <w:r w:rsidR="00E31A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портрета современного обучающегося, а также спрогнозировать его развитие и становление как человека </w:t>
      </w:r>
      <w:r w:rsidR="006F3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нравственности</w:t>
      </w:r>
      <w:r w:rsidR="00E31A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средствами музыкального искусства в современных условиях глобализации и </w:t>
      </w:r>
      <w:r w:rsidR="006F3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информатизации</w:t>
      </w:r>
      <w:r w:rsidR="00E31A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910E66" w:rsidRDefault="00910E66" w:rsidP="00CC39DF">
      <w:pPr>
        <w:pStyle w:val="a3"/>
        <w:shd w:val="clear" w:color="auto" w:fill="FEFEFE"/>
        <w:spacing w:before="0" w:beforeAutospacing="0" w:after="435" w:afterAutospacing="0"/>
        <w:jc w:val="both"/>
        <w:rPr>
          <w:color w:val="000000"/>
          <w:sz w:val="29"/>
          <w:szCs w:val="29"/>
        </w:rPr>
      </w:pPr>
    </w:p>
    <w:p w:rsidR="002E7291" w:rsidRDefault="002E7291" w:rsidP="00CC39DF">
      <w:pPr>
        <w:pStyle w:val="a3"/>
        <w:shd w:val="clear" w:color="auto" w:fill="FEFEFE"/>
        <w:spacing w:before="0" w:beforeAutospacing="0" w:after="435" w:afterAutospacing="0"/>
        <w:jc w:val="both"/>
        <w:rPr>
          <w:color w:val="000000"/>
          <w:sz w:val="29"/>
          <w:szCs w:val="29"/>
        </w:rPr>
      </w:pPr>
    </w:p>
    <w:p w:rsidR="002E7291" w:rsidRDefault="002E7291" w:rsidP="00CC39DF">
      <w:pPr>
        <w:pStyle w:val="a3"/>
        <w:shd w:val="clear" w:color="auto" w:fill="FEFEFE"/>
        <w:spacing w:before="0" w:beforeAutospacing="0" w:after="435" w:afterAutospacing="0"/>
        <w:jc w:val="both"/>
        <w:rPr>
          <w:color w:val="000000"/>
          <w:sz w:val="29"/>
          <w:szCs w:val="29"/>
        </w:rPr>
      </w:pPr>
    </w:p>
    <w:p w:rsidR="002E7291" w:rsidRDefault="002E7291" w:rsidP="00CC39DF">
      <w:pPr>
        <w:pStyle w:val="a3"/>
        <w:shd w:val="clear" w:color="auto" w:fill="FEFEFE"/>
        <w:spacing w:before="0" w:beforeAutospacing="0" w:after="435" w:afterAutospacing="0"/>
        <w:jc w:val="both"/>
        <w:rPr>
          <w:color w:val="000000"/>
          <w:sz w:val="29"/>
          <w:szCs w:val="29"/>
        </w:rPr>
      </w:pPr>
    </w:p>
    <w:p w:rsidR="002E7291" w:rsidRDefault="002E7291" w:rsidP="00CC39DF">
      <w:pPr>
        <w:pStyle w:val="a3"/>
        <w:shd w:val="clear" w:color="auto" w:fill="FEFEFE"/>
        <w:spacing w:before="0" w:beforeAutospacing="0" w:after="435" w:afterAutospacing="0"/>
        <w:jc w:val="both"/>
        <w:rPr>
          <w:color w:val="000000"/>
          <w:sz w:val="29"/>
          <w:szCs w:val="29"/>
        </w:rPr>
      </w:pPr>
    </w:p>
    <w:p w:rsidR="002E7291" w:rsidRDefault="002E7291" w:rsidP="00CC39DF">
      <w:pPr>
        <w:pStyle w:val="a3"/>
        <w:shd w:val="clear" w:color="auto" w:fill="FEFEFE"/>
        <w:spacing w:before="0" w:beforeAutospacing="0" w:after="435" w:afterAutospacing="0"/>
        <w:jc w:val="both"/>
        <w:rPr>
          <w:color w:val="000000"/>
          <w:sz w:val="29"/>
          <w:szCs w:val="29"/>
        </w:rPr>
      </w:pPr>
    </w:p>
    <w:p w:rsidR="002E7291" w:rsidRDefault="002E7291" w:rsidP="00CC39DF">
      <w:pPr>
        <w:pStyle w:val="a3"/>
        <w:shd w:val="clear" w:color="auto" w:fill="FEFEFE"/>
        <w:spacing w:before="0" w:beforeAutospacing="0" w:after="435" w:afterAutospacing="0"/>
        <w:jc w:val="both"/>
        <w:rPr>
          <w:color w:val="000000"/>
          <w:sz w:val="29"/>
          <w:szCs w:val="29"/>
        </w:rPr>
      </w:pPr>
    </w:p>
    <w:p w:rsidR="002E7291" w:rsidRDefault="002E7291" w:rsidP="00CC39DF">
      <w:pPr>
        <w:pStyle w:val="a3"/>
        <w:shd w:val="clear" w:color="auto" w:fill="FEFEFE"/>
        <w:spacing w:before="0" w:beforeAutospacing="0" w:after="435" w:afterAutospacing="0"/>
        <w:jc w:val="both"/>
        <w:rPr>
          <w:color w:val="000000"/>
          <w:sz w:val="29"/>
          <w:szCs w:val="29"/>
        </w:rPr>
      </w:pPr>
    </w:p>
    <w:p w:rsidR="002E7291" w:rsidRDefault="002E7291" w:rsidP="00CC39DF">
      <w:pPr>
        <w:pStyle w:val="a3"/>
        <w:shd w:val="clear" w:color="auto" w:fill="FEFEFE"/>
        <w:spacing w:before="0" w:beforeAutospacing="0" w:after="435" w:afterAutospacing="0"/>
        <w:jc w:val="both"/>
        <w:rPr>
          <w:color w:val="000000"/>
          <w:sz w:val="29"/>
          <w:szCs w:val="29"/>
        </w:rPr>
      </w:pPr>
    </w:p>
    <w:p w:rsidR="00C8460A" w:rsidRDefault="00C8460A" w:rsidP="00CC39DF">
      <w:pPr>
        <w:pStyle w:val="a3"/>
        <w:shd w:val="clear" w:color="auto" w:fill="FEFEFE"/>
        <w:spacing w:before="0" w:beforeAutospacing="0" w:after="435" w:afterAutospacing="0"/>
        <w:jc w:val="both"/>
        <w:rPr>
          <w:color w:val="000000"/>
          <w:sz w:val="29"/>
          <w:szCs w:val="29"/>
        </w:rPr>
      </w:pPr>
    </w:p>
    <w:p w:rsidR="00985D38" w:rsidRDefault="00985D38" w:rsidP="00CC39DF">
      <w:pPr>
        <w:pStyle w:val="a3"/>
        <w:shd w:val="clear" w:color="auto" w:fill="FEFEFE"/>
        <w:spacing w:before="0" w:beforeAutospacing="0" w:after="435" w:afterAutospacing="0"/>
        <w:jc w:val="both"/>
        <w:rPr>
          <w:color w:val="000000"/>
          <w:sz w:val="29"/>
          <w:szCs w:val="29"/>
        </w:rPr>
      </w:pPr>
    </w:p>
    <w:p w:rsidR="009A3DB1" w:rsidRDefault="009A3DB1" w:rsidP="00CC39DF">
      <w:pPr>
        <w:pStyle w:val="a3"/>
        <w:shd w:val="clear" w:color="auto" w:fill="FEFEFE"/>
        <w:spacing w:before="0" w:beforeAutospacing="0" w:after="435" w:afterAutospacing="0"/>
        <w:jc w:val="both"/>
        <w:rPr>
          <w:color w:val="000000"/>
          <w:sz w:val="29"/>
          <w:szCs w:val="29"/>
        </w:rPr>
      </w:pPr>
    </w:p>
    <w:p w:rsidR="009A3DB1" w:rsidRDefault="009A3DB1" w:rsidP="00CC39DF">
      <w:pPr>
        <w:pStyle w:val="a3"/>
        <w:shd w:val="clear" w:color="auto" w:fill="FEFEFE"/>
        <w:spacing w:before="0" w:beforeAutospacing="0" w:after="435" w:afterAutospacing="0"/>
        <w:jc w:val="both"/>
        <w:rPr>
          <w:color w:val="000000"/>
          <w:sz w:val="29"/>
          <w:szCs w:val="29"/>
        </w:rPr>
      </w:pPr>
    </w:p>
    <w:p w:rsidR="00910E66" w:rsidRDefault="00910E66" w:rsidP="00CC39DF">
      <w:pPr>
        <w:pStyle w:val="a3"/>
        <w:shd w:val="clear" w:color="auto" w:fill="FEFEFE"/>
        <w:spacing w:before="0" w:beforeAutospacing="0" w:after="435" w:afterAutospacing="0"/>
        <w:jc w:val="both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lastRenderedPageBreak/>
        <w:t>Список</w:t>
      </w:r>
      <w:r w:rsidR="008A02C3">
        <w:rPr>
          <w:color w:val="000000"/>
          <w:sz w:val="29"/>
          <w:szCs w:val="29"/>
        </w:rPr>
        <w:t xml:space="preserve"> использованной</w:t>
      </w:r>
      <w:r>
        <w:rPr>
          <w:color w:val="000000"/>
          <w:sz w:val="29"/>
          <w:szCs w:val="29"/>
        </w:rPr>
        <w:t xml:space="preserve"> литературы:</w:t>
      </w:r>
    </w:p>
    <w:p w:rsidR="00985D38" w:rsidRDefault="002E7291" w:rsidP="009A3DB1">
      <w:pPr>
        <w:pStyle w:val="a3"/>
        <w:numPr>
          <w:ilvl w:val="0"/>
          <w:numId w:val="2"/>
        </w:numPr>
        <w:shd w:val="clear" w:color="auto" w:fill="FEFEFE"/>
        <w:spacing w:before="0" w:beforeAutospacing="0" w:after="0" w:afterAutospacing="0" w:line="360" w:lineRule="auto"/>
        <w:ind w:left="714" w:hanging="357"/>
        <w:jc w:val="both"/>
        <w:rPr>
          <w:sz w:val="28"/>
          <w:szCs w:val="28"/>
        </w:rPr>
      </w:pPr>
      <w:r w:rsidRPr="004F33B6">
        <w:rPr>
          <w:bCs/>
          <w:sz w:val="28"/>
          <w:szCs w:val="28"/>
        </w:rPr>
        <w:t>Бондаревская Е.В., Кульневич С.В. Педагогика: личность в гуманистических теориях и системах воспитания</w:t>
      </w:r>
      <w:r w:rsidRPr="004F33B6">
        <w:rPr>
          <w:rFonts w:ascii="ff1" w:hAnsi="ff1"/>
          <w:sz w:val="28"/>
          <w:szCs w:val="28"/>
        </w:rPr>
        <w:t xml:space="preserve"> </w:t>
      </w:r>
      <w:r w:rsidR="009A3DB1">
        <w:rPr>
          <w:sz w:val="28"/>
          <w:szCs w:val="28"/>
        </w:rPr>
        <w:t xml:space="preserve">учебное пособие / </w:t>
      </w:r>
      <w:r w:rsidRPr="004F33B6">
        <w:rPr>
          <w:sz w:val="28"/>
          <w:szCs w:val="28"/>
        </w:rPr>
        <w:t xml:space="preserve">Под общей редакцией Е.В. Бондаревской. –  Москва-Ростов-н/Д: Творческий </w:t>
      </w:r>
      <w:r w:rsidR="008A02C3" w:rsidRPr="004F33B6">
        <w:rPr>
          <w:sz w:val="28"/>
          <w:szCs w:val="28"/>
        </w:rPr>
        <w:t>центр «</w:t>
      </w:r>
      <w:r w:rsidRPr="004F33B6">
        <w:rPr>
          <w:sz w:val="28"/>
          <w:szCs w:val="28"/>
        </w:rPr>
        <w:t>У</w:t>
      </w:r>
      <w:r w:rsidR="008A02C3" w:rsidRPr="004F33B6">
        <w:rPr>
          <w:sz w:val="28"/>
          <w:szCs w:val="28"/>
        </w:rPr>
        <w:t>читель»</w:t>
      </w:r>
      <w:r w:rsidR="00985D38">
        <w:rPr>
          <w:sz w:val="28"/>
          <w:szCs w:val="28"/>
        </w:rPr>
        <w:t>, 1999. - 560 с.</w:t>
      </w:r>
    </w:p>
    <w:p w:rsidR="00283AD8" w:rsidRPr="00283AD8" w:rsidRDefault="00283AD8" w:rsidP="009A3DB1">
      <w:pPr>
        <w:pStyle w:val="a3"/>
        <w:numPr>
          <w:ilvl w:val="0"/>
          <w:numId w:val="2"/>
        </w:numPr>
        <w:shd w:val="clear" w:color="auto" w:fill="FEFEFE"/>
        <w:spacing w:before="0" w:beforeAutospacing="0" w:after="0" w:afterAutospacing="0"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Бордовская Н.В. Психология и педагогика: Учебник для вузов/Н.В. Бордовская. – СПб.: Питер, 2017. – 624 с.</w:t>
      </w:r>
    </w:p>
    <w:p w:rsidR="00985D38" w:rsidRPr="00985D38" w:rsidRDefault="00985D38" w:rsidP="009A3DB1">
      <w:pPr>
        <w:pStyle w:val="a3"/>
        <w:numPr>
          <w:ilvl w:val="0"/>
          <w:numId w:val="2"/>
        </w:numPr>
        <w:shd w:val="clear" w:color="auto" w:fill="FEFEFE"/>
        <w:spacing w:before="0" w:beforeAutospacing="0" w:after="0" w:afterAutospacing="0" w:line="360" w:lineRule="auto"/>
        <w:ind w:left="714" w:hanging="357"/>
        <w:jc w:val="both"/>
        <w:rPr>
          <w:sz w:val="28"/>
          <w:szCs w:val="28"/>
        </w:rPr>
      </w:pPr>
      <w:r w:rsidRPr="00985D38">
        <w:rPr>
          <w:color w:val="000000"/>
          <w:sz w:val="28"/>
          <w:szCs w:val="28"/>
          <w:shd w:val="clear" w:color="auto" w:fill="FFFFFF"/>
        </w:rPr>
        <w:t>Борытко</w:t>
      </w:r>
      <w:r w:rsidRPr="00985D38">
        <w:rPr>
          <w:rStyle w:val="ff9"/>
          <w:color w:val="000000"/>
          <w:spacing w:val="3"/>
          <w:sz w:val="28"/>
          <w:szCs w:val="28"/>
          <w:shd w:val="clear" w:color="auto" w:fill="FFFFFF"/>
        </w:rPr>
        <w:t xml:space="preserve"> </w:t>
      </w:r>
      <w:r w:rsidRPr="00985D38">
        <w:rPr>
          <w:rStyle w:val="ls0"/>
          <w:color w:val="000000"/>
          <w:sz w:val="28"/>
          <w:szCs w:val="28"/>
          <w:shd w:val="clear" w:color="auto" w:fill="FFFFFF"/>
        </w:rPr>
        <w:t>Н</w:t>
      </w:r>
      <w:r w:rsidRPr="00985D38">
        <w:rPr>
          <w:rStyle w:val="ff9"/>
          <w:color w:val="000000"/>
          <w:spacing w:val="-1"/>
          <w:sz w:val="28"/>
          <w:szCs w:val="28"/>
          <w:shd w:val="clear" w:color="auto" w:fill="FFFFFF"/>
        </w:rPr>
        <w:t xml:space="preserve">. </w:t>
      </w:r>
      <w:r w:rsidRPr="00985D38">
        <w:rPr>
          <w:rStyle w:val="ls0"/>
          <w:color w:val="000000"/>
          <w:sz w:val="28"/>
          <w:szCs w:val="28"/>
          <w:shd w:val="clear" w:color="auto" w:fill="FFFFFF"/>
        </w:rPr>
        <w:t>М</w:t>
      </w:r>
      <w:r w:rsidRPr="00985D38">
        <w:rPr>
          <w:rStyle w:val="ff9"/>
          <w:color w:val="000000"/>
          <w:spacing w:val="-1"/>
          <w:sz w:val="28"/>
          <w:szCs w:val="28"/>
          <w:shd w:val="clear" w:color="auto" w:fill="FFFFFF"/>
        </w:rPr>
        <w:t xml:space="preserve">. </w:t>
      </w:r>
      <w:r w:rsidRPr="00985D38">
        <w:rPr>
          <w:color w:val="000000"/>
          <w:spacing w:val="-5"/>
          <w:sz w:val="28"/>
          <w:szCs w:val="84"/>
        </w:rPr>
        <w:t>Педагогические</w:t>
      </w:r>
      <w:r w:rsidRPr="00985D38">
        <w:rPr>
          <w:color w:val="000000"/>
          <w:sz w:val="28"/>
          <w:szCs w:val="84"/>
        </w:rPr>
        <w:t xml:space="preserve">  </w:t>
      </w:r>
      <w:r w:rsidRPr="00985D38">
        <w:rPr>
          <w:color w:val="000000"/>
          <w:spacing w:val="-6"/>
          <w:sz w:val="28"/>
          <w:szCs w:val="84"/>
        </w:rPr>
        <w:t>технологии</w:t>
      </w:r>
      <w:r w:rsidRPr="00985D38">
        <w:rPr>
          <w:color w:val="000000"/>
          <w:spacing w:val="-3"/>
          <w:sz w:val="28"/>
          <w:szCs w:val="84"/>
        </w:rPr>
        <w:t xml:space="preserve">: </w:t>
      </w:r>
      <w:r w:rsidRPr="00985D38">
        <w:rPr>
          <w:color w:val="000000"/>
          <w:spacing w:val="-4"/>
          <w:sz w:val="28"/>
          <w:szCs w:val="84"/>
        </w:rPr>
        <w:t>Учебник</w:t>
      </w:r>
      <w:r w:rsidRPr="00985D38">
        <w:rPr>
          <w:color w:val="000000"/>
          <w:sz w:val="28"/>
          <w:szCs w:val="84"/>
        </w:rPr>
        <w:t xml:space="preserve">  </w:t>
      </w:r>
      <w:r w:rsidRPr="00985D38">
        <w:rPr>
          <w:color w:val="000000"/>
          <w:spacing w:val="-5"/>
          <w:sz w:val="28"/>
          <w:szCs w:val="84"/>
        </w:rPr>
        <w:t>для</w:t>
      </w:r>
      <w:r w:rsidRPr="00985D38">
        <w:rPr>
          <w:color w:val="000000"/>
          <w:sz w:val="28"/>
          <w:szCs w:val="84"/>
        </w:rPr>
        <w:t xml:space="preserve">  </w:t>
      </w:r>
      <w:r w:rsidRPr="00985D38">
        <w:rPr>
          <w:color w:val="000000"/>
          <w:spacing w:val="-5"/>
          <w:sz w:val="28"/>
          <w:szCs w:val="84"/>
        </w:rPr>
        <w:t>студентов</w:t>
      </w:r>
      <w:r w:rsidRPr="00985D38">
        <w:rPr>
          <w:color w:val="000000"/>
          <w:sz w:val="28"/>
          <w:szCs w:val="84"/>
        </w:rPr>
        <w:t xml:space="preserve">  </w:t>
      </w:r>
      <w:r w:rsidRPr="00985D38">
        <w:rPr>
          <w:color w:val="000000"/>
          <w:spacing w:val="-6"/>
          <w:sz w:val="28"/>
          <w:szCs w:val="84"/>
        </w:rPr>
        <w:t>педагогических</w:t>
      </w:r>
      <w:r w:rsidRPr="00985D38">
        <w:rPr>
          <w:color w:val="000000"/>
          <w:sz w:val="28"/>
          <w:szCs w:val="84"/>
        </w:rPr>
        <w:t xml:space="preserve">  </w:t>
      </w:r>
      <w:r w:rsidRPr="00985D38">
        <w:rPr>
          <w:color w:val="000000"/>
          <w:spacing w:val="-7"/>
          <w:sz w:val="28"/>
          <w:szCs w:val="84"/>
        </w:rPr>
        <w:t>ву</w:t>
      </w:r>
      <w:r w:rsidRPr="00985D38">
        <w:rPr>
          <w:color w:val="000000"/>
          <w:spacing w:val="-6"/>
          <w:sz w:val="28"/>
          <w:szCs w:val="84"/>
        </w:rPr>
        <w:t>зов</w:t>
      </w:r>
      <w:r w:rsidRPr="00985D38">
        <w:rPr>
          <w:color w:val="000000"/>
          <w:spacing w:val="-7"/>
          <w:sz w:val="28"/>
          <w:szCs w:val="84"/>
        </w:rPr>
        <w:t xml:space="preserve"> /  </w:t>
      </w:r>
      <w:r w:rsidRPr="00985D38">
        <w:rPr>
          <w:color w:val="000000"/>
          <w:sz w:val="28"/>
          <w:szCs w:val="84"/>
        </w:rPr>
        <w:t>Н</w:t>
      </w:r>
      <w:r w:rsidRPr="00985D38">
        <w:rPr>
          <w:color w:val="000000"/>
          <w:spacing w:val="-5"/>
          <w:sz w:val="28"/>
          <w:szCs w:val="84"/>
        </w:rPr>
        <w:t xml:space="preserve">. </w:t>
      </w:r>
      <w:r w:rsidRPr="00985D38">
        <w:rPr>
          <w:color w:val="000000"/>
          <w:sz w:val="28"/>
          <w:szCs w:val="84"/>
        </w:rPr>
        <w:t>М</w:t>
      </w:r>
      <w:r w:rsidRPr="00985D38">
        <w:rPr>
          <w:color w:val="000000"/>
          <w:spacing w:val="-5"/>
          <w:sz w:val="28"/>
          <w:szCs w:val="84"/>
        </w:rPr>
        <w:t xml:space="preserve">. </w:t>
      </w:r>
      <w:r w:rsidRPr="00985D38">
        <w:rPr>
          <w:color w:val="000000"/>
          <w:spacing w:val="-6"/>
          <w:sz w:val="28"/>
          <w:szCs w:val="84"/>
        </w:rPr>
        <w:t>Борытко</w:t>
      </w:r>
      <w:r w:rsidRPr="00985D38">
        <w:rPr>
          <w:color w:val="000000"/>
          <w:spacing w:val="-8"/>
          <w:sz w:val="28"/>
          <w:szCs w:val="84"/>
        </w:rPr>
        <w:t xml:space="preserve">,  </w:t>
      </w:r>
      <w:r w:rsidRPr="00985D38">
        <w:rPr>
          <w:color w:val="000000"/>
          <w:sz w:val="28"/>
          <w:szCs w:val="84"/>
        </w:rPr>
        <w:t>И</w:t>
      </w:r>
      <w:r w:rsidRPr="00985D38">
        <w:rPr>
          <w:color w:val="000000"/>
          <w:spacing w:val="-5"/>
          <w:sz w:val="28"/>
          <w:szCs w:val="84"/>
        </w:rPr>
        <w:t xml:space="preserve">. </w:t>
      </w:r>
      <w:r w:rsidRPr="00985D38">
        <w:rPr>
          <w:color w:val="000000"/>
          <w:sz w:val="28"/>
          <w:szCs w:val="84"/>
        </w:rPr>
        <w:t>А</w:t>
      </w:r>
      <w:r w:rsidRPr="00985D38">
        <w:rPr>
          <w:color w:val="000000"/>
          <w:spacing w:val="-5"/>
          <w:sz w:val="28"/>
          <w:szCs w:val="84"/>
        </w:rPr>
        <w:t xml:space="preserve">. </w:t>
      </w:r>
      <w:r w:rsidRPr="00985D38">
        <w:rPr>
          <w:color w:val="000000"/>
          <w:spacing w:val="-7"/>
          <w:sz w:val="28"/>
          <w:szCs w:val="84"/>
        </w:rPr>
        <w:t>Соловцова</w:t>
      </w:r>
      <w:r w:rsidRPr="00985D38">
        <w:rPr>
          <w:color w:val="000000"/>
          <w:spacing w:val="-8"/>
          <w:sz w:val="28"/>
          <w:szCs w:val="84"/>
        </w:rPr>
        <w:t xml:space="preserve">,  </w:t>
      </w:r>
      <w:r w:rsidRPr="00985D38">
        <w:rPr>
          <w:color w:val="000000"/>
          <w:sz w:val="28"/>
          <w:szCs w:val="84"/>
        </w:rPr>
        <w:t>А</w:t>
      </w:r>
      <w:r w:rsidRPr="00985D38">
        <w:rPr>
          <w:color w:val="000000"/>
          <w:spacing w:val="-5"/>
          <w:sz w:val="28"/>
          <w:szCs w:val="84"/>
        </w:rPr>
        <w:t xml:space="preserve">. </w:t>
      </w:r>
      <w:r w:rsidRPr="00985D38">
        <w:rPr>
          <w:color w:val="000000"/>
          <w:sz w:val="28"/>
          <w:szCs w:val="84"/>
        </w:rPr>
        <w:t>М</w:t>
      </w:r>
      <w:r w:rsidRPr="00985D38">
        <w:rPr>
          <w:color w:val="000000"/>
          <w:spacing w:val="-5"/>
          <w:sz w:val="28"/>
          <w:szCs w:val="84"/>
        </w:rPr>
        <w:t xml:space="preserve">. </w:t>
      </w:r>
      <w:r w:rsidRPr="00985D38">
        <w:rPr>
          <w:color w:val="000000"/>
          <w:spacing w:val="-4"/>
          <w:sz w:val="28"/>
          <w:szCs w:val="84"/>
        </w:rPr>
        <w:t>Байбаков</w:t>
      </w:r>
      <w:r w:rsidRPr="00985D38">
        <w:rPr>
          <w:color w:val="000000"/>
          <w:spacing w:val="-8"/>
          <w:sz w:val="28"/>
          <w:szCs w:val="84"/>
        </w:rPr>
        <w:t xml:space="preserve">.  </w:t>
      </w:r>
      <w:r w:rsidRPr="00985D38">
        <w:rPr>
          <w:color w:val="000000"/>
          <w:spacing w:val="-7"/>
          <w:sz w:val="28"/>
          <w:szCs w:val="84"/>
        </w:rPr>
        <w:t>Под</w:t>
      </w:r>
      <w:r w:rsidRPr="00985D38">
        <w:rPr>
          <w:color w:val="000000"/>
          <w:sz w:val="28"/>
          <w:szCs w:val="84"/>
        </w:rPr>
        <w:t xml:space="preserve"> </w:t>
      </w:r>
      <w:r w:rsidRPr="00985D38">
        <w:rPr>
          <w:color w:val="000000"/>
          <w:spacing w:val="-2"/>
          <w:sz w:val="28"/>
          <w:szCs w:val="84"/>
        </w:rPr>
        <w:t>ред</w:t>
      </w:r>
      <w:r w:rsidRPr="00985D38">
        <w:rPr>
          <w:color w:val="000000"/>
          <w:spacing w:val="-8"/>
          <w:sz w:val="28"/>
          <w:szCs w:val="84"/>
        </w:rPr>
        <w:t xml:space="preserve">.  </w:t>
      </w:r>
      <w:r w:rsidRPr="00985D38">
        <w:rPr>
          <w:color w:val="000000"/>
          <w:sz w:val="28"/>
          <w:szCs w:val="84"/>
        </w:rPr>
        <w:t>Н</w:t>
      </w:r>
      <w:r w:rsidRPr="00985D38">
        <w:rPr>
          <w:color w:val="000000"/>
          <w:spacing w:val="-5"/>
          <w:sz w:val="28"/>
          <w:szCs w:val="84"/>
        </w:rPr>
        <w:t xml:space="preserve">. </w:t>
      </w:r>
      <w:r w:rsidRPr="00985D38">
        <w:rPr>
          <w:color w:val="000000"/>
          <w:sz w:val="28"/>
          <w:szCs w:val="84"/>
        </w:rPr>
        <w:t>М</w:t>
      </w:r>
      <w:r w:rsidRPr="00985D38">
        <w:rPr>
          <w:color w:val="000000"/>
          <w:spacing w:val="-8"/>
          <w:sz w:val="28"/>
          <w:szCs w:val="84"/>
        </w:rPr>
        <w:t xml:space="preserve">. </w:t>
      </w:r>
      <w:r w:rsidRPr="00985D38">
        <w:rPr>
          <w:color w:val="000000"/>
          <w:spacing w:val="-6"/>
          <w:sz w:val="28"/>
          <w:szCs w:val="84"/>
        </w:rPr>
        <w:t>Борытко</w:t>
      </w:r>
      <w:r w:rsidRPr="00985D38">
        <w:rPr>
          <w:color w:val="000000"/>
          <w:spacing w:val="-8"/>
          <w:sz w:val="28"/>
          <w:szCs w:val="84"/>
        </w:rPr>
        <w:t xml:space="preserve">. — </w:t>
      </w:r>
      <w:r w:rsidRPr="00985D38">
        <w:rPr>
          <w:color w:val="000000"/>
          <w:spacing w:val="-7"/>
          <w:sz w:val="28"/>
          <w:szCs w:val="84"/>
        </w:rPr>
        <w:t>Волгоград</w:t>
      </w:r>
      <w:r w:rsidRPr="00985D38">
        <w:rPr>
          <w:color w:val="000000"/>
          <w:spacing w:val="-6"/>
          <w:sz w:val="28"/>
          <w:szCs w:val="84"/>
        </w:rPr>
        <w:t xml:space="preserve">: </w:t>
      </w:r>
      <w:r w:rsidRPr="00985D38">
        <w:rPr>
          <w:color w:val="000000"/>
          <w:spacing w:val="-5"/>
          <w:sz w:val="28"/>
          <w:szCs w:val="84"/>
        </w:rPr>
        <w:t>ВГИПК</w:t>
      </w:r>
      <w:r w:rsidRPr="00985D38">
        <w:rPr>
          <w:color w:val="000000"/>
          <w:sz w:val="28"/>
          <w:szCs w:val="84"/>
        </w:rPr>
        <w:t xml:space="preserve"> </w:t>
      </w:r>
      <w:r w:rsidRPr="00985D38">
        <w:rPr>
          <w:color w:val="000000"/>
          <w:spacing w:val="-6"/>
          <w:sz w:val="28"/>
          <w:szCs w:val="84"/>
        </w:rPr>
        <w:t>РО</w:t>
      </w:r>
      <w:r w:rsidRPr="00985D38">
        <w:rPr>
          <w:color w:val="000000"/>
          <w:spacing w:val="1"/>
          <w:sz w:val="28"/>
          <w:szCs w:val="84"/>
        </w:rPr>
        <w:t xml:space="preserve">, 2006.— 59 </w:t>
      </w:r>
      <w:r w:rsidRPr="00985D38">
        <w:rPr>
          <w:color w:val="000000"/>
          <w:sz w:val="28"/>
          <w:szCs w:val="84"/>
        </w:rPr>
        <w:t>с</w:t>
      </w:r>
      <w:r w:rsidRPr="00985D38">
        <w:rPr>
          <w:color w:val="000000"/>
          <w:spacing w:val="-1"/>
          <w:sz w:val="28"/>
          <w:szCs w:val="84"/>
        </w:rPr>
        <w:t>.</w:t>
      </w:r>
    </w:p>
    <w:p w:rsidR="00D21D7C" w:rsidRPr="004F33B6" w:rsidRDefault="005A6219" w:rsidP="009A3DB1">
      <w:pPr>
        <w:pStyle w:val="a3"/>
        <w:numPr>
          <w:ilvl w:val="0"/>
          <w:numId w:val="2"/>
        </w:numPr>
        <w:shd w:val="clear" w:color="auto" w:fill="FEFEFE"/>
        <w:spacing w:before="0" w:beforeAutospacing="0" w:after="0" w:afterAutospacing="0" w:line="360" w:lineRule="auto"/>
        <w:ind w:left="714" w:hanging="35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Ефимова И.В. И</w:t>
      </w:r>
      <w:r w:rsidR="00D21D7C" w:rsidRPr="004F33B6">
        <w:rPr>
          <w:bCs/>
          <w:sz w:val="28"/>
          <w:szCs w:val="28"/>
        </w:rPr>
        <w:t>стория музыкального образования в России: становление национальной традиции (</w:t>
      </w:r>
      <w:r w:rsidR="00D21D7C" w:rsidRPr="004F33B6">
        <w:rPr>
          <w:bCs/>
          <w:sz w:val="28"/>
          <w:szCs w:val="28"/>
          <w:lang w:val="en-US"/>
        </w:rPr>
        <w:t>XVIII</w:t>
      </w:r>
      <w:r w:rsidR="00D21D7C" w:rsidRPr="004F33B6">
        <w:rPr>
          <w:bCs/>
          <w:sz w:val="28"/>
          <w:szCs w:val="28"/>
        </w:rPr>
        <w:t xml:space="preserve"> – 20-е годы </w:t>
      </w:r>
      <w:r w:rsidR="00D21D7C" w:rsidRPr="004F33B6">
        <w:rPr>
          <w:bCs/>
          <w:sz w:val="28"/>
          <w:szCs w:val="28"/>
          <w:lang w:val="en-US"/>
        </w:rPr>
        <w:t>XX</w:t>
      </w:r>
      <w:r w:rsidR="00D21D7C" w:rsidRPr="004F33B6">
        <w:rPr>
          <w:bCs/>
          <w:sz w:val="28"/>
          <w:szCs w:val="28"/>
        </w:rPr>
        <w:t xml:space="preserve">века): учебное пособие/И.В. Ефимова, Г.В. Баранова; ФГБОУ ВПО «Красноярская </w:t>
      </w:r>
      <w:r w:rsidRPr="004F33B6">
        <w:rPr>
          <w:bCs/>
          <w:sz w:val="28"/>
          <w:szCs w:val="28"/>
        </w:rPr>
        <w:t>государственная</w:t>
      </w:r>
      <w:r w:rsidR="00D21D7C" w:rsidRPr="004F33B6">
        <w:rPr>
          <w:bCs/>
          <w:sz w:val="28"/>
          <w:szCs w:val="28"/>
        </w:rPr>
        <w:t xml:space="preserve"> академия музыки и театра», Кафедра </w:t>
      </w:r>
      <w:r w:rsidR="0020510C" w:rsidRPr="004F33B6">
        <w:rPr>
          <w:bCs/>
          <w:sz w:val="28"/>
          <w:szCs w:val="28"/>
        </w:rPr>
        <w:t>истории музыки; ред. М.М. Лучкина – Красноярск: ФГБОУ ВПО КГАМиТ, 2015. – 134 с.</w:t>
      </w:r>
    </w:p>
    <w:p w:rsidR="003356F6" w:rsidRPr="004F33B6" w:rsidRDefault="003356F6" w:rsidP="009A3DB1">
      <w:pPr>
        <w:pStyle w:val="a3"/>
        <w:numPr>
          <w:ilvl w:val="0"/>
          <w:numId w:val="2"/>
        </w:numPr>
        <w:shd w:val="clear" w:color="auto" w:fill="FEFEFE"/>
        <w:spacing w:before="0" w:beforeAutospacing="0" w:after="0" w:afterAutospacing="0" w:line="360" w:lineRule="auto"/>
        <w:ind w:left="714" w:hanging="357"/>
        <w:jc w:val="both"/>
        <w:rPr>
          <w:color w:val="000000"/>
          <w:sz w:val="28"/>
          <w:szCs w:val="28"/>
        </w:rPr>
      </w:pPr>
      <w:r w:rsidRPr="004F33B6">
        <w:rPr>
          <w:sz w:val="28"/>
          <w:szCs w:val="28"/>
        </w:rPr>
        <w:t>Кабалевский, Д. Б.</w:t>
      </w:r>
      <w:r w:rsidRPr="004F33B6">
        <w:rPr>
          <w:sz w:val="28"/>
          <w:szCs w:val="28"/>
        </w:rPr>
        <w:t> </w:t>
      </w:r>
      <w:r w:rsidRPr="004F33B6">
        <w:rPr>
          <w:sz w:val="28"/>
          <w:szCs w:val="28"/>
        </w:rPr>
        <w:t xml:space="preserve"> Основные принципы и методы программы по музыке для общеобразовательной школы/ Д. Б. Кабалевский // Программы общеобразовательных учреждений. Музыка / под руководством Д. Б. Кабалевског</w:t>
      </w:r>
      <w:r w:rsidR="004F33B6">
        <w:rPr>
          <w:sz w:val="28"/>
          <w:szCs w:val="28"/>
        </w:rPr>
        <w:t>о. – М. : Просвещение, 2007. – с</w:t>
      </w:r>
      <w:r w:rsidRPr="004F33B6">
        <w:rPr>
          <w:sz w:val="28"/>
          <w:szCs w:val="28"/>
        </w:rPr>
        <w:t>. 5–18.</w:t>
      </w:r>
    </w:p>
    <w:p w:rsidR="004F33B6" w:rsidRPr="004F33B6" w:rsidRDefault="004F33B6" w:rsidP="009A3DB1">
      <w:pPr>
        <w:pStyle w:val="a3"/>
        <w:numPr>
          <w:ilvl w:val="0"/>
          <w:numId w:val="2"/>
        </w:numPr>
        <w:shd w:val="clear" w:color="auto" w:fill="FEFEFE"/>
        <w:spacing w:before="0" w:beforeAutospacing="0" w:after="0" w:afterAutospacing="0" w:line="360" w:lineRule="auto"/>
        <w:ind w:left="714" w:hanging="357"/>
        <w:jc w:val="both"/>
        <w:rPr>
          <w:sz w:val="28"/>
          <w:szCs w:val="28"/>
        </w:rPr>
      </w:pPr>
      <w:r w:rsidRPr="004F33B6">
        <w:rPr>
          <w:sz w:val="28"/>
          <w:szCs w:val="28"/>
        </w:rPr>
        <w:t xml:space="preserve">Краевский В.В. Общие основы педагогики: учебное пособие для вузов по специальности «Педагогика»/В.В. Краевский. – М.: </w:t>
      </w:r>
      <w:r w:rsidRPr="004F33B6">
        <w:rPr>
          <w:sz w:val="28"/>
          <w:szCs w:val="28"/>
          <w:shd w:val="clear" w:color="auto" w:fill="FFFFFF"/>
        </w:rPr>
        <w:t>Academia, 2008. – 255 с. </w:t>
      </w:r>
    </w:p>
    <w:p w:rsidR="004852F9" w:rsidRPr="0026097C" w:rsidRDefault="004852F9" w:rsidP="009A3DB1">
      <w:pPr>
        <w:pStyle w:val="a3"/>
        <w:numPr>
          <w:ilvl w:val="0"/>
          <w:numId w:val="2"/>
        </w:numPr>
        <w:shd w:val="clear" w:color="auto" w:fill="FEFEFE"/>
        <w:spacing w:before="0" w:beforeAutospacing="0" w:after="0" w:afterAutospacing="0" w:line="360" w:lineRule="auto"/>
        <w:ind w:left="714" w:hanging="357"/>
        <w:jc w:val="both"/>
        <w:rPr>
          <w:color w:val="000000"/>
          <w:sz w:val="28"/>
          <w:szCs w:val="28"/>
        </w:rPr>
      </w:pPr>
      <w:r w:rsidRPr="004F33B6">
        <w:rPr>
          <w:sz w:val="28"/>
          <w:szCs w:val="28"/>
        </w:rPr>
        <w:t>Лихачев Б.Т. Педагогика: курс лекций/Б.Т. Лихачев</w:t>
      </w:r>
      <w:r w:rsidR="004F33B6" w:rsidRPr="004F33B6">
        <w:rPr>
          <w:sz w:val="28"/>
          <w:szCs w:val="28"/>
        </w:rPr>
        <w:t xml:space="preserve">; Под ред. В.А. Сластенина. – М:Владос, 2010. – 648 с. </w:t>
      </w:r>
    </w:p>
    <w:p w:rsidR="0026097C" w:rsidRPr="009A3DB1" w:rsidRDefault="0026097C" w:rsidP="009A3DB1">
      <w:pPr>
        <w:pStyle w:val="a3"/>
        <w:shd w:val="clear" w:color="auto" w:fill="FEFEFE"/>
        <w:spacing w:before="0" w:beforeAutospacing="0" w:after="0" w:afterAutospacing="0"/>
        <w:ind w:left="720"/>
        <w:jc w:val="right"/>
        <w:rPr>
          <w:sz w:val="28"/>
        </w:rPr>
      </w:pPr>
      <w:r w:rsidRPr="009A3DB1">
        <w:rPr>
          <w:b/>
          <w:sz w:val="28"/>
        </w:rPr>
        <w:t>Автор статьи:</w:t>
      </w:r>
      <w:r w:rsidRPr="009A3DB1">
        <w:rPr>
          <w:sz w:val="28"/>
        </w:rPr>
        <w:t xml:space="preserve"> Долгина Е.Е.</w:t>
      </w:r>
    </w:p>
    <w:p w:rsidR="0026097C" w:rsidRPr="009A3DB1" w:rsidRDefault="0026097C" w:rsidP="009A3DB1">
      <w:pPr>
        <w:pStyle w:val="a3"/>
        <w:shd w:val="clear" w:color="auto" w:fill="FEFEFE"/>
        <w:spacing w:before="0" w:beforeAutospacing="0" w:after="0" w:afterAutospacing="0"/>
        <w:ind w:left="720"/>
        <w:jc w:val="right"/>
        <w:rPr>
          <w:sz w:val="28"/>
        </w:rPr>
      </w:pPr>
      <w:r w:rsidRPr="009A3DB1">
        <w:rPr>
          <w:sz w:val="28"/>
        </w:rPr>
        <w:t>(аспирант 1 года обучения, ФПО, МГУ)</w:t>
      </w:r>
    </w:p>
    <w:p w:rsidR="0026097C" w:rsidRPr="009A3DB1" w:rsidRDefault="0026097C" w:rsidP="009A3DB1">
      <w:pPr>
        <w:pStyle w:val="a3"/>
        <w:shd w:val="clear" w:color="auto" w:fill="FEFEFE"/>
        <w:spacing w:before="0" w:beforeAutospacing="0" w:after="0" w:afterAutospacing="0" w:line="360" w:lineRule="auto"/>
        <w:ind w:left="720"/>
        <w:jc w:val="center"/>
        <w:rPr>
          <w:sz w:val="28"/>
        </w:rPr>
      </w:pPr>
    </w:p>
    <w:p w:rsidR="0026097C" w:rsidRPr="009A3DB1" w:rsidRDefault="0026097C" w:rsidP="009A3DB1">
      <w:pPr>
        <w:pStyle w:val="a3"/>
        <w:shd w:val="clear" w:color="auto" w:fill="FEFEFE"/>
        <w:spacing w:before="0" w:beforeAutospacing="0" w:after="0" w:afterAutospacing="0"/>
        <w:ind w:left="720"/>
        <w:jc w:val="right"/>
        <w:rPr>
          <w:sz w:val="28"/>
          <w:szCs w:val="28"/>
        </w:rPr>
      </w:pPr>
      <w:r w:rsidRPr="009A3DB1">
        <w:rPr>
          <w:b/>
          <w:sz w:val="28"/>
        </w:rPr>
        <w:t>Научный руководитель:</w:t>
      </w:r>
      <w:r w:rsidRPr="009A3DB1">
        <w:rPr>
          <w:sz w:val="28"/>
        </w:rPr>
        <w:t xml:space="preserve"> </w:t>
      </w:r>
      <w:r w:rsidRPr="009A3DB1">
        <w:rPr>
          <w:sz w:val="28"/>
          <w:szCs w:val="28"/>
        </w:rPr>
        <w:t xml:space="preserve">д.п.н., профессор, академик РАО, </w:t>
      </w:r>
    </w:p>
    <w:p w:rsidR="0026097C" w:rsidRPr="009A3DB1" w:rsidRDefault="0026097C" w:rsidP="009A3DB1">
      <w:pPr>
        <w:pStyle w:val="a3"/>
        <w:shd w:val="clear" w:color="auto" w:fill="FEFEFE"/>
        <w:spacing w:before="0" w:beforeAutospacing="0" w:after="0" w:afterAutospacing="0"/>
        <w:ind w:left="720"/>
        <w:jc w:val="right"/>
        <w:rPr>
          <w:color w:val="333333"/>
          <w:sz w:val="28"/>
          <w:szCs w:val="28"/>
          <w:shd w:val="clear" w:color="auto" w:fill="FFFFFF"/>
        </w:rPr>
      </w:pPr>
      <w:r w:rsidRPr="009A3DB1">
        <w:rPr>
          <w:sz w:val="28"/>
          <w:szCs w:val="28"/>
        </w:rPr>
        <w:t xml:space="preserve">заведующий кафедрой </w:t>
      </w:r>
      <w:r w:rsidRPr="009A3DB1">
        <w:rPr>
          <w:color w:val="333333"/>
          <w:sz w:val="28"/>
          <w:szCs w:val="28"/>
          <w:shd w:val="clear" w:color="auto" w:fill="FFFFFF"/>
        </w:rPr>
        <w:t xml:space="preserve">истории и философии образования </w:t>
      </w:r>
    </w:p>
    <w:p w:rsidR="0026097C" w:rsidRPr="009A3DB1" w:rsidRDefault="0026097C" w:rsidP="009A3DB1">
      <w:pPr>
        <w:pStyle w:val="a3"/>
        <w:shd w:val="clear" w:color="auto" w:fill="FEFEFE"/>
        <w:spacing w:before="0" w:beforeAutospacing="0" w:after="0" w:afterAutospacing="0"/>
        <w:ind w:left="720"/>
        <w:jc w:val="right"/>
        <w:rPr>
          <w:sz w:val="28"/>
          <w:szCs w:val="28"/>
        </w:rPr>
      </w:pPr>
      <w:r w:rsidRPr="009A3DB1">
        <w:rPr>
          <w:color w:val="333333"/>
          <w:sz w:val="28"/>
          <w:szCs w:val="28"/>
          <w:shd w:val="clear" w:color="auto" w:fill="FFFFFF"/>
        </w:rPr>
        <w:t>факультета педагогического образования</w:t>
      </w:r>
      <w:r w:rsidRPr="009A3DB1">
        <w:rPr>
          <w:sz w:val="28"/>
          <w:szCs w:val="28"/>
        </w:rPr>
        <w:t xml:space="preserve"> МГУ –</w:t>
      </w:r>
    </w:p>
    <w:p w:rsidR="009A3DB1" w:rsidRPr="009A3DB1" w:rsidRDefault="0026097C" w:rsidP="009A3DB1">
      <w:pPr>
        <w:pStyle w:val="a3"/>
        <w:shd w:val="clear" w:color="auto" w:fill="FEFEFE"/>
        <w:spacing w:before="0" w:beforeAutospacing="0" w:after="0" w:afterAutospacing="0"/>
        <w:ind w:left="720"/>
        <w:jc w:val="right"/>
        <w:rPr>
          <w:color w:val="000000"/>
          <w:szCs w:val="28"/>
        </w:rPr>
      </w:pPr>
      <w:r w:rsidRPr="009A3DB1">
        <w:rPr>
          <w:sz w:val="28"/>
        </w:rPr>
        <w:t xml:space="preserve"> Борисенков В.П.</w:t>
      </w:r>
    </w:p>
    <w:p w:rsidR="005A6219" w:rsidRPr="0026097C" w:rsidRDefault="005A6219" w:rsidP="009A3DB1">
      <w:pPr>
        <w:pStyle w:val="a3"/>
        <w:shd w:val="clear" w:color="auto" w:fill="FEFEFE"/>
        <w:spacing w:after="0" w:afterAutospacing="0" w:line="360" w:lineRule="auto"/>
        <w:ind w:left="720"/>
        <w:jc w:val="both"/>
        <w:rPr>
          <w:color w:val="000000"/>
          <w:sz w:val="28"/>
          <w:szCs w:val="28"/>
        </w:rPr>
      </w:pPr>
      <w:r w:rsidRPr="005A6219">
        <w:rPr>
          <w:color w:val="000000"/>
          <w:sz w:val="28"/>
          <w:szCs w:val="28"/>
          <w:lang w:val="en-US"/>
        </w:rPr>
        <w:lastRenderedPageBreak/>
        <w:t>List</w:t>
      </w:r>
      <w:r w:rsidRPr="0026097C">
        <w:rPr>
          <w:color w:val="000000"/>
          <w:sz w:val="28"/>
          <w:szCs w:val="28"/>
        </w:rPr>
        <w:t xml:space="preserve"> </w:t>
      </w:r>
      <w:r w:rsidRPr="005A6219">
        <w:rPr>
          <w:color w:val="000000"/>
          <w:sz w:val="28"/>
          <w:szCs w:val="28"/>
          <w:lang w:val="en-US"/>
        </w:rPr>
        <w:t>of</w:t>
      </w:r>
      <w:r w:rsidRPr="0026097C">
        <w:rPr>
          <w:color w:val="000000"/>
          <w:sz w:val="28"/>
          <w:szCs w:val="28"/>
        </w:rPr>
        <w:t xml:space="preserve"> </w:t>
      </w:r>
      <w:r w:rsidRPr="005A6219">
        <w:rPr>
          <w:color w:val="000000"/>
          <w:sz w:val="28"/>
          <w:szCs w:val="28"/>
          <w:lang w:val="en-US"/>
        </w:rPr>
        <w:t>references</w:t>
      </w:r>
      <w:r w:rsidRPr="0026097C">
        <w:rPr>
          <w:color w:val="000000"/>
          <w:sz w:val="28"/>
          <w:szCs w:val="28"/>
        </w:rPr>
        <w:t xml:space="preserve"> </w:t>
      </w:r>
      <w:r w:rsidRPr="005A6219">
        <w:rPr>
          <w:color w:val="000000"/>
          <w:sz w:val="28"/>
          <w:szCs w:val="28"/>
          <w:lang w:val="en-US"/>
        </w:rPr>
        <w:t>used</w:t>
      </w:r>
      <w:r w:rsidRPr="0026097C">
        <w:rPr>
          <w:color w:val="000000"/>
          <w:sz w:val="28"/>
          <w:szCs w:val="28"/>
        </w:rPr>
        <w:t>:</w:t>
      </w:r>
    </w:p>
    <w:p w:rsidR="005A6219" w:rsidRPr="005A6219" w:rsidRDefault="005A6219" w:rsidP="009A3DB1">
      <w:pPr>
        <w:pStyle w:val="a3"/>
        <w:shd w:val="clear" w:color="auto" w:fill="FEFEFE"/>
        <w:spacing w:after="0" w:afterAutospacing="0" w:line="360" w:lineRule="auto"/>
        <w:ind w:left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1. Bondarevskaya 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  <w:lang w:val="en-US"/>
        </w:rPr>
        <w:t>., Kulnevich S</w:t>
      </w:r>
      <w:r w:rsidRPr="005A6219">
        <w:rPr>
          <w:color w:val="000000"/>
          <w:sz w:val="28"/>
          <w:szCs w:val="28"/>
          <w:lang w:val="en-US"/>
        </w:rPr>
        <w:t>. Pedagogy: person in gumanist theory and system in the study manual</w:t>
      </w:r>
      <w:r>
        <w:rPr>
          <w:color w:val="000000"/>
          <w:sz w:val="28"/>
          <w:szCs w:val="28"/>
          <w:lang w:val="en-US"/>
        </w:rPr>
        <w:t xml:space="preserve"> / under general editorials E.</w:t>
      </w:r>
      <w:r w:rsidRPr="005A6219">
        <w:rPr>
          <w:color w:val="000000"/>
          <w:sz w:val="28"/>
          <w:szCs w:val="28"/>
          <w:lang w:val="en-US"/>
        </w:rPr>
        <w:t xml:space="preserve"> Bondarevsky. - Moscow</w:t>
      </w:r>
      <w:r>
        <w:rPr>
          <w:color w:val="000000"/>
          <w:sz w:val="28"/>
          <w:szCs w:val="28"/>
          <w:lang w:val="en-US"/>
        </w:rPr>
        <w:t xml:space="preserve">-Rostov-N / A: Creative Center </w:t>
      </w:r>
      <w:r w:rsidRPr="005A6219">
        <w:rPr>
          <w:color w:val="000000"/>
          <w:sz w:val="28"/>
          <w:szCs w:val="28"/>
          <w:lang w:val="en-US"/>
        </w:rPr>
        <w:t>«</w:t>
      </w:r>
      <w:r>
        <w:rPr>
          <w:color w:val="000000"/>
          <w:sz w:val="28"/>
          <w:szCs w:val="28"/>
          <w:lang w:val="en-US"/>
        </w:rPr>
        <w:t>teacher”</w:t>
      </w:r>
      <w:r w:rsidRPr="005A6219">
        <w:rPr>
          <w:color w:val="000000"/>
          <w:sz w:val="28"/>
          <w:szCs w:val="28"/>
          <w:lang w:val="en-US"/>
        </w:rPr>
        <w:t>, 1999. - 560 PP.</w:t>
      </w:r>
    </w:p>
    <w:p w:rsidR="005A6219" w:rsidRPr="005A6219" w:rsidRDefault="005A6219" w:rsidP="009A3DB1">
      <w:pPr>
        <w:pStyle w:val="a3"/>
        <w:shd w:val="clear" w:color="auto" w:fill="FEFEFE"/>
        <w:spacing w:after="0" w:afterAutospacing="0" w:line="360" w:lineRule="auto"/>
        <w:ind w:left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2. Bordovskaya N.</w:t>
      </w:r>
      <w:r w:rsidRPr="005A6219">
        <w:rPr>
          <w:color w:val="000000"/>
          <w:sz w:val="28"/>
          <w:szCs w:val="28"/>
          <w:lang w:val="en-US"/>
        </w:rPr>
        <w:t xml:space="preserve"> Psychology and pedagogy: </w:t>
      </w:r>
      <w:r w:rsidRPr="005A6219">
        <w:rPr>
          <w:color w:val="000000"/>
          <w:sz w:val="28"/>
          <w:szCs w:val="28"/>
          <w:lang w:val="en-US"/>
        </w:rPr>
        <w:t xml:space="preserve">Textbook for universities </w:t>
      </w:r>
      <w:r>
        <w:rPr>
          <w:color w:val="000000"/>
          <w:sz w:val="28"/>
          <w:szCs w:val="28"/>
          <w:lang w:val="en-US"/>
        </w:rPr>
        <w:t>/ N.</w:t>
      </w:r>
      <w:r w:rsidRPr="005A6219">
        <w:rPr>
          <w:color w:val="000000"/>
          <w:sz w:val="28"/>
          <w:szCs w:val="28"/>
          <w:lang w:val="en-US"/>
        </w:rPr>
        <w:t>Bordovskaya. - SPB. Peter, 2017. - 624 PP.</w:t>
      </w:r>
    </w:p>
    <w:p w:rsidR="005A6219" w:rsidRPr="005A6219" w:rsidRDefault="005A6219" w:rsidP="009A3DB1">
      <w:pPr>
        <w:pStyle w:val="a3"/>
        <w:shd w:val="clear" w:color="auto" w:fill="FEFEFE"/>
        <w:spacing w:after="0" w:afterAutospacing="0" w:line="360" w:lineRule="auto"/>
        <w:ind w:left="720"/>
        <w:jc w:val="both"/>
        <w:rPr>
          <w:color w:val="000000"/>
          <w:sz w:val="28"/>
          <w:szCs w:val="28"/>
          <w:lang w:val="en-US"/>
        </w:rPr>
      </w:pPr>
      <w:r w:rsidRPr="005A6219">
        <w:rPr>
          <w:color w:val="000000"/>
          <w:sz w:val="28"/>
          <w:szCs w:val="28"/>
          <w:lang w:val="en-US"/>
        </w:rPr>
        <w:t xml:space="preserve">3. </w:t>
      </w:r>
      <w:r w:rsidRPr="005A6219">
        <w:rPr>
          <w:color w:val="000000"/>
          <w:sz w:val="28"/>
          <w:szCs w:val="28"/>
          <w:lang w:val="en-US"/>
        </w:rPr>
        <w:t xml:space="preserve">Borytko </w:t>
      </w:r>
      <w:r w:rsidRPr="005A6219">
        <w:rPr>
          <w:color w:val="000000"/>
          <w:sz w:val="28"/>
          <w:szCs w:val="28"/>
          <w:lang w:val="en-US"/>
        </w:rPr>
        <w:t>N. Pedagogical technologies: textbook for student</w:t>
      </w:r>
      <w:r>
        <w:rPr>
          <w:color w:val="000000"/>
          <w:sz w:val="28"/>
          <w:szCs w:val="28"/>
          <w:lang w:val="en-US"/>
        </w:rPr>
        <w:t xml:space="preserve">s Pedagogical University / N. </w:t>
      </w:r>
      <w:r w:rsidRPr="005A6219">
        <w:rPr>
          <w:color w:val="000000"/>
          <w:sz w:val="28"/>
          <w:szCs w:val="28"/>
          <w:lang w:val="en-US"/>
        </w:rPr>
        <w:t xml:space="preserve"> </w:t>
      </w:r>
      <w:r w:rsidRPr="005A6219">
        <w:rPr>
          <w:color w:val="000000"/>
          <w:sz w:val="28"/>
          <w:szCs w:val="28"/>
          <w:lang w:val="en-US"/>
        </w:rPr>
        <w:t>Borytko</w:t>
      </w:r>
      <w:r>
        <w:rPr>
          <w:color w:val="000000"/>
          <w:sz w:val="28"/>
          <w:szCs w:val="28"/>
          <w:lang w:val="en-US"/>
        </w:rPr>
        <w:t xml:space="preserve">, I. A. Solovtsova, A. Baybakov. In order. N. </w:t>
      </w:r>
      <w:r w:rsidRPr="005A6219">
        <w:rPr>
          <w:color w:val="000000"/>
          <w:sz w:val="28"/>
          <w:szCs w:val="28"/>
          <w:lang w:val="en-US"/>
        </w:rPr>
        <w:t>Borytko - Volgograd: VGIPK RO, 2006.- 59 PP.</w:t>
      </w:r>
    </w:p>
    <w:p w:rsidR="005A6219" w:rsidRPr="005A6219" w:rsidRDefault="005A6219" w:rsidP="009A3DB1">
      <w:pPr>
        <w:pStyle w:val="a3"/>
        <w:shd w:val="clear" w:color="auto" w:fill="FEFEFE"/>
        <w:spacing w:after="0" w:afterAutospacing="0" w:line="360" w:lineRule="auto"/>
        <w:ind w:left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4. Yefimova I.</w:t>
      </w:r>
      <w:r w:rsidRPr="005A6219">
        <w:rPr>
          <w:color w:val="000000"/>
          <w:sz w:val="28"/>
          <w:szCs w:val="28"/>
          <w:lang w:val="en-US"/>
        </w:rPr>
        <w:t xml:space="preserve"> </w:t>
      </w:r>
      <w:r w:rsidRPr="005A6219">
        <w:rPr>
          <w:color w:val="000000"/>
          <w:sz w:val="28"/>
          <w:szCs w:val="28"/>
          <w:lang w:val="en-US"/>
        </w:rPr>
        <w:t xml:space="preserve">History of music education in Russia: </w:t>
      </w:r>
      <w:r w:rsidRPr="005A6219">
        <w:rPr>
          <w:color w:val="000000"/>
          <w:sz w:val="28"/>
          <w:szCs w:val="28"/>
          <w:lang w:val="en-US"/>
        </w:rPr>
        <w:t xml:space="preserve">the opinion of the national traditions </w:t>
      </w:r>
      <w:r w:rsidRPr="005A6219">
        <w:rPr>
          <w:color w:val="000000"/>
          <w:sz w:val="28"/>
          <w:szCs w:val="28"/>
          <w:lang w:val="en-US"/>
        </w:rPr>
        <w:t>(18th-20th years of the 20th century)</w:t>
      </w:r>
      <w:r>
        <w:rPr>
          <w:color w:val="000000"/>
          <w:sz w:val="28"/>
          <w:szCs w:val="28"/>
          <w:lang w:val="en-US"/>
        </w:rPr>
        <w:t xml:space="preserve">: </w:t>
      </w:r>
      <w:r w:rsidRPr="005A6219">
        <w:rPr>
          <w:color w:val="000000"/>
          <w:sz w:val="28"/>
          <w:szCs w:val="28"/>
          <w:shd w:val="clear" w:color="auto" w:fill="FFFFFF"/>
          <w:lang w:val="en-US"/>
        </w:rPr>
        <w:t>textbook/</w:t>
      </w:r>
      <w:r>
        <w:rPr>
          <w:color w:val="000000"/>
          <w:sz w:val="28"/>
          <w:szCs w:val="28"/>
          <w:lang w:val="en-US"/>
        </w:rPr>
        <w:t xml:space="preserve">V. Yefimova, G. Baranova; FGBO in the </w:t>
      </w:r>
      <w:r w:rsidRPr="005A6219">
        <w:rPr>
          <w:color w:val="000000"/>
          <w:sz w:val="28"/>
          <w:szCs w:val="28"/>
          <w:lang w:val="en-US"/>
        </w:rPr>
        <w:t>«Krasnoyarsk State Academy of Music and Theater</w:t>
      </w:r>
      <w:r w:rsidRPr="005A6219">
        <w:rPr>
          <w:color w:val="000000"/>
          <w:sz w:val="28"/>
          <w:szCs w:val="28"/>
          <w:lang w:val="en-US"/>
        </w:rPr>
        <w:t xml:space="preserve">» </w:t>
      </w:r>
      <w:r w:rsidRPr="005A6219">
        <w:rPr>
          <w:color w:val="000000"/>
          <w:sz w:val="28"/>
          <w:szCs w:val="28"/>
          <w:lang w:val="en-US"/>
        </w:rPr>
        <w:t>Department of Music History</w:t>
      </w:r>
      <w:r>
        <w:rPr>
          <w:color w:val="000000"/>
          <w:sz w:val="28"/>
          <w:szCs w:val="28"/>
          <w:lang w:val="en-US"/>
        </w:rPr>
        <w:t>; Ed. M.</w:t>
      </w:r>
      <w:r w:rsidRPr="005A6219">
        <w:rPr>
          <w:color w:val="000000"/>
          <w:sz w:val="28"/>
          <w:szCs w:val="28"/>
          <w:lang w:val="en-US"/>
        </w:rPr>
        <w:t xml:space="preserve"> Luchkina-Krasnoyarsk: FGBOU VPO Kgamit, 2015. - 134 PP.</w:t>
      </w:r>
    </w:p>
    <w:p w:rsidR="005A6219" w:rsidRPr="005A6219" w:rsidRDefault="005A6219" w:rsidP="009A3DB1">
      <w:pPr>
        <w:pStyle w:val="a3"/>
        <w:shd w:val="clear" w:color="auto" w:fill="FEFEFE"/>
        <w:spacing w:after="0" w:afterAutospacing="0" w:line="360" w:lineRule="auto"/>
        <w:ind w:left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5. Kabalevsky, D. </w:t>
      </w:r>
      <w:r w:rsidRPr="005A6219">
        <w:rPr>
          <w:color w:val="000000"/>
          <w:sz w:val="28"/>
          <w:szCs w:val="28"/>
          <w:lang w:val="en-US"/>
        </w:rPr>
        <w:t>Basic principles and methods of the music progr</w:t>
      </w:r>
      <w:r>
        <w:rPr>
          <w:color w:val="000000"/>
          <w:sz w:val="28"/>
          <w:szCs w:val="28"/>
          <w:lang w:val="en-US"/>
        </w:rPr>
        <w:t>am for secondary schools/ D. Kabalevski //</w:t>
      </w:r>
      <w:r w:rsidRPr="005A6219">
        <w:rPr>
          <w:color w:val="000000"/>
          <w:sz w:val="28"/>
          <w:szCs w:val="28"/>
          <w:lang w:val="en-US"/>
        </w:rPr>
        <w:t xml:space="preserve"> </w:t>
      </w:r>
      <w:r w:rsidRPr="005A6219">
        <w:rPr>
          <w:color w:val="000000"/>
          <w:sz w:val="28"/>
          <w:szCs w:val="28"/>
          <w:lang w:val="en-US"/>
        </w:rPr>
        <w:t xml:space="preserve">General Education Programs. Music </w:t>
      </w:r>
      <w:r>
        <w:rPr>
          <w:color w:val="000000"/>
          <w:sz w:val="28"/>
          <w:szCs w:val="28"/>
          <w:lang w:val="en-US"/>
        </w:rPr>
        <w:t>/ under the direction of D.</w:t>
      </w:r>
      <w:r w:rsidRPr="005A6219">
        <w:rPr>
          <w:color w:val="000000"/>
          <w:sz w:val="28"/>
          <w:szCs w:val="28"/>
          <w:lang w:val="en-US"/>
        </w:rPr>
        <w:t xml:space="preserve"> Kabalevsky. - M. Educ</w:t>
      </w:r>
      <w:r>
        <w:rPr>
          <w:color w:val="000000"/>
          <w:sz w:val="28"/>
          <w:szCs w:val="28"/>
          <w:lang w:val="en-US"/>
        </w:rPr>
        <w:t>ation, 2007. - PP</w:t>
      </w:r>
      <w:r w:rsidRPr="005A6219">
        <w:rPr>
          <w:color w:val="000000"/>
          <w:sz w:val="28"/>
          <w:szCs w:val="28"/>
          <w:lang w:val="en-US"/>
        </w:rPr>
        <w:t>. 5–18.</w:t>
      </w:r>
    </w:p>
    <w:p w:rsidR="005A6219" w:rsidRPr="005A6219" w:rsidRDefault="005A6219" w:rsidP="009A3DB1">
      <w:pPr>
        <w:pStyle w:val="a3"/>
        <w:shd w:val="clear" w:color="auto" w:fill="FEFEFE"/>
        <w:spacing w:after="0" w:afterAutospacing="0" w:line="360" w:lineRule="auto"/>
        <w:ind w:left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6. Krajewski V.</w:t>
      </w:r>
      <w:r w:rsidRPr="005A6219">
        <w:rPr>
          <w:color w:val="000000"/>
          <w:sz w:val="28"/>
          <w:szCs w:val="28"/>
          <w:lang w:val="en-US"/>
        </w:rPr>
        <w:t xml:space="preserve">General Foundation: pedagogics: educational </w:t>
      </w:r>
      <w:r w:rsidR="0026097C" w:rsidRPr="005A6219">
        <w:rPr>
          <w:color w:val="000000"/>
          <w:sz w:val="28"/>
          <w:szCs w:val="28"/>
          <w:lang w:val="en-US"/>
        </w:rPr>
        <w:t xml:space="preserve">Textbook for universities </w:t>
      </w:r>
      <w:r w:rsidR="0026097C">
        <w:rPr>
          <w:color w:val="000000"/>
          <w:sz w:val="28"/>
          <w:szCs w:val="28"/>
          <w:lang w:val="en-US"/>
        </w:rPr>
        <w:t xml:space="preserve">in specialties </w:t>
      </w:r>
      <w:r w:rsidR="0026097C" w:rsidRPr="0026097C">
        <w:rPr>
          <w:color w:val="000000"/>
          <w:sz w:val="28"/>
          <w:szCs w:val="28"/>
          <w:lang w:val="en-US"/>
        </w:rPr>
        <w:t>«</w:t>
      </w:r>
      <w:r w:rsidR="0026097C">
        <w:rPr>
          <w:color w:val="000000"/>
          <w:sz w:val="28"/>
          <w:szCs w:val="28"/>
          <w:lang w:val="en-US"/>
        </w:rPr>
        <w:t>Pedagogy</w:t>
      </w:r>
      <w:r w:rsidR="0026097C" w:rsidRPr="0026097C">
        <w:rPr>
          <w:color w:val="000000"/>
          <w:sz w:val="28"/>
          <w:szCs w:val="28"/>
          <w:lang w:val="en-US"/>
        </w:rPr>
        <w:t>»</w:t>
      </w:r>
      <w:r w:rsidR="0026097C">
        <w:rPr>
          <w:color w:val="000000"/>
          <w:sz w:val="28"/>
          <w:szCs w:val="28"/>
          <w:lang w:val="en-US"/>
        </w:rPr>
        <w:t xml:space="preserve"> / </w:t>
      </w:r>
      <w:r w:rsidRPr="005A6219">
        <w:rPr>
          <w:color w:val="000000"/>
          <w:sz w:val="28"/>
          <w:szCs w:val="28"/>
          <w:lang w:val="en-US"/>
        </w:rPr>
        <w:t>V. Krajewski. - M.: Academia, 2008. - 255 PP.</w:t>
      </w:r>
    </w:p>
    <w:p w:rsidR="00283AD8" w:rsidRPr="0026097C" w:rsidRDefault="005A6219" w:rsidP="009A3DB1">
      <w:pPr>
        <w:pStyle w:val="a3"/>
        <w:shd w:val="clear" w:color="auto" w:fill="FEFEFE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  <w:lang w:val="en-US"/>
        </w:rPr>
      </w:pPr>
      <w:r w:rsidRPr="005A6219">
        <w:rPr>
          <w:color w:val="000000"/>
          <w:sz w:val="28"/>
          <w:szCs w:val="28"/>
          <w:lang w:val="en-US"/>
        </w:rPr>
        <w:t xml:space="preserve">7. </w:t>
      </w:r>
      <w:r w:rsidR="0026097C" w:rsidRPr="0026097C">
        <w:rPr>
          <w:color w:val="000000"/>
          <w:sz w:val="28"/>
          <w:szCs w:val="28"/>
          <w:lang w:val="en-US"/>
        </w:rPr>
        <w:t xml:space="preserve">Likhachev </w:t>
      </w:r>
      <w:r w:rsidR="0026097C">
        <w:rPr>
          <w:color w:val="000000"/>
          <w:sz w:val="28"/>
          <w:szCs w:val="28"/>
          <w:lang w:val="en-US"/>
        </w:rPr>
        <w:t>B.</w:t>
      </w:r>
      <w:r w:rsidRPr="005A6219">
        <w:rPr>
          <w:color w:val="000000"/>
          <w:sz w:val="28"/>
          <w:szCs w:val="28"/>
          <w:lang w:val="en-US"/>
        </w:rPr>
        <w:t xml:space="preserve"> Pedagogy: lecture course / B.</w:t>
      </w:r>
      <w:r w:rsidR="0026097C" w:rsidRPr="0026097C">
        <w:rPr>
          <w:lang w:val="en-US"/>
        </w:rPr>
        <w:t xml:space="preserve"> </w:t>
      </w:r>
      <w:r w:rsidR="0026097C">
        <w:rPr>
          <w:color w:val="000000"/>
          <w:sz w:val="28"/>
          <w:szCs w:val="28"/>
          <w:lang w:val="en-US"/>
        </w:rPr>
        <w:t>Likhachev; Ed. by V.</w:t>
      </w:r>
      <w:r w:rsidR="0026097C" w:rsidRPr="0026097C">
        <w:rPr>
          <w:color w:val="000000"/>
          <w:sz w:val="28"/>
          <w:szCs w:val="28"/>
          <w:lang w:val="en-US"/>
        </w:rPr>
        <w:t xml:space="preserve"> Slastenin.</w:t>
      </w:r>
      <w:r w:rsidR="0026097C">
        <w:rPr>
          <w:color w:val="000000"/>
          <w:sz w:val="28"/>
          <w:szCs w:val="28"/>
          <w:lang w:val="en-US"/>
        </w:rPr>
        <w:t xml:space="preserve"> </w:t>
      </w:r>
      <w:r w:rsidRPr="005A6219">
        <w:rPr>
          <w:color w:val="000000"/>
          <w:sz w:val="28"/>
          <w:szCs w:val="28"/>
          <w:lang w:val="en-US"/>
        </w:rPr>
        <w:t>- M:Vlados, 2010. - 648 PP.</w:t>
      </w:r>
    </w:p>
    <w:sectPr w:rsidR="00283AD8" w:rsidRPr="0026097C" w:rsidSect="0025241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DE1" w:rsidRDefault="00AA0DE1" w:rsidP="00DF100F">
      <w:pPr>
        <w:spacing w:after="0" w:line="240" w:lineRule="auto"/>
      </w:pPr>
      <w:r>
        <w:separator/>
      </w:r>
    </w:p>
  </w:endnote>
  <w:endnote w:type="continuationSeparator" w:id="0">
    <w:p w:rsidR="00AA0DE1" w:rsidRDefault="00AA0DE1" w:rsidP="00DF1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ff1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DE1" w:rsidRDefault="00AA0DE1" w:rsidP="00DF100F">
      <w:pPr>
        <w:spacing w:after="0" w:line="240" w:lineRule="auto"/>
      </w:pPr>
      <w:r>
        <w:separator/>
      </w:r>
    </w:p>
  </w:footnote>
  <w:footnote w:type="continuationSeparator" w:id="0">
    <w:p w:rsidR="00AA0DE1" w:rsidRDefault="00AA0DE1" w:rsidP="00DF10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B4E7A"/>
    <w:multiLevelType w:val="multilevel"/>
    <w:tmpl w:val="E3F4C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C348D4"/>
    <w:multiLevelType w:val="multilevel"/>
    <w:tmpl w:val="7FA0A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47770E"/>
    <w:multiLevelType w:val="multilevel"/>
    <w:tmpl w:val="4E126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F43E12"/>
    <w:multiLevelType w:val="multilevel"/>
    <w:tmpl w:val="DC741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A609FF"/>
    <w:multiLevelType w:val="hybridMultilevel"/>
    <w:tmpl w:val="50BA7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09791C"/>
    <w:multiLevelType w:val="hybridMultilevel"/>
    <w:tmpl w:val="3C82B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AF327F"/>
    <w:multiLevelType w:val="multilevel"/>
    <w:tmpl w:val="C3C2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B8E"/>
    <w:rsid w:val="00010D8E"/>
    <w:rsid w:val="00041021"/>
    <w:rsid w:val="0007323F"/>
    <w:rsid w:val="000845FA"/>
    <w:rsid w:val="0008659B"/>
    <w:rsid w:val="000953CA"/>
    <w:rsid w:val="000A30AD"/>
    <w:rsid w:val="000A3EE4"/>
    <w:rsid w:val="000D142B"/>
    <w:rsid w:val="000E0B2F"/>
    <w:rsid w:val="001019DD"/>
    <w:rsid w:val="00125BDE"/>
    <w:rsid w:val="00136B89"/>
    <w:rsid w:val="00147A02"/>
    <w:rsid w:val="00154E58"/>
    <w:rsid w:val="001A3A15"/>
    <w:rsid w:val="001A6C09"/>
    <w:rsid w:val="001A744C"/>
    <w:rsid w:val="001B3E42"/>
    <w:rsid w:val="001E09C1"/>
    <w:rsid w:val="0020510C"/>
    <w:rsid w:val="00252416"/>
    <w:rsid w:val="0026097C"/>
    <w:rsid w:val="00271DA7"/>
    <w:rsid w:val="00283AD8"/>
    <w:rsid w:val="002918D5"/>
    <w:rsid w:val="002E7291"/>
    <w:rsid w:val="002E7D78"/>
    <w:rsid w:val="002F768A"/>
    <w:rsid w:val="003075AB"/>
    <w:rsid w:val="003356F6"/>
    <w:rsid w:val="004070E5"/>
    <w:rsid w:val="004204A0"/>
    <w:rsid w:val="00432828"/>
    <w:rsid w:val="00461565"/>
    <w:rsid w:val="004852F9"/>
    <w:rsid w:val="0049424C"/>
    <w:rsid w:val="004F33B6"/>
    <w:rsid w:val="00502807"/>
    <w:rsid w:val="00505AE1"/>
    <w:rsid w:val="0051748B"/>
    <w:rsid w:val="0052251F"/>
    <w:rsid w:val="00576DF6"/>
    <w:rsid w:val="00592784"/>
    <w:rsid w:val="005A6219"/>
    <w:rsid w:val="005D114C"/>
    <w:rsid w:val="005F4098"/>
    <w:rsid w:val="00601476"/>
    <w:rsid w:val="006806E7"/>
    <w:rsid w:val="006A1D81"/>
    <w:rsid w:val="006C2431"/>
    <w:rsid w:val="006C52FD"/>
    <w:rsid w:val="006D701A"/>
    <w:rsid w:val="006F3B2B"/>
    <w:rsid w:val="007201A6"/>
    <w:rsid w:val="007358F2"/>
    <w:rsid w:val="00746363"/>
    <w:rsid w:val="00765105"/>
    <w:rsid w:val="0078490F"/>
    <w:rsid w:val="007A551D"/>
    <w:rsid w:val="00875A2E"/>
    <w:rsid w:val="00881369"/>
    <w:rsid w:val="00884B5F"/>
    <w:rsid w:val="008855EB"/>
    <w:rsid w:val="00897D9A"/>
    <w:rsid w:val="008A02C3"/>
    <w:rsid w:val="008A049A"/>
    <w:rsid w:val="008C284C"/>
    <w:rsid w:val="008E19A8"/>
    <w:rsid w:val="00910E66"/>
    <w:rsid w:val="00913DF7"/>
    <w:rsid w:val="0092383F"/>
    <w:rsid w:val="00923D4A"/>
    <w:rsid w:val="00973DAA"/>
    <w:rsid w:val="00985D38"/>
    <w:rsid w:val="009A1476"/>
    <w:rsid w:val="009A3DB1"/>
    <w:rsid w:val="009A4A08"/>
    <w:rsid w:val="009B7848"/>
    <w:rsid w:val="009D4AE7"/>
    <w:rsid w:val="009E5C01"/>
    <w:rsid w:val="00A109FE"/>
    <w:rsid w:val="00A36DB3"/>
    <w:rsid w:val="00A47453"/>
    <w:rsid w:val="00A62B33"/>
    <w:rsid w:val="00AA0DE1"/>
    <w:rsid w:val="00AA664C"/>
    <w:rsid w:val="00AB5BD9"/>
    <w:rsid w:val="00AE38C9"/>
    <w:rsid w:val="00AF4B8E"/>
    <w:rsid w:val="00B11473"/>
    <w:rsid w:val="00B46A8D"/>
    <w:rsid w:val="00B71A0D"/>
    <w:rsid w:val="00B758A5"/>
    <w:rsid w:val="00B860B2"/>
    <w:rsid w:val="00C16787"/>
    <w:rsid w:val="00C345D3"/>
    <w:rsid w:val="00C639B7"/>
    <w:rsid w:val="00C8460A"/>
    <w:rsid w:val="00CC39DF"/>
    <w:rsid w:val="00D00D6F"/>
    <w:rsid w:val="00D03B51"/>
    <w:rsid w:val="00D10152"/>
    <w:rsid w:val="00D21D7C"/>
    <w:rsid w:val="00D3401F"/>
    <w:rsid w:val="00D87D37"/>
    <w:rsid w:val="00D90EA0"/>
    <w:rsid w:val="00D91A51"/>
    <w:rsid w:val="00DA1D39"/>
    <w:rsid w:val="00DA3371"/>
    <w:rsid w:val="00DF100F"/>
    <w:rsid w:val="00E20CCB"/>
    <w:rsid w:val="00E31A64"/>
    <w:rsid w:val="00E432B0"/>
    <w:rsid w:val="00EB4485"/>
    <w:rsid w:val="00ED22BB"/>
    <w:rsid w:val="00EE156B"/>
    <w:rsid w:val="00EE47D1"/>
    <w:rsid w:val="00EE49DC"/>
    <w:rsid w:val="00F01F95"/>
    <w:rsid w:val="00F34D9A"/>
    <w:rsid w:val="00F358EC"/>
    <w:rsid w:val="00F364FD"/>
    <w:rsid w:val="00F536E5"/>
    <w:rsid w:val="00F73080"/>
    <w:rsid w:val="00FA5C59"/>
    <w:rsid w:val="00FD1316"/>
    <w:rsid w:val="00FD7E9D"/>
    <w:rsid w:val="00FE5B45"/>
    <w:rsid w:val="00FF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D837F"/>
  <w15:chartTrackingRefBased/>
  <w15:docId w15:val="{A1F92E41-70C9-4ADA-9DDA-DDD6E5FB0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64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5F40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7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F409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DF100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F100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F100F"/>
    <w:rPr>
      <w:vertAlign w:val="superscript"/>
    </w:rPr>
  </w:style>
  <w:style w:type="character" w:styleId="a7">
    <w:name w:val="Hyperlink"/>
    <w:basedOn w:val="a0"/>
    <w:uiPriority w:val="99"/>
    <w:unhideWhenUsed/>
    <w:rsid w:val="00DF100F"/>
    <w:rPr>
      <w:color w:val="0563C1" w:themeColor="hyperlink"/>
      <w:u w:val="single"/>
    </w:rPr>
  </w:style>
  <w:style w:type="character" w:customStyle="1" w:styleId="author">
    <w:name w:val="author"/>
    <w:basedOn w:val="a0"/>
    <w:rsid w:val="008A049A"/>
  </w:style>
  <w:style w:type="character" w:customStyle="1" w:styleId="10">
    <w:name w:val="Заголовок 1 Знак"/>
    <w:basedOn w:val="a0"/>
    <w:link w:val="1"/>
    <w:uiPriority w:val="9"/>
    <w:rsid w:val="00F364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8">
    <w:name w:val="Strong"/>
    <w:basedOn w:val="a0"/>
    <w:uiPriority w:val="22"/>
    <w:qFormat/>
    <w:rsid w:val="00884B5F"/>
    <w:rPr>
      <w:b/>
      <w:bCs/>
    </w:rPr>
  </w:style>
  <w:style w:type="character" w:customStyle="1" w:styleId="ff9">
    <w:name w:val="ff9"/>
    <w:basedOn w:val="a0"/>
    <w:rsid w:val="00985D38"/>
  </w:style>
  <w:style w:type="character" w:customStyle="1" w:styleId="ls0">
    <w:name w:val="ls0"/>
    <w:basedOn w:val="a0"/>
    <w:rsid w:val="00985D38"/>
  </w:style>
  <w:style w:type="character" w:customStyle="1" w:styleId="ff1">
    <w:name w:val="ff1"/>
    <w:basedOn w:val="a0"/>
    <w:rsid w:val="00985D38"/>
  </w:style>
  <w:style w:type="character" w:customStyle="1" w:styleId="a9">
    <w:name w:val="_"/>
    <w:basedOn w:val="a0"/>
    <w:rsid w:val="00985D38"/>
  </w:style>
  <w:style w:type="character" w:customStyle="1" w:styleId="ls38">
    <w:name w:val="ls38"/>
    <w:basedOn w:val="a0"/>
    <w:rsid w:val="00985D38"/>
  </w:style>
  <w:style w:type="character" w:customStyle="1" w:styleId="ls3b">
    <w:name w:val="ls3b"/>
    <w:basedOn w:val="a0"/>
    <w:rsid w:val="00985D38"/>
  </w:style>
  <w:style w:type="character" w:customStyle="1" w:styleId="ls37">
    <w:name w:val="ls37"/>
    <w:basedOn w:val="a0"/>
    <w:rsid w:val="00985D38"/>
  </w:style>
  <w:style w:type="character" w:customStyle="1" w:styleId="ls3c">
    <w:name w:val="ls3c"/>
    <w:basedOn w:val="a0"/>
    <w:rsid w:val="00985D38"/>
  </w:style>
  <w:style w:type="character" w:customStyle="1" w:styleId="ls3d">
    <w:name w:val="ls3d"/>
    <w:basedOn w:val="a0"/>
    <w:rsid w:val="00985D38"/>
  </w:style>
  <w:style w:type="character" w:customStyle="1" w:styleId="ff7">
    <w:name w:val="ff7"/>
    <w:basedOn w:val="a0"/>
    <w:rsid w:val="00985D38"/>
  </w:style>
  <w:style w:type="character" w:customStyle="1" w:styleId="ls42">
    <w:name w:val="ls42"/>
    <w:basedOn w:val="a0"/>
    <w:rsid w:val="00985D38"/>
  </w:style>
  <w:style w:type="character" w:customStyle="1" w:styleId="ls45">
    <w:name w:val="ls45"/>
    <w:basedOn w:val="a0"/>
    <w:rsid w:val="00985D38"/>
  </w:style>
  <w:style w:type="character" w:customStyle="1" w:styleId="ls46">
    <w:name w:val="ls46"/>
    <w:basedOn w:val="a0"/>
    <w:rsid w:val="00985D38"/>
  </w:style>
  <w:style w:type="character" w:customStyle="1" w:styleId="ls49">
    <w:name w:val="ls49"/>
    <w:basedOn w:val="a0"/>
    <w:rsid w:val="00985D38"/>
  </w:style>
  <w:style w:type="character" w:customStyle="1" w:styleId="ls8">
    <w:name w:val="ls8"/>
    <w:basedOn w:val="a0"/>
    <w:rsid w:val="00985D38"/>
  </w:style>
  <w:style w:type="character" w:customStyle="1" w:styleId="ls4b">
    <w:name w:val="ls4b"/>
    <w:basedOn w:val="a0"/>
    <w:rsid w:val="00985D38"/>
  </w:style>
  <w:style w:type="character" w:customStyle="1" w:styleId="ls4c">
    <w:name w:val="ls4c"/>
    <w:basedOn w:val="a0"/>
    <w:rsid w:val="00985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B06CD-963C-40E6-AA7D-9F663E971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10</Pages>
  <Words>2568</Words>
  <Characters>14644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2022-04-07T15:29:00Z</dcterms:created>
  <dcterms:modified xsi:type="dcterms:W3CDTF">2022-04-10T19:12:00Z</dcterms:modified>
</cp:coreProperties>
</file>