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67" w:rsidRDefault="00270182" w:rsidP="007256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Ресурсный</w:t>
      </w:r>
      <w:r w:rsidR="00CE10D1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подход </w:t>
      </w:r>
      <w:r w:rsidR="00A92842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 </w:t>
      </w:r>
      <w:r w:rsidR="009F7D18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</w:t>
      </w:r>
      <w:r w:rsidR="00A92842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FE028B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1C39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новых </w:t>
      </w:r>
      <w:r w:rsidR="00A92842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образовательных </w:t>
      </w:r>
      <w:r w:rsidR="00E31C39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модулей</w:t>
      </w:r>
      <w:r w:rsidR="00CE10D1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</w:t>
      </w:r>
      <w:r w:rsidR="00E31C39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научно-исследовательской деятельности школьников</w:t>
      </w:r>
      <w:r w:rsidR="00A92842" w:rsidRPr="00FE02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Алтайском краевом детском экологическом центре </w:t>
      </w:r>
    </w:p>
    <w:p w:rsidR="00DB06D3" w:rsidRDefault="00DB06D3" w:rsidP="007256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6D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Resource approach in the creation of new educational modules for the research activities of schoolchildren in the Altai Regional Children's Environmental Center</w:t>
      </w:r>
    </w:p>
    <w:p w:rsidR="00674AB3" w:rsidRDefault="00315ACB" w:rsidP="0072562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5A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Ашенбреннер Елена Сергеевна, педагог дополнительного образования Краевого государственного бюджетного учреждения дополнительного образования «Алтайский краевой детский экологический центр»,</w:t>
      </w:r>
    </w:p>
    <w:p w:rsidR="00315ACB" w:rsidRPr="00315ACB" w:rsidRDefault="00315ACB" w:rsidP="0072562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15A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канд. биол. наук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город Барнаул, Алтайский край</w:t>
      </w:r>
    </w:p>
    <w:p w:rsidR="00C31401" w:rsidRDefault="00725626" w:rsidP="00D01D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</w:pPr>
      <w:r w:rsidRPr="00F36B76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</w:rPr>
        <w:t>Аннотация:</w:t>
      </w:r>
      <w:r w:rsidRPr="00AC6A8C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</w:t>
      </w:r>
      <w:r w:rsidR="00AC6A8C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в статье рассматриваются аспекты учебно</w:t>
      </w:r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-познавательной</w:t>
      </w:r>
      <w:r w:rsidR="00AC6A8C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и научн</w:t>
      </w:r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о-исследовательской</w:t>
      </w:r>
      <w:r w:rsidR="00AC6A8C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деятельности обучающихся </w:t>
      </w:r>
      <w:r w:rsidR="00D01DB8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организации дополнительного образования естественнонаучной направленности; раскрывается суть ресурсного подхода </w:t>
      </w:r>
      <w:r w:rsidR="003F40A4" w:rsidRPr="003F40A4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и создани</w:t>
      </w:r>
      <w:r w:rsidR="003F40A4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я</w:t>
      </w:r>
      <w:r w:rsidR="003F40A4" w:rsidRPr="003F40A4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новых модулей </w:t>
      </w:r>
      <w:r w:rsidR="003F40A4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для </w:t>
      </w:r>
      <w:r w:rsidR="003F40A4" w:rsidRPr="003F40A4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решения задач образования школьников</w:t>
      </w:r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; показан</w:t>
      </w:r>
      <w:r w:rsidR="00F36B76">
        <w:t xml:space="preserve"> </w:t>
      </w:r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опыт</w:t>
      </w:r>
      <w:r w:rsidR="00F36B76" w:rsidRP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</w:t>
      </w:r>
      <w:proofErr w:type="spellStart"/>
      <w:r w:rsidR="00F36B76" w:rsidRP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грантов</w:t>
      </w:r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ой</w:t>
      </w:r>
      <w:proofErr w:type="spellEnd"/>
      <w:r w:rsidR="00F36B7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поддержки инновационной деятельности образовательной организации.</w:t>
      </w:r>
    </w:p>
    <w:p w:rsidR="00DB06D3" w:rsidRPr="00DB06D3" w:rsidRDefault="00DB06D3" w:rsidP="00D01D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  <w:lang w:val="en-US"/>
        </w:rPr>
      </w:pPr>
      <w:r w:rsidRPr="00DB06D3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  <w:lang w:val="en-US"/>
        </w:rPr>
        <w:t>Abstract:</w:t>
      </w:r>
      <w:r w:rsidRPr="00DB06D3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  <w:lang w:val="en-US"/>
        </w:rPr>
        <w:t xml:space="preserve"> the article discusses aspects of educational, cognitive and research activities of students of the organization of additional education of a natural science orientation; reveals the essence of the resource approach and the creation of new modules to solve the problems of education of schoolchildren; shows the experience of grant support of innovative activities of an educational organization.</w:t>
      </w:r>
    </w:p>
    <w:p w:rsidR="00725626" w:rsidRDefault="00725626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</w:pPr>
      <w:r w:rsidRPr="00725626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</w:rPr>
        <w:t xml:space="preserve">Ключевые слова: </w:t>
      </w:r>
      <w:r w:rsidRPr="0072562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ресурсный подход, образовательные модули, научно-исследовательская работа, учебно-исследовательская работа, </w:t>
      </w:r>
      <w:proofErr w:type="gramStart"/>
      <w:r w:rsidRPr="0072562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экологическое</w:t>
      </w:r>
      <w:proofErr w:type="gramEnd"/>
      <w:r w:rsidRPr="0072562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 xml:space="preserve"> образование</w:t>
      </w:r>
      <w:r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</w:rPr>
        <w:t>.</w:t>
      </w:r>
    </w:p>
    <w:p w:rsidR="00725626" w:rsidRPr="00725626" w:rsidRDefault="00725626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  <w:lang w:val="en-US"/>
        </w:rPr>
      </w:pPr>
      <w:r w:rsidRPr="00725626">
        <w:rPr>
          <w:rFonts w:ascii="Times New Roman" w:hAnsi="Times New Roman" w:cs="Times New Roman"/>
          <w:b/>
          <w:i/>
          <w:color w:val="353535"/>
          <w:sz w:val="28"/>
          <w:szCs w:val="28"/>
          <w:shd w:val="clear" w:color="auto" w:fill="FFFFFF"/>
          <w:lang w:val="en-US"/>
        </w:rPr>
        <w:t>Keywords:</w:t>
      </w:r>
      <w:r w:rsidRPr="00725626">
        <w:rPr>
          <w:rFonts w:ascii="Times New Roman" w:hAnsi="Times New Roman" w:cs="Times New Roman"/>
          <w:i/>
          <w:color w:val="353535"/>
          <w:sz w:val="28"/>
          <w:szCs w:val="28"/>
          <w:shd w:val="clear" w:color="auto" w:fill="FFFFFF"/>
          <w:lang w:val="en-US"/>
        </w:rPr>
        <w:t xml:space="preserve"> resource approach, educational modules, research work, educational research work, environmental education.</w:t>
      </w:r>
    </w:p>
    <w:p w:rsidR="00B217FF" w:rsidRDefault="001822FA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вопросах экологического образования и воспитания о</w:t>
      </w:r>
      <w:r w:rsidR="00325D6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рганизациям дополнительного образования отводится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03626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особая роль, так </w:t>
      </w:r>
      <w:r w:rsidR="00F2193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как </w:t>
      </w:r>
      <w:r w:rsidR="000A7B2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именно </w:t>
      </w:r>
      <w:r w:rsidR="0003626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они изначально обладают огромным потенциалом формирования эколого-нравственной культуры человека.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D846A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</w:t>
      </w:r>
      <w:r w:rsid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чебно</w:t>
      </w:r>
      <w:r w:rsidR="000D2E4A" w:rsidRP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-исследовательск</w:t>
      </w:r>
      <w:r w:rsidR="0012015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ую</w:t>
      </w:r>
      <w:r w:rsidR="000D2E4A" w:rsidRP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деятельность </w:t>
      </w:r>
      <w:r w:rsidR="000D2E4A" w:rsidRP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 xml:space="preserve">обучающихся </w:t>
      </w:r>
      <w:r w:rsid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всегда </w:t>
      </w:r>
      <w:r w:rsidR="0012015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определяли</w:t>
      </w:r>
      <w:r w:rsidR="00D846A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 ряд</w:t>
      </w:r>
      <w:r w:rsidR="000D2E4A" w:rsidRPr="000D2E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перспективных форм экологического образования.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0A7B2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Естественное п</w:t>
      </w:r>
      <w:r w:rsidR="00C23ED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ознание ребенком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C23ED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объектов и явлений окружающего мира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C23ED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соверша</w:t>
      </w:r>
      <w:r w:rsidR="00A0294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ется через простое исследование, непременно соприкасающееся с фактами, вопросами, проблемами и противоречиями. </w:t>
      </w:r>
      <w:r w:rsidR="00F5406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работе со школьниками в</w:t>
      </w:r>
      <w:r w:rsidR="003F680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се варианты исследовательского обучения в полной мере являются </w:t>
      </w:r>
      <w:r w:rsidR="001342A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 </w:t>
      </w:r>
      <w:r w:rsidR="003F680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проблемным обучением </w:t>
      </w:r>
      <w:r w:rsidR="00F5406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–</w:t>
      </w:r>
      <w:r w:rsidR="003F680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непременным условием организации и сопровождения учебно-исследовательской деятельности </w:t>
      </w:r>
      <w:proofErr w:type="gramStart"/>
      <w:r w:rsidR="003F680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обучающихся</w:t>
      </w:r>
      <w:proofErr w:type="gramEnd"/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30925" w:rsidRPr="0033092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[</w:t>
      </w:r>
      <w:r w:rsid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2</w:t>
      </w:r>
      <w:r w:rsidR="00330925" w:rsidRPr="0033092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]</w:t>
      </w:r>
      <w:r w:rsidR="003F680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1342AB" w:rsidRDefault="005A4161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процессе з</w:t>
      </w:r>
      <w:r w:rsidR="001342A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накомств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</w:t>
      </w:r>
      <w:r w:rsidR="001342A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 живой и неживой природой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школьники приобретают </w:t>
      </w:r>
      <w:r w:rsidR="00FB2B5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новые знания,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элементарные исследовательские умения, развивают </w:t>
      </w:r>
      <w:r w:rsidR="00FB2B5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поисковое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мышление, формируют личностную позицию в отношении будущего научного задела.</w:t>
      </w:r>
      <w:r w:rsidR="00410F0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Учебно-исследовательскую </w:t>
      </w:r>
      <w:proofErr w:type="gramStart"/>
      <w:r w:rsidR="00410F0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деятельность</w:t>
      </w:r>
      <w:proofErr w:type="gramEnd"/>
      <w:r w:rsidR="00410F0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возможно рассматривать как некий инструмент для поиска ответов и решени</w:t>
      </w:r>
      <w:r w:rsidR="001A1F2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й</w:t>
      </w:r>
      <w:r w:rsidR="00410F0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творческих и исследовательских задач, ранее не известных ребенку</w:t>
      </w:r>
      <w:r w:rsidR="00AA7B91" w:rsidRPr="00AA7B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[</w:t>
      </w:r>
      <w:r w:rsidR="00AF7D7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4</w:t>
      </w:r>
      <w:r w:rsidR="00AA7B91" w:rsidRPr="00AA7B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]</w:t>
      </w:r>
      <w:r w:rsidR="00410F0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CB4C70" w:rsidRPr="00FE028B" w:rsidRDefault="00CB4C70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Учебно-исследовательская деятельность в системе дополнительного образования детей в России насчитывает более 100 лет.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28B">
        <w:rPr>
          <w:rFonts w:ascii="Times New Roman" w:hAnsi="Times New Roman" w:cs="Times New Roman"/>
          <w:sz w:val="28"/>
          <w:szCs w:val="28"/>
        </w:rPr>
        <w:t>Динамическое и интенсивное развитие общества, стремительная трансформаци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обновление технологий, находясь в единой плоскости преобразований и закономерной неразрывной связи с совершенствованием научных изысканий, выдвигает новые требования и к образовательной деятельности. На сегодня остается актуальным </w:t>
      </w:r>
      <w:r w:rsidRPr="00FE028B">
        <w:rPr>
          <w:rFonts w:ascii="Times New Roman" w:hAnsi="Times New Roman" w:cs="Times New Roman"/>
          <w:sz w:val="28"/>
          <w:szCs w:val="28"/>
        </w:rPr>
        <w:t>п</w:t>
      </w:r>
      <w:r w:rsidR="00010361" w:rsidRPr="00FE028B">
        <w:rPr>
          <w:rFonts w:ascii="Times New Roman" w:hAnsi="Times New Roman" w:cs="Times New Roman"/>
          <w:sz w:val="28"/>
          <w:szCs w:val="28"/>
        </w:rPr>
        <w:t xml:space="preserve">оиск </w:t>
      </w:r>
      <w:r w:rsidR="007A48D5" w:rsidRPr="00FE028B">
        <w:rPr>
          <w:rFonts w:ascii="Times New Roman" w:hAnsi="Times New Roman" w:cs="Times New Roman"/>
          <w:sz w:val="28"/>
          <w:szCs w:val="28"/>
        </w:rPr>
        <w:t>новых подходов к</w:t>
      </w:r>
      <w:r w:rsidR="00010361" w:rsidRPr="00FE028B">
        <w:rPr>
          <w:rFonts w:ascii="Times New Roman" w:hAnsi="Times New Roman" w:cs="Times New Roman"/>
          <w:sz w:val="28"/>
          <w:szCs w:val="28"/>
        </w:rPr>
        <w:t xml:space="preserve"> познавательной технологии </w:t>
      </w:r>
      <w:r w:rsidR="00F602FE" w:rsidRPr="00FE028B">
        <w:rPr>
          <w:rFonts w:ascii="Times New Roman" w:hAnsi="Times New Roman" w:cs="Times New Roman"/>
          <w:sz w:val="28"/>
          <w:szCs w:val="28"/>
        </w:rPr>
        <w:t>с позиции современности</w:t>
      </w:r>
      <w:r w:rsidR="007A48D5" w:rsidRPr="00FE028B">
        <w:rPr>
          <w:rFonts w:ascii="Times New Roman" w:hAnsi="Times New Roman" w:cs="Times New Roman"/>
          <w:sz w:val="28"/>
          <w:szCs w:val="28"/>
        </w:rPr>
        <w:t>.</w:t>
      </w:r>
    </w:p>
    <w:p w:rsidR="000737E7" w:rsidRDefault="002921FC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Безусловно</w:t>
      </w:r>
      <w:r w:rsidR="006442A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8B456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приобретение </w:t>
      </w:r>
      <w:r w:rsidR="0058679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школьниками</w:t>
      </w:r>
      <w:r w:rsidR="008B456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исследовательских компетенций</w:t>
      </w:r>
      <w:r w:rsid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</w:t>
      </w:r>
      <w:r w:rsidR="008B456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навыков проектирования будущих исследовательских шагов, самостоятельное планирование этапов осуществления научного замысла 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является целенаправленным и </w:t>
      </w:r>
      <w:r w:rsid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одновременно 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структурно схожим с научным исследованием видом деятельности, но не имеющим в отличие от последнего</w:t>
      </w:r>
      <w:r w:rsid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определенных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цели, задач и метод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ов</w:t>
      </w:r>
      <w:r w:rsidR="0058679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как 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некого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специфическ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ого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алгоритм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получени</w:t>
      </w:r>
      <w:r w:rsidR="003F2B5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я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58679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обучающимися 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объективно новых научных знаний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AF7D7E" w:rsidRPr="00AF7D7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[3</w:t>
      </w:r>
      <w:r w:rsidR="008914A6" w:rsidRPr="008914A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]</w:t>
      </w:r>
      <w:r w:rsidR="009A2A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0737E7" w:rsidRDefault="00223817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>Проблемы, с которыми сталкивается образование сегодня, невозможно преодолеть без развития науки, а наука, в свою очередь, предоставляет большие возможности для совершенствования и более сложного наполнения содержания всех аспектов познавательной деятельности школьников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75798" w:rsidRPr="0037579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[5]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  <w:r w:rsid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Именно в данном аспекте сегодня отчетливо просматривается единство образования и науки, объединенных общей задачей производства нового знания.</w:t>
      </w:r>
    </w:p>
    <w:p w:rsidR="005E6B12" w:rsidRDefault="00225222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22522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системе дополнительного образования эколого-исследовательская деятельность обучающихся является одной из перспективных форм экологического образования.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Учебно-и</w:t>
      </w:r>
      <w:r w:rsidRPr="0022522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сследовательская деятельность способствует выявлению и развитию одаренных детей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  <w:r w:rsidR="00F510A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 Алтайском краевом детском экологическом </w:t>
      </w:r>
      <w:r w:rsidR="00F510A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</w:t>
      </w:r>
      <w:r w:rsid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C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(АКДЭЦ)</w:t>
      </w:r>
      <w:r w:rsidR="00F510A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 </w:t>
      </w:r>
      <w:r w:rsidR="00B855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образовательный маршрут,</w:t>
      </w:r>
      <w:r w:rsidR="00F510A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котор</w:t>
      </w:r>
      <w:r w:rsidR="00B855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ый</w:t>
      </w:r>
      <w:r w:rsidR="006822E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F510A0" w:rsidRPr="00F510A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обеспечивает выявление и поддержку детей, проявивших выдающиеся способности.</w:t>
      </w:r>
      <w:r w:rsidR="00624FB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Целенаправленное внедрение в процесс обучения школьников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624FBC" w:rsidRP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альтернативных </w:t>
      </w:r>
      <w:r w:rsidR="00624FB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способов, средств</w:t>
      </w:r>
      <w:r w:rsidR="000B074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624FB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форм реализации</w:t>
      </w:r>
      <w:r w:rsidR="00624FBC" w:rsidRPr="000737E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образова</w:t>
      </w:r>
      <w:r w:rsidR="000B074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тельной деятельности в общей траектории стратегического планирования </w:t>
      </w:r>
      <w:r w:rsidR="004F38F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равной степени </w:t>
      </w:r>
      <w:r w:rsidR="004207F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оставляет активное поле</w:t>
      </w:r>
      <w:r w:rsidR="004F38F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находясь в тесной </w:t>
      </w:r>
      <w:r w:rsidR="008914A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связи</w:t>
      </w:r>
      <w:r w:rsidR="004F38F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для </w:t>
      </w:r>
      <w:r w:rsidR="000B074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ресурсного подхода</w:t>
      </w:r>
      <w:r w:rsidR="000538D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который</w:t>
      </w:r>
      <w:r w:rsidR="00E21D9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6822E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E660C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бесспорно,</w:t>
      </w:r>
      <w:r w:rsidR="000538D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расширяет познавательные возможности </w:t>
      </w:r>
      <w:r w:rsidR="0075173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детей </w:t>
      </w:r>
      <w:r w:rsidR="000538D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процессе научно-исследовательской деятельности.</w:t>
      </w:r>
    </w:p>
    <w:p w:rsidR="000737E7" w:rsidRDefault="00864AC9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Ресурсны</w:t>
      </w:r>
      <w:r w:rsidR="00C61A1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й</w:t>
      </w:r>
      <w:r w:rsidR="009722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подход </w:t>
      </w:r>
      <w:r w:rsidR="00B02A4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к процессу научно-исследовательской деятельности с юннатами </w:t>
      </w:r>
      <w:r w:rsidR="00B02A48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B4C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АКДЭЦ</w:t>
      </w:r>
      <w:r w:rsid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B3D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</w:t>
      </w:r>
      <w:r w:rsidR="008B6C63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8B6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 </w:t>
      </w:r>
      <w:r w:rsidR="00E70B3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поэтапно</w:t>
      </w:r>
      <w:r w:rsidR="008B6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</w:t>
      </w:r>
      <w:r w:rsidR="00E70B3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создани</w:t>
      </w:r>
      <w:r w:rsidR="008B6C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E52E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механизмов и форматов интеграционных взаимодействий между </w:t>
      </w:r>
      <w:r w:rsidR="005513C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образовательной организацией и научными</w:t>
      </w:r>
      <w:r w:rsidR="000B70E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5513C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научно-производственными объединениями.</w:t>
      </w:r>
    </w:p>
    <w:p w:rsidR="00A5144C" w:rsidRDefault="005D0414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Помимо ресурсной составляющей информационного обеспечения</w:t>
      </w:r>
      <w:r w:rsidR="00E7033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компетентного научного координирования научно-исследовательской работы школьников, немаловажным является наличие </w:t>
      </w:r>
      <w:r w:rsidR="002B286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действующих </w:t>
      </w:r>
      <w:r w:rsidR="00E7033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собственных ресурсных модулей.</w:t>
      </w:r>
    </w:p>
    <w:p w:rsidR="007E7F36" w:rsidRPr="008B456C" w:rsidRDefault="007E7F36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На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F2F04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ерритори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B4C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АКДЭЦ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A5144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4 гектара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еще в </w:t>
      </w:r>
      <w:r w:rsidR="00293B3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начале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80-х год</w:t>
      </w:r>
      <w:r w:rsidR="00293B3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B46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C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основан дендрарий</w:t>
      </w:r>
      <w:r w:rsidR="00C32FD4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2FD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в котором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0D7FA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 сегодня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произрастают: туя западная, сирень венгерская, спирея </w:t>
      </w:r>
      <w:proofErr w:type="spellStart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дубравколистная</w:t>
      </w:r>
      <w:proofErr w:type="spellEnd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ирга колосистая, орех серый, ива белая, рябина сибирская, рябинник </w:t>
      </w:r>
      <w:proofErr w:type="spellStart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рябинолистный</w:t>
      </w:r>
      <w:proofErr w:type="spellEnd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дрок красильный, </w:t>
      </w:r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 xml:space="preserve">кизильник блестящий, сирень амурская, лох серебристый, </w:t>
      </w:r>
      <w:proofErr w:type="spellStart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шефердия</w:t>
      </w:r>
      <w:proofErr w:type="spellEnd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серебристая, барбарис корейский, ракитник русский, клен татарский, виноград девичий прикрепленный, сирень обыкновенная, яблоня гибридная декоративная</w:t>
      </w:r>
      <w:proofErr w:type="gramEnd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шелковица белая, </w:t>
      </w:r>
      <w:proofErr w:type="spellStart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магония</w:t>
      </w:r>
      <w:proofErr w:type="spellEnd"/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proofErr w:type="spellStart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падуболистная</w:t>
      </w:r>
      <w:proofErr w:type="spellEnd"/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а так же другие виды деревьев и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кустарников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C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(всего более 100 видов и пород)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Дендрарий является не только общественно-культурным, но, прежде всего, научно-образовательным модулем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организации. В </w:t>
      </w:r>
      <w:r w:rsidR="00C66F1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созданной природной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среде из года в год </w:t>
      </w:r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гнездятся различные виды птиц, живут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 размножаются </w:t>
      </w:r>
      <w:r w:rsidRPr="009F2F0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белки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8B456C" w:rsidRDefault="001A06A1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Ландшафт экологического центра спроектирован в</w:t>
      </w:r>
      <w:r w:rsidR="00A5144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непосредственной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связи со спецификой образовательной организации. Для научно-исследовательской деятельности обучающихся с учетом возрастных, физиологических особенностей детей, характера обучения, оформлены метрически выверенные растительные средовые пространства: коллекционный участок, отдел лекарственных трав, участки полевых и плодово-ягодных культур</w:t>
      </w:r>
      <w:r w:rsidR="006916F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цветочно-декоративная и производственная зоны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 w:rsidR="00582EF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 культурно-</w:t>
      </w:r>
      <w:r w:rsidR="00582EF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просветительской и научно-исследовательской целью на</w:t>
      </w:r>
      <w:r w:rsidR="0029039F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центра </w:t>
      </w:r>
      <w:r w:rsidR="0007460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круглогодично де</w:t>
      </w:r>
      <w:r w:rsidR="0029039F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йству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зимняя</w:t>
      </w:r>
      <w:r w:rsidR="0029039F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оранжере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82EF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15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запущена </w:t>
      </w:r>
      <w:r w:rsidR="004A6BA2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</w:t>
      </w:r>
      <w:r w:rsidR="0054515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автоматизированная умная теплица,</w:t>
      </w:r>
      <w:r w:rsidR="0054515B" w:rsidRPr="0081432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а так же для </w:t>
      </w:r>
      <w:r w:rsidR="004A6BA2" w:rsidRPr="0081432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отработки агротехнических приемов, предварительных экспериментов и исследований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доступен р</w:t>
      </w:r>
      <w:r w:rsidR="0054515B" w:rsidRP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обототехнический комплекс «Умная теплица»</w:t>
      </w:r>
      <w:r w:rsid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(</w:t>
      </w:r>
      <w:r w:rsidR="0054515B" w:rsidRP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настольн</w:t>
      </w:r>
      <w:r w:rsid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ая</w:t>
      </w:r>
      <w:r w:rsidR="0054515B" w:rsidRP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модел</w:t>
      </w:r>
      <w:r w:rsid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ь</w:t>
      </w:r>
      <w:r w:rsidR="0054515B" w:rsidRPr="0054515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теплицы</w:t>
      </w:r>
      <w:r w:rsidR="004A6BA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).</w:t>
      </w:r>
    </w:p>
    <w:p w:rsidR="000367D2" w:rsidRDefault="00FD4196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действительности роль и место зоопарков в научно</w:t>
      </w:r>
      <w:r w:rsidR="001D788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-исследовательской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работе сложно переоценить, поэтому не только поддержание, </w:t>
      </w:r>
      <w:r w:rsidR="001D788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но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71461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поднятие на новый уровень развития </w:t>
      </w:r>
      <w:r w:rsidR="000367D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ценного</w:t>
      </w:r>
      <w:r w:rsidR="000A239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ресурсного модуля 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АКДЭЦ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а счет обновления </w:t>
      </w:r>
      <w:r w:rsidR="001D788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материально-технической </w:t>
      </w:r>
      <w:r w:rsidR="001D788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базы, является приоритетной задачей образовательной организации.</w:t>
      </w:r>
    </w:p>
    <w:p w:rsidR="007E7F36" w:rsidRDefault="00AF13DD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Неотъемлемой составляющей </w:t>
      </w:r>
      <w:r w:rsidR="0076471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продвижения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r w:rsidR="00B46E0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научно-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 базы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развитие</w:t>
      </w:r>
      <w:r w:rsidR="0087524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лабораторий</w:t>
      </w:r>
      <w:r w:rsidR="004E67A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DDA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В Алтайском краевом детском экологическом центре для в</w:t>
      </w:r>
      <w:r w:rsidR="0087524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овлечени</w:t>
      </w:r>
      <w:r w:rsidR="00E05DDA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7524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в исследовательскую деятельность </w:t>
      </w:r>
      <w:r w:rsidR="00E05DDA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используют </w:t>
      </w:r>
      <w:r w:rsidR="00E1087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</w:t>
      </w:r>
      <w:r w:rsidR="00E108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87524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локаци</w:t>
      </w:r>
      <w:r w:rsidR="00E1087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E05DD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для </w:t>
      </w:r>
      <w:r w:rsidR="0087524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>научных опытов и экспериментов.</w:t>
      </w:r>
      <w:r w:rsidR="00BB69A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Данный ресурсный модуль 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включает</w:t>
      </w:r>
      <w:r w:rsidR="004E67A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: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лабораторию световой микроскопии, лабораторию химии и естествознания, лабораторию для проведения эколого-физиологических исследований</w:t>
      </w:r>
      <w:r w:rsidR="00682D5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лабораторию агроэкологии</w:t>
      </w:r>
      <w:r w:rsidR="00232D8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. Важнейшим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аспектом проведения любых исследований и анализа является </w:t>
      </w:r>
      <w:r w:rsidR="004E67A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именно 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современное оснащение лабораторий. </w:t>
      </w:r>
      <w:r w:rsidR="000B3E2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Т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ехническое обеспечение </w:t>
      </w:r>
      <w:r w:rsidR="000B3E2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специальных локаций центра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позволяет ребятам заниматься экспериментальной наукой исследовательского уровня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0A48A9" w:rsidRPr="000A48A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[</w:t>
      </w:r>
      <w:r w:rsidR="000A48A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1</w:t>
      </w:r>
      <w:r w:rsidR="000A48A9" w:rsidRPr="000A48A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]</w:t>
      </w:r>
      <w:r w:rsidR="00232D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</w:p>
    <w:p w:rsidR="00C1238F" w:rsidRDefault="00136B73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Эффективным механизмом адресной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и </w:t>
      </w:r>
      <w:r w:rsidR="00682D51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своеобразными точками роста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интеграции сфер науки и образования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является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грантовая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поддержка.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B84F1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Становится очевидным то, что н</w:t>
      </w:r>
      <w:r w:rsidR="00B5478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 пути существенных изменений в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дополнительном</w:t>
      </w:r>
      <w:r w:rsidR="00B5478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образовании с</w:t>
      </w:r>
      <w:r w:rsidR="004867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егодня новые потребности в </w:t>
      </w:r>
      <w:r w:rsidR="00BF754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педагогической </w:t>
      </w:r>
      <w:r w:rsidR="004867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сфере неизбежны. </w:t>
      </w:r>
      <w:r w:rsidR="00B5478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</w:t>
      </w:r>
      <w:r w:rsidR="0048676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нновационная </w:t>
      </w:r>
      <w:r w:rsidR="00B5478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деятельность образовательной организации, рассматриваемая в контексте привлечения финансовых ресурсов, способствует качественному </w:t>
      </w:r>
      <w:r w:rsidR="00123F1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изменению </w:t>
      </w:r>
      <w:r w:rsidR="00E57E7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образовательного процесса, в </w:t>
      </w:r>
      <w:r w:rsidR="001F25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частности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уровня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E57E7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научно-исследовательской деятельности обучающихся</w:t>
      </w:r>
      <w:r w:rsidR="00FB2E9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 И</w:t>
      </w:r>
      <w:r w:rsidR="00B556B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результатом 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применения </w:t>
      </w:r>
      <w:r w:rsidR="00FB2E9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такого </w:t>
      </w:r>
      <w:r w:rsidR="00B556B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высокоэффективного способа развития в 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детском </w:t>
      </w:r>
      <w:r w:rsidR="00B556B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экологическом центре стало создание нового уникального ресурсного модуля.</w:t>
      </w:r>
    </w:p>
    <w:p w:rsidR="00F10066" w:rsidRDefault="00B556BA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</w:t>
      </w:r>
      <w:r w:rsid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2014 году </w:t>
      </w:r>
      <w:r w:rsidR="003D23C0" w:rsidRP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на базе Алтайского краевого детского экологического центра</w:t>
      </w:r>
      <w:r w:rsid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был открыт питомник, в котором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содержаться отечественные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породы голубей</w:t>
      </w:r>
      <w:r w:rsid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 w:rsid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последствие р</w:t>
      </w:r>
      <w:r w:rsidR="00C11F4A" w:rsidRP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еализованы несколько </w:t>
      </w:r>
      <w:r w:rsidR="000F795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общественно-просветительских </w:t>
      </w:r>
      <w:r w:rsidR="00C11F4A" w:rsidRP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проектов и отдельных мероприятий, которые содейст</w:t>
      </w:r>
      <w:r w:rsid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</w:t>
      </w:r>
      <w:r w:rsidR="003D23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овали</w:t>
      </w:r>
      <w:r w:rsidR="00C11F4A" w:rsidRP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популяризации </w:t>
      </w:r>
      <w:r w:rsidR="009E48C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местных </w:t>
      </w:r>
      <w:r w:rsidR="00C11F4A" w:rsidRP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алтайских пород голубей</w:t>
      </w:r>
      <w:r w:rsidR="00C11F4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При этом и</w:t>
      </w:r>
      <w:r w:rsid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зучение голубей </w:t>
      </w:r>
      <w:r w:rsidR="0013439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школьниками </w:t>
      </w:r>
      <w:r w:rsid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происходило исключительно в разрезе учебно</w:t>
      </w:r>
      <w:r w:rsidR="00F6507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-исследовательской деятельности, о чем свидетельствовало </w:t>
      </w:r>
      <w:r w:rsid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фактическо</w:t>
      </w:r>
      <w:r w:rsidR="00F6507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551B53" w:rsidRP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смещени</w:t>
      </w:r>
      <w:r w:rsidR="00F6507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</w:t>
      </w:r>
      <w:r w:rsidR="00551B53" w:rsidRP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акцентов с научной новизны знаний на их субъективность</w:t>
      </w:r>
      <w:r w:rsidR="00551B5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</w:t>
      </w:r>
      <w:r w:rsidR="00B80EE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лагодаря 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реализации </w:t>
      </w:r>
      <w:r w:rsidR="0075442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</w:t>
      </w:r>
      <w:r w:rsidR="003B14B7" w:rsidRP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2018-2019 годах 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</w:t>
      </w:r>
      <w:r w:rsidR="003B14B7" w:rsidRP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роект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</w:t>
      </w:r>
      <w:r w:rsidR="003B14B7" w:rsidRP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«Открытая эколого-просветительская школа «Фауна»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и в 2021-2022 годах</w:t>
      </w:r>
      <w:r w:rsidR="003B14B7" w:rsidRP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проект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</w:t>
      </w:r>
      <w:r w:rsidR="0042002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«</w:t>
      </w:r>
      <w:r w:rsidR="003B14B7" w:rsidRP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Сохраним алтайские породы голубей</w:t>
      </w:r>
      <w:r w:rsidR="003B14B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»</w:t>
      </w:r>
      <w:r w:rsidR="005546FA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поддерживаемых Фондом Президентских грантов</w:t>
      </w:r>
      <w:r w:rsidR="00C862A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удалось у</w:t>
      </w:r>
      <w:r w:rsidR="00C862AF" w:rsidRPr="00C862A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лучшить содержание питомцев в питомнике от</w:t>
      </w:r>
      <w:r w:rsidR="0065305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</w:t>
      </w:r>
      <w:r w:rsidR="00C862AF" w:rsidRPr="00C862A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чественных пород голубей</w:t>
      </w:r>
      <w:r w:rsidR="00C862A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и, как следствие, увеличить поголовье.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Единственный в своем роде ресурсный модуль в Алтайском крае – питомник </w:t>
      </w:r>
      <w:r w:rsidR="003A4C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>отечественных</w:t>
      </w:r>
      <w:r w:rsidR="009301D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</w:t>
      </w:r>
      <w:r w:rsidR="009301D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</w:t>
      </w:r>
      <w:r w:rsid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8F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региональных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пород голубей (</w:t>
      </w:r>
      <w:proofErr w:type="spellStart"/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</w:t>
      </w:r>
      <w:r w:rsidR="00C1238F" w:rsidRP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арнаульский</w:t>
      </w:r>
      <w:proofErr w:type="spellEnd"/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монах и А</w:t>
      </w:r>
      <w:r w:rsidR="00C1238F" w:rsidRP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лтайский шалевый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) является важнейшей составляющей </w:t>
      </w:r>
      <w:r w:rsidR="00271B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общей </w:t>
      </w:r>
      <w:r w:rsidR="00C1238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ресурсной </w:t>
      </w:r>
      <w:r w:rsidR="00C1238F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базы </w:t>
      </w:r>
      <w:r w:rsidR="009301D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АКДЭЦ</w:t>
      </w:r>
      <w:r w:rsidR="00271BC0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, исключительность</w:t>
      </w:r>
      <w:r w:rsidR="00271B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которого </w:t>
      </w:r>
      <w:r w:rsidR="008545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подтверждается</w:t>
      </w:r>
      <w:r w:rsidR="00271B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не только возможностью </w:t>
      </w:r>
      <w:r w:rsidR="0052479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реализации</w:t>
      </w:r>
      <w:r w:rsidR="00271B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познавательной и практической деятельности, но и научно-исследовательской работы </w:t>
      </w:r>
      <w:r w:rsidR="00524795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</w:t>
      </w:r>
      <w:r w:rsidR="00FC0E8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 школьниками </w:t>
      </w:r>
      <w:r w:rsidR="00271BC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города и края.</w:t>
      </w:r>
    </w:p>
    <w:p w:rsidR="008545C3" w:rsidRDefault="008545C3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</w:t>
      </w:r>
      <w:r w:rsidR="00F1006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питомнике </w:t>
      </w:r>
      <w:r w:rsidR="00C23CA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большей степени вн</w:t>
      </w:r>
      <w:r w:rsidR="00E33AC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имание юных исследователей сконцентрировано на получении новых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научных </w:t>
      </w:r>
      <w:r w:rsidR="00E33AC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данных о селекции и разведении алтайских пород голубей</w:t>
      </w:r>
      <w:r w:rsidR="001F4B68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наблюдении за ростом и развитием птенцов</w:t>
      </w:r>
      <w:r w:rsidR="00E33AC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Увлечение голубеводством раскрывает </w:t>
      </w:r>
      <w:r w:rsidR="003A4C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для юннатов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новые исследовательские горизонты</w:t>
      </w:r>
      <w:r w:rsidR="003A4C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например,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изучени</w:t>
      </w:r>
      <w:r w:rsidR="003A4C3E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е</w:t>
      </w:r>
      <w:r w:rsidR="0042002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8545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цветовых морф и пищевой специализации в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городских </w:t>
      </w:r>
      <w:r w:rsidRPr="008545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популяци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ях</w:t>
      </w:r>
      <w:r w:rsidRPr="008545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синантропного сизого голубя</w:t>
      </w:r>
      <w:r w:rsidR="00F1006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 Обучающиеся центра с успехом обобщают имеющиеся наработки и через проектный замысел</w:t>
      </w:r>
      <w:r w:rsidR="0042002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F1006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реализуют цифровые продукты</w:t>
      </w:r>
      <w:r w:rsidR="009F735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повышающие</w:t>
      </w:r>
      <w:r w:rsidR="0042002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9F735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его </w:t>
      </w:r>
      <w:r w:rsidR="00F1006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просветительск</w:t>
      </w:r>
      <w:r w:rsidR="009F735F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ий уровень и культуру голубеводства в регионе и за его пределами</w:t>
      </w:r>
      <w:r w:rsidR="00F1006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AE63A4" w:rsidRPr="00FE028B" w:rsidRDefault="00A30698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Открытие</w:t>
      </w:r>
      <w:r w:rsidR="00A7433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питомника отечественных пород голубей, как отдельного ресурсного модуля с характерной узкой направленностью и спецификой позволяет рассматривать научно-исследовательскую работу</w:t>
      </w:r>
      <w:r w:rsidR="002C00A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со школьниками</w:t>
      </w:r>
      <w:r w:rsidR="00A7433D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как эффективное средство профессионального ориентирования обучающихся.</w:t>
      </w:r>
      <w:r w:rsidR="003F40A4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proofErr w:type="gramStart"/>
      <w:r w:rsidR="007474A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 результате,</w:t>
      </w:r>
      <w:r w:rsidR="00FE028B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7474A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ресурсный подход и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создание новых модулей в организации дополнительного </w:t>
      </w:r>
      <w:r w:rsidR="007474A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является ярким примером решения </w:t>
      </w: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 научного образования школьников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трансляции опыта организации их </w:t>
      </w:r>
      <w:r w:rsidR="00FE028B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-исследовательской деятельности, позволяющей одаренным детям, которые всегда </w:t>
      </w:r>
      <w:r w:rsidR="003E3799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поиске новых</w:t>
      </w:r>
      <w:r w:rsidR="0042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исследовательских форматов и углубленных знаний, </w:t>
      </w:r>
      <w:r w:rsidR="003A4C3E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выходить и комфортно находиться</w:t>
      </w:r>
      <w:r w:rsidR="0042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01DC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пределами традиционной </w:t>
      </w:r>
      <w:bookmarkStart w:id="0" w:name="_GoBack"/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учебно-исследовательской</w:t>
      </w:r>
      <w:bookmarkEnd w:id="0"/>
      <w:r w:rsidR="00420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</w:t>
      </w:r>
      <w:r w:rsidR="003E3799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7474A7"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5874C6" w:rsidRPr="00FE028B" w:rsidRDefault="005874C6" w:rsidP="007256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28B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5874C6" w:rsidRPr="005874C6" w:rsidRDefault="0073244B" w:rsidP="0072562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Жарков, Е. А Лаборатория как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вненаходимая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сущность/ Е. А. Жарков </w:t>
      </w:r>
      <w:r w:rsidR="005874C6"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Социология науки и технологий</w:t>
      </w:r>
      <w:r w:rsidR="005874C6"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2020.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Т. 11.</w:t>
      </w:r>
      <w:r w:rsidR="005874C6"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4</w:t>
      </w:r>
      <w:r w:rsidR="005874C6"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С.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175-190</w:t>
      </w:r>
      <w:r w:rsidR="005874C6"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.</w:t>
      </w:r>
    </w:p>
    <w:p w:rsidR="005874C6" w:rsidRDefault="005874C6" w:rsidP="0072562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lastRenderedPageBreak/>
        <w:t>Исраилова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Г. Т. Проблемное обучение – непременное условие реализации учебно-исследовательской работы студентов / Г. Т. </w:t>
      </w: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Исраилова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// Проблемы современной науки и образования, 2016. № 27. С. 85-88. </w:t>
      </w:r>
    </w:p>
    <w:p w:rsidR="005874C6" w:rsidRPr="005874C6" w:rsidRDefault="005874C6" w:rsidP="0072562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Леонтович, А. В. Исследовательская и проектная деятельность учащихся: сетевой подход / А. В. Леонтович // Народное образование, 2018. № 6-7. С. 116-121.</w:t>
      </w:r>
    </w:p>
    <w:p w:rsidR="005874C6" w:rsidRPr="005874C6" w:rsidRDefault="005874C6" w:rsidP="0072562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Макаева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Э. Р. Учебная исследовательская деятельность современных школьников / Э. Р. </w:t>
      </w: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Макаева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Т. А. Султанова. // Молодой ученый,  2020. № 26. С. 300-301. </w:t>
      </w:r>
    </w:p>
    <w:p w:rsidR="005874C6" w:rsidRDefault="005874C6" w:rsidP="0072562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Ярмолицкая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Н. В. Современное образование и наука: основные направления и концепции развития в контексте европейского опыта / Н. В. </w:t>
      </w:r>
      <w:proofErr w:type="spellStart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Ярмолицкая</w:t>
      </w:r>
      <w:proofErr w:type="spellEnd"/>
      <w:r w:rsidRPr="005874C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// Молодой ученый, 2015. № 23. С. 1114-1118. </w:t>
      </w:r>
    </w:p>
    <w:p w:rsidR="00B929C3" w:rsidRPr="00B929C3" w:rsidRDefault="00B929C3" w:rsidP="0072562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Literatura</w:t>
      </w:r>
      <w:proofErr w:type="spellEnd"/>
    </w:p>
    <w:p w:rsidR="00B929C3" w:rsidRPr="00A462B3" w:rsidRDefault="00B929C3" w:rsidP="00725626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Jarkov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, E. A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Laboratoriya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kak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vnenahodimaya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suschnost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 E. A.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Jarkov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Sociologiya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nauki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tehnologii</w:t>
      </w:r>
      <w:proofErr w:type="spellEnd"/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2020. T. 11. № 4. S. 175</w:t>
      </w:r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190.</w:t>
      </w:r>
    </w:p>
    <w:p w:rsidR="00B929C3" w:rsidRPr="00A462B3" w:rsidRDefault="00B929C3" w:rsidP="00725626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Israilova</w:t>
      </w:r>
      <w:proofErr w:type="spellEnd"/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G. T.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Problemnoe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obuchenie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nepremennoe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uslovie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realizacii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uchebno</w:t>
      </w:r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issledovatelskoi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raboti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studentov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 G. T.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Israilova</w:t>
      </w:r>
      <w:proofErr w:type="spellEnd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Problemi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</w:t>
      </w:r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ovremennoi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nauki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obrazovaniya</w:t>
      </w:r>
      <w:proofErr w:type="spellEnd"/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2016. </w:t>
      </w:r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№ 27. S. 85</w:t>
      </w:r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88.</w:t>
      </w:r>
    </w:p>
    <w:p w:rsidR="00B929C3" w:rsidRPr="00A462B3" w:rsidRDefault="00A462B3" w:rsidP="00725626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Leontovich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A. V.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Issledovatelskaya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proektnaya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deyatelnost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uchaschihsya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:</w:t>
      </w:r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setevoi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podhod</w:t>
      </w:r>
      <w:proofErr w:type="spellEnd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 A. V. </w:t>
      </w:r>
      <w:proofErr w:type="spellStart"/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Leo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ntovich</w:t>
      </w:r>
      <w:proofErr w:type="spellEnd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Narodnoe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obrazovanie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="00B929C3" w:rsidRPr="00B929C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2018. 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№ 6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7. S. 116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121.</w:t>
      </w:r>
    </w:p>
    <w:p w:rsidR="00B929C3" w:rsidRPr="00A462B3" w:rsidRDefault="00B929C3" w:rsidP="00725626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Makaeva</w:t>
      </w:r>
      <w:proofErr w:type="spellEnd"/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E. R.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Uchebnaya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issledovatelskaya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deyatelnost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sovremen</w:t>
      </w:r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nih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shkolnikov</w:t>
      </w:r>
      <w:proofErr w:type="spellEnd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 E. R.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Makaeva</w:t>
      </w:r>
      <w:proofErr w:type="spellEnd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, 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T. A.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Sultanova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. // </w:t>
      </w: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M</w:t>
      </w:r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olodoi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uchenii</w:t>
      </w:r>
      <w:proofErr w:type="spellEnd"/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2020. № 26. S. 300</w:t>
      </w:r>
      <w:r w:rsidR="00A462B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301.</w:t>
      </w:r>
    </w:p>
    <w:p w:rsidR="00B929C3" w:rsidRPr="00A462B3" w:rsidRDefault="00A462B3" w:rsidP="00725626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</w:pPr>
      <w:proofErr w:type="spellStart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Yarmolickaya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N. V.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Sovremennoe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obrazovanie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nauka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:</w:t>
      </w:r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osnovnie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napravleniya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koncepcii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razvitiya</w:t>
      </w:r>
      <w:proofErr w:type="spellEnd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kontekste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evropeiskogo</w:t>
      </w:r>
      <w:proofErr w:type="spellEnd"/>
      <w:r w:rsidR="00725626"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opita</w:t>
      </w:r>
      <w:proofErr w:type="spellEnd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 N. V.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Yarmolickaya</w:t>
      </w:r>
      <w:proofErr w:type="spellEnd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Molodoi</w:t>
      </w:r>
      <w:proofErr w:type="spellEnd"/>
      <w:r w:rsidR="00725626" w:rsidRPr="00AC6A8C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uchenii</w:t>
      </w:r>
      <w:proofErr w:type="spellEnd"/>
      <w:r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,</w:t>
      </w:r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2015. № 23. S. 1114</w:t>
      </w:r>
      <w:r w:rsidRPr="00725626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-</w:t>
      </w:r>
      <w:r w:rsidR="00B929C3" w:rsidRPr="00A462B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1118.</w:t>
      </w:r>
    </w:p>
    <w:sectPr w:rsidR="00B929C3" w:rsidRPr="00A462B3" w:rsidSect="00D04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FED"/>
    <w:multiLevelType w:val="hybridMultilevel"/>
    <w:tmpl w:val="72DCE7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24461E"/>
    <w:multiLevelType w:val="hybridMultilevel"/>
    <w:tmpl w:val="713EFA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43B88"/>
    <w:rsid w:val="00010361"/>
    <w:rsid w:val="00036269"/>
    <w:rsid w:val="000367D2"/>
    <w:rsid w:val="000538DB"/>
    <w:rsid w:val="000662F0"/>
    <w:rsid w:val="000737E7"/>
    <w:rsid w:val="00074607"/>
    <w:rsid w:val="000A2393"/>
    <w:rsid w:val="000A48A9"/>
    <w:rsid w:val="000A7B25"/>
    <w:rsid w:val="000B0747"/>
    <w:rsid w:val="000B3E22"/>
    <w:rsid w:val="000B70E3"/>
    <w:rsid w:val="000D2E4A"/>
    <w:rsid w:val="000D7FAE"/>
    <w:rsid w:val="000F7959"/>
    <w:rsid w:val="0012015F"/>
    <w:rsid w:val="00123F1F"/>
    <w:rsid w:val="001342AB"/>
    <w:rsid w:val="00134394"/>
    <w:rsid w:val="00136B73"/>
    <w:rsid w:val="001612BC"/>
    <w:rsid w:val="00164E09"/>
    <w:rsid w:val="00167D39"/>
    <w:rsid w:val="001822FA"/>
    <w:rsid w:val="001A06A1"/>
    <w:rsid w:val="001A1F22"/>
    <w:rsid w:val="001D765B"/>
    <w:rsid w:val="001D7886"/>
    <w:rsid w:val="001F25B7"/>
    <w:rsid w:val="001F4B68"/>
    <w:rsid w:val="00223817"/>
    <w:rsid w:val="00225222"/>
    <w:rsid w:val="00232D8C"/>
    <w:rsid w:val="00243B88"/>
    <w:rsid w:val="00270182"/>
    <w:rsid w:val="00271BC0"/>
    <w:rsid w:val="002758E2"/>
    <w:rsid w:val="0029039F"/>
    <w:rsid w:val="002921FC"/>
    <w:rsid w:val="00293B31"/>
    <w:rsid w:val="002B286D"/>
    <w:rsid w:val="002C00A3"/>
    <w:rsid w:val="002D0832"/>
    <w:rsid w:val="002E21E6"/>
    <w:rsid w:val="00315ACB"/>
    <w:rsid w:val="00325D67"/>
    <w:rsid w:val="00330925"/>
    <w:rsid w:val="00336B1E"/>
    <w:rsid w:val="00375798"/>
    <w:rsid w:val="00385167"/>
    <w:rsid w:val="003A2DCE"/>
    <w:rsid w:val="003A4C3E"/>
    <w:rsid w:val="003A64DA"/>
    <w:rsid w:val="003B14B7"/>
    <w:rsid w:val="003D23C0"/>
    <w:rsid w:val="003E3799"/>
    <w:rsid w:val="003E52E1"/>
    <w:rsid w:val="003F2B5C"/>
    <w:rsid w:val="003F40A4"/>
    <w:rsid w:val="003F5E79"/>
    <w:rsid w:val="003F680D"/>
    <w:rsid w:val="00410F0C"/>
    <w:rsid w:val="00420023"/>
    <w:rsid w:val="004207F0"/>
    <w:rsid w:val="0043252C"/>
    <w:rsid w:val="004406E1"/>
    <w:rsid w:val="004731BE"/>
    <w:rsid w:val="00473D61"/>
    <w:rsid w:val="00486763"/>
    <w:rsid w:val="004A6BA2"/>
    <w:rsid w:val="004E67AC"/>
    <w:rsid w:val="004F38F7"/>
    <w:rsid w:val="00524795"/>
    <w:rsid w:val="0054515B"/>
    <w:rsid w:val="005513CD"/>
    <w:rsid w:val="00551B53"/>
    <w:rsid w:val="005546FA"/>
    <w:rsid w:val="0056352E"/>
    <w:rsid w:val="00582EF0"/>
    <w:rsid w:val="00586797"/>
    <w:rsid w:val="005874C6"/>
    <w:rsid w:val="005A4161"/>
    <w:rsid w:val="005A6CB4"/>
    <w:rsid w:val="005B0A62"/>
    <w:rsid w:val="005B6F57"/>
    <w:rsid w:val="005D0414"/>
    <w:rsid w:val="005D1284"/>
    <w:rsid w:val="005E6B12"/>
    <w:rsid w:val="006001CE"/>
    <w:rsid w:val="0060713A"/>
    <w:rsid w:val="0062452D"/>
    <w:rsid w:val="00624FBC"/>
    <w:rsid w:val="006442A1"/>
    <w:rsid w:val="00653052"/>
    <w:rsid w:val="00674AB3"/>
    <w:rsid w:val="006822EA"/>
    <w:rsid w:val="00682D51"/>
    <w:rsid w:val="006916FE"/>
    <w:rsid w:val="006A4099"/>
    <w:rsid w:val="006C12DC"/>
    <w:rsid w:val="006C2BF0"/>
    <w:rsid w:val="0071461E"/>
    <w:rsid w:val="00725626"/>
    <w:rsid w:val="00726032"/>
    <w:rsid w:val="0073244B"/>
    <w:rsid w:val="007474A7"/>
    <w:rsid w:val="00751732"/>
    <w:rsid w:val="00754420"/>
    <w:rsid w:val="0076471C"/>
    <w:rsid w:val="007A48D5"/>
    <w:rsid w:val="007B1E87"/>
    <w:rsid w:val="007E7F36"/>
    <w:rsid w:val="00814328"/>
    <w:rsid w:val="0082269E"/>
    <w:rsid w:val="008545C3"/>
    <w:rsid w:val="008620C0"/>
    <w:rsid w:val="00864AC9"/>
    <w:rsid w:val="0087524B"/>
    <w:rsid w:val="0087720A"/>
    <w:rsid w:val="008914A6"/>
    <w:rsid w:val="00896B11"/>
    <w:rsid w:val="008B456C"/>
    <w:rsid w:val="008B6C63"/>
    <w:rsid w:val="008F0FE9"/>
    <w:rsid w:val="00911174"/>
    <w:rsid w:val="009301DC"/>
    <w:rsid w:val="009722B7"/>
    <w:rsid w:val="00987EC0"/>
    <w:rsid w:val="009A2AC0"/>
    <w:rsid w:val="009B79B2"/>
    <w:rsid w:val="009E48C8"/>
    <w:rsid w:val="009F2F04"/>
    <w:rsid w:val="009F735F"/>
    <w:rsid w:val="009F7D18"/>
    <w:rsid w:val="00A0294C"/>
    <w:rsid w:val="00A30698"/>
    <w:rsid w:val="00A462B3"/>
    <w:rsid w:val="00A5144C"/>
    <w:rsid w:val="00A7433D"/>
    <w:rsid w:val="00A92842"/>
    <w:rsid w:val="00AA7B91"/>
    <w:rsid w:val="00AB4D6D"/>
    <w:rsid w:val="00AC6136"/>
    <w:rsid w:val="00AC6A8C"/>
    <w:rsid w:val="00AC6D7D"/>
    <w:rsid w:val="00AD48FC"/>
    <w:rsid w:val="00AE63A4"/>
    <w:rsid w:val="00AF13DD"/>
    <w:rsid w:val="00AF7D7E"/>
    <w:rsid w:val="00B014A0"/>
    <w:rsid w:val="00B02A48"/>
    <w:rsid w:val="00B053B4"/>
    <w:rsid w:val="00B054DA"/>
    <w:rsid w:val="00B217FF"/>
    <w:rsid w:val="00B22159"/>
    <w:rsid w:val="00B46E0D"/>
    <w:rsid w:val="00B54783"/>
    <w:rsid w:val="00B556BA"/>
    <w:rsid w:val="00B674E4"/>
    <w:rsid w:val="00B80EEB"/>
    <w:rsid w:val="00B84F15"/>
    <w:rsid w:val="00B8558F"/>
    <w:rsid w:val="00B929C3"/>
    <w:rsid w:val="00B94480"/>
    <w:rsid w:val="00BB69A5"/>
    <w:rsid w:val="00BF7548"/>
    <w:rsid w:val="00C11F4A"/>
    <w:rsid w:val="00C1238F"/>
    <w:rsid w:val="00C23CA7"/>
    <w:rsid w:val="00C23ED7"/>
    <w:rsid w:val="00C31401"/>
    <w:rsid w:val="00C32FD4"/>
    <w:rsid w:val="00C61A14"/>
    <w:rsid w:val="00C66F19"/>
    <w:rsid w:val="00C70602"/>
    <w:rsid w:val="00C862AF"/>
    <w:rsid w:val="00CB3C25"/>
    <w:rsid w:val="00CB4C70"/>
    <w:rsid w:val="00CE10D1"/>
    <w:rsid w:val="00D01DB8"/>
    <w:rsid w:val="00D046C8"/>
    <w:rsid w:val="00D30132"/>
    <w:rsid w:val="00D846AB"/>
    <w:rsid w:val="00DB06D3"/>
    <w:rsid w:val="00E05DDA"/>
    <w:rsid w:val="00E10870"/>
    <w:rsid w:val="00E21D90"/>
    <w:rsid w:val="00E31C39"/>
    <w:rsid w:val="00E33ACC"/>
    <w:rsid w:val="00E57E79"/>
    <w:rsid w:val="00E660C8"/>
    <w:rsid w:val="00E7033F"/>
    <w:rsid w:val="00E70B3D"/>
    <w:rsid w:val="00F10066"/>
    <w:rsid w:val="00F21930"/>
    <w:rsid w:val="00F36B76"/>
    <w:rsid w:val="00F510A0"/>
    <w:rsid w:val="00F54062"/>
    <w:rsid w:val="00F545B0"/>
    <w:rsid w:val="00F602FE"/>
    <w:rsid w:val="00F65072"/>
    <w:rsid w:val="00F721B4"/>
    <w:rsid w:val="00FA4808"/>
    <w:rsid w:val="00FB2B51"/>
    <w:rsid w:val="00FB2E9F"/>
    <w:rsid w:val="00FC0E84"/>
    <w:rsid w:val="00FD4196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D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7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Пуск</dc:creator>
  <cp:keywords/>
  <dc:description/>
  <cp:lastModifiedBy>Лена</cp:lastModifiedBy>
  <cp:revision>201</cp:revision>
  <dcterms:created xsi:type="dcterms:W3CDTF">2022-04-09T05:59:00Z</dcterms:created>
  <dcterms:modified xsi:type="dcterms:W3CDTF">2022-04-10T17:29:00Z</dcterms:modified>
</cp:coreProperties>
</file>