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698" w:rsidRPr="00072AC8" w:rsidRDefault="00072AC8" w:rsidP="00072AC8">
      <w:pPr>
        <w:spacing w:before="30" w:after="30" w:line="360" w:lineRule="auto"/>
        <w:jc w:val="center"/>
        <w:rPr>
          <w:rFonts w:ascii="Times New Roman" w:hAnsi="Times New Roman" w:cs="Times New Roman"/>
          <w:b/>
          <w:sz w:val="28"/>
          <w:szCs w:val="28"/>
        </w:rPr>
      </w:pPr>
      <w:r w:rsidRPr="00072AC8">
        <w:rPr>
          <w:rFonts w:ascii="Times New Roman" w:hAnsi="Times New Roman" w:cs="Times New Roman"/>
          <w:b/>
          <w:sz w:val="28"/>
          <w:szCs w:val="28"/>
        </w:rPr>
        <w:t>ПОВЫШЕНИЕ КВАЛИФИКАЦИИ УЧИТЕЛЯ В УСЛОВИЯХ ЦИФРОВОЙ ТРАНСФОРМАЦИИ ОБРАЗОВАНИЯ</w:t>
      </w:r>
    </w:p>
    <w:p w:rsidR="00072AC8" w:rsidRDefault="00072AC8" w:rsidP="00072AC8">
      <w:pPr>
        <w:spacing w:before="30" w:after="30" w:line="360" w:lineRule="auto"/>
        <w:rPr>
          <w:rFonts w:ascii="Times New Roman" w:hAnsi="Times New Roman" w:cs="Times New Roman"/>
          <w:sz w:val="28"/>
          <w:szCs w:val="28"/>
        </w:rPr>
      </w:pPr>
    </w:p>
    <w:p w:rsidR="00BC379F" w:rsidRDefault="00BC379F" w:rsidP="005407C0">
      <w:pPr>
        <w:spacing w:before="30" w:after="30" w:line="360" w:lineRule="auto"/>
        <w:ind w:firstLine="567"/>
        <w:jc w:val="both"/>
        <w:rPr>
          <w:rFonts w:ascii="Times New Roman" w:hAnsi="Times New Roman" w:cs="Times New Roman"/>
          <w:sz w:val="28"/>
          <w:szCs w:val="28"/>
        </w:rPr>
      </w:pPr>
      <w:r w:rsidRPr="00BC379F">
        <w:rPr>
          <w:rFonts w:ascii="Times New Roman" w:hAnsi="Times New Roman" w:cs="Times New Roman"/>
          <w:b/>
          <w:sz w:val="28"/>
          <w:szCs w:val="28"/>
        </w:rPr>
        <w:t>Аннотация:</w:t>
      </w:r>
      <w:r>
        <w:rPr>
          <w:rFonts w:ascii="Times New Roman" w:hAnsi="Times New Roman" w:cs="Times New Roman"/>
          <w:sz w:val="28"/>
          <w:szCs w:val="28"/>
        </w:rPr>
        <w:t xml:space="preserve"> Статья посвящена </w:t>
      </w:r>
      <w:r w:rsidRPr="00BC379F">
        <w:rPr>
          <w:rFonts w:ascii="Times New Roman" w:hAnsi="Times New Roman" w:cs="Times New Roman"/>
          <w:sz w:val="28"/>
          <w:szCs w:val="28"/>
        </w:rPr>
        <w:t xml:space="preserve">профессиональному </w:t>
      </w:r>
      <w:r w:rsidRPr="00BC379F">
        <w:rPr>
          <w:rFonts w:ascii="Times New Roman" w:hAnsi="Times New Roman" w:cs="Times New Roman"/>
          <w:sz w:val="28"/>
          <w:szCs w:val="28"/>
        </w:rPr>
        <w:t xml:space="preserve">непрерывному </w:t>
      </w:r>
      <w:r>
        <w:rPr>
          <w:rFonts w:ascii="Times New Roman" w:hAnsi="Times New Roman" w:cs="Times New Roman"/>
          <w:sz w:val="28"/>
          <w:szCs w:val="28"/>
        </w:rPr>
        <w:t>повышению квалификации учителей.</w:t>
      </w:r>
      <w:r w:rsidRPr="00BC379F">
        <w:rPr>
          <w:rFonts w:ascii="Times New Roman" w:hAnsi="Times New Roman" w:cs="Times New Roman"/>
          <w:sz w:val="28"/>
          <w:szCs w:val="28"/>
        </w:rPr>
        <w:t xml:space="preserve"> </w:t>
      </w:r>
      <w:r>
        <w:rPr>
          <w:rFonts w:ascii="Times New Roman" w:hAnsi="Times New Roman" w:cs="Times New Roman"/>
          <w:sz w:val="28"/>
          <w:szCs w:val="28"/>
        </w:rPr>
        <w:t xml:space="preserve">Автором проведено анкетирование и представлены результаты, как учителя оценивают </w:t>
      </w:r>
      <w:r w:rsidRPr="00BC379F">
        <w:rPr>
          <w:rFonts w:ascii="Times New Roman" w:hAnsi="Times New Roman" w:cs="Times New Roman"/>
          <w:sz w:val="28"/>
          <w:szCs w:val="28"/>
        </w:rPr>
        <w:t>свой уровень цифровой компетенции.</w:t>
      </w:r>
      <w:r>
        <w:rPr>
          <w:rFonts w:ascii="Times New Roman" w:hAnsi="Times New Roman" w:cs="Times New Roman"/>
          <w:sz w:val="28"/>
          <w:szCs w:val="28"/>
        </w:rPr>
        <w:t xml:space="preserve"> На основе полученных данных анкетирования, автором сделаны выводы и предложены пути решения, которые помогут улучшить систему повышения квалификации в цифровой образовательной среде.</w:t>
      </w:r>
    </w:p>
    <w:p w:rsidR="005407C0" w:rsidRPr="005407C0" w:rsidRDefault="005407C0" w:rsidP="005407C0">
      <w:pPr>
        <w:spacing w:before="30" w:after="30" w:line="360" w:lineRule="auto"/>
        <w:ind w:firstLine="567"/>
        <w:jc w:val="both"/>
        <w:rPr>
          <w:rFonts w:ascii="Times New Roman" w:hAnsi="Times New Roman" w:cs="Times New Roman"/>
          <w:sz w:val="28"/>
          <w:szCs w:val="28"/>
          <w:lang w:val="en-US"/>
        </w:rPr>
      </w:pPr>
      <w:r w:rsidRPr="005407C0">
        <w:rPr>
          <w:rFonts w:ascii="Times New Roman" w:hAnsi="Times New Roman" w:cs="Times New Roman"/>
          <w:b/>
          <w:sz w:val="28"/>
          <w:szCs w:val="28"/>
          <w:lang w:val="en-US"/>
        </w:rPr>
        <w:t>Abstract:</w:t>
      </w:r>
      <w:r w:rsidRPr="005407C0">
        <w:rPr>
          <w:rFonts w:ascii="Times New Roman" w:hAnsi="Times New Roman" w:cs="Times New Roman"/>
          <w:sz w:val="28"/>
          <w:szCs w:val="28"/>
          <w:lang w:val="en-US"/>
        </w:rPr>
        <w:t xml:space="preserve"> The article is devoted to the professional continuous professional development of teachers. The author conducted a survey and presented the results of how teachers assess their level of digital competence. Based on the survey data obtained, the author draws conclusions and suggests solutions that will help improve the system of professional development in the digital educational environment.</w:t>
      </w:r>
    </w:p>
    <w:p w:rsidR="005407C0" w:rsidRDefault="00BC379F" w:rsidP="00BC379F">
      <w:pPr>
        <w:spacing w:before="30" w:after="30" w:line="360" w:lineRule="auto"/>
        <w:ind w:firstLine="567"/>
        <w:jc w:val="both"/>
        <w:rPr>
          <w:rFonts w:ascii="Times New Roman" w:hAnsi="Times New Roman" w:cs="Times New Roman"/>
          <w:sz w:val="28"/>
          <w:szCs w:val="28"/>
        </w:rPr>
      </w:pPr>
      <w:r w:rsidRPr="005407C0">
        <w:rPr>
          <w:rFonts w:ascii="Times New Roman" w:hAnsi="Times New Roman" w:cs="Times New Roman"/>
          <w:b/>
          <w:sz w:val="28"/>
          <w:szCs w:val="28"/>
        </w:rPr>
        <w:t>Ключевые слова:</w:t>
      </w:r>
      <w:r w:rsidR="005407C0">
        <w:rPr>
          <w:rFonts w:ascii="Times New Roman" w:hAnsi="Times New Roman" w:cs="Times New Roman"/>
          <w:sz w:val="28"/>
          <w:szCs w:val="28"/>
        </w:rPr>
        <w:t xml:space="preserve"> цифровая трансформация, цифровая среда, обучение, повышение квалификации.</w:t>
      </w:r>
    </w:p>
    <w:p w:rsidR="005407C0" w:rsidRPr="005407C0" w:rsidRDefault="005407C0" w:rsidP="00BC379F">
      <w:pPr>
        <w:spacing w:before="30" w:after="30" w:line="360" w:lineRule="auto"/>
        <w:ind w:firstLine="567"/>
        <w:jc w:val="both"/>
        <w:rPr>
          <w:rFonts w:ascii="Times New Roman" w:hAnsi="Times New Roman" w:cs="Times New Roman"/>
          <w:sz w:val="28"/>
          <w:szCs w:val="28"/>
          <w:lang w:val="en-US"/>
        </w:rPr>
      </w:pPr>
      <w:r w:rsidRPr="005407C0">
        <w:rPr>
          <w:rFonts w:ascii="Times New Roman" w:hAnsi="Times New Roman" w:cs="Times New Roman"/>
          <w:b/>
          <w:sz w:val="28"/>
          <w:szCs w:val="28"/>
          <w:lang w:val="en-US"/>
        </w:rPr>
        <w:t xml:space="preserve">Keywords: </w:t>
      </w:r>
      <w:r w:rsidRPr="005407C0">
        <w:rPr>
          <w:rFonts w:ascii="Times New Roman" w:hAnsi="Times New Roman" w:cs="Times New Roman"/>
          <w:sz w:val="28"/>
          <w:szCs w:val="28"/>
          <w:lang w:val="en-US"/>
        </w:rPr>
        <w:t>digital transformation, digital environment, training, professional development.</w:t>
      </w:r>
    </w:p>
    <w:p w:rsidR="00BC379F" w:rsidRDefault="005407C0" w:rsidP="00BC379F">
      <w:pPr>
        <w:spacing w:before="30" w:after="30" w:line="360" w:lineRule="auto"/>
        <w:ind w:firstLine="567"/>
        <w:jc w:val="both"/>
        <w:rPr>
          <w:rFonts w:ascii="Times New Roman" w:hAnsi="Times New Roman" w:cs="Times New Roman"/>
          <w:sz w:val="28"/>
          <w:szCs w:val="28"/>
          <w:lang w:val="en-US"/>
        </w:rPr>
      </w:pPr>
      <w:r w:rsidRPr="005407C0">
        <w:rPr>
          <w:rFonts w:ascii="Times New Roman" w:hAnsi="Times New Roman" w:cs="Times New Roman"/>
          <w:sz w:val="28"/>
          <w:szCs w:val="28"/>
          <w:lang w:val="en-US"/>
        </w:rPr>
        <w:t xml:space="preserve"> </w:t>
      </w:r>
    </w:p>
    <w:p w:rsidR="005407C0" w:rsidRDefault="00C81153" w:rsidP="00BC379F">
      <w:pPr>
        <w:spacing w:before="30" w:after="30" w:line="360" w:lineRule="auto"/>
        <w:ind w:firstLine="567"/>
        <w:jc w:val="both"/>
        <w:rPr>
          <w:rFonts w:ascii="Times New Roman" w:hAnsi="Times New Roman" w:cs="Times New Roman"/>
          <w:sz w:val="28"/>
          <w:szCs w:val="28"/>
        </w:rPr>
      </w:pPr>
      <w:r w:rsidRPr="00C81153">
        <w:rPr>
          <w:rFonts w:ascii="Times New Roman" w:hAnsi="Times New Roman" w:cs="Times New Roman"/>
          <w:sz w:val="28"/>
          <w:szCs w:val="28"/>
        </w:rPr>
        <w:t>Преподавание в школе представляет собой сложную деятельность, для которой обучаются преподаватели в колледжах</w:t>
      </w:r>
      <w:r>
        <w:rPr>
          <w:rFonts w:ascii="Times New Roman" w:hAnsi="Times New Roman" w:cs="Times New Roman"/>
          <w:sz w:val="28"/>
          <w:szCs w:val="28"/>
        </w:rPr>
        <w:t xml:space="preserve">. </w:t>
      </w:r>
      <w:r w:rsidRPr="00C81153">
        <w:rPr>
          <w:rFonts w:ascii="Times New Roman" w:hAnsi="Times New Roman" w:cs="Times New Roman"/>
          <w:sz w:val="28"/>
          <w:szCs w:val="28"/>
        </w:rPr>
        <w:t xml:space="preserve">Это образование обеспечивает необходимую основу для выполнения профессии, но оно недостаточно для того, чтобы практиковать профессию на высоком уровне на протяжении всей профессиональной карьеры. По этой причине </w:t>
      </w:r>
      <w:r>
        <w:rPr>
          <w:rFonts w:ascii="Times New Roman" w:hAnsi="Times New Roman" w:cs="Times New Roman"/>
          <w:sz w:val="28"/>
          <w:szCs w:val="28"/>
        </w:rPr>
        <w:t>учителям</w:t>
      </w:r>
      <w:r w:rsidRPr="00C81153">
        <w:rPr>
          <w:rFonts w:ascii="Times New Roman" w:hAnsi="Times New Roman" w:cs="Times New Roman"/>
          <w:sz w:val="28"/>
          <w:szCs w:val="28"/>
        </w:rPr>
        <w:t xml:space="preserve"> рекомендуется справляться с меняющимися условиями в школе и классе и использовать для этого возможности профессионального обучения. Основные возможности обучения включают предложения по повышению квалификации. </w:t>
      </w:r>
      <w:r>
        <w:rPr>
          <w:rFonts w:ascii="Times New Roman" w:hAnsi="Times New Roman" w:cs="Times New Roman"/>
          <w:sz w:val="28"/>
          <w:szCs w:val="28"/>
        </w:rPr>
        <w:t>Необходима структура</w:t>
      </w:r>
      <w:r w:rsidRPr="00C81153">
        <w:rPr>
          <w:rFonts w:ascii="Times New Roman" w:hAnsi="Times New Roman" w:cs="Times New Roman"/>
          <w:sz w:val="28"/>
          <w:szCs w:val="28"/>
        </w:rPr>
        <w:t>, которая позвол</w:t>
      </w:r>
      <w:r>
        <w:rPr>
          <w:rFonts w:ascii="Times New Roman" w:hAnsi="Times New Roman" w:cs="Times New Roman"/>
          <w:sz w:val="28"/>
          <w:szCs w:val="28"/>
        </w:rPr>
        <w:t>и</w:t>
      </w:r>
      <w:r w:rsidRPr="00C81153">
        <w:rPr>
          <w:rFonts w:ascii="Times New Roman" w:hAnsi="Times New Roman" w:cs="Times New Roman"/>
          <w:sz w:val="28"/>
          <w:szCs w:val="28"/>
        </w:rPr>
        <w:t xml:space="preserve">т </w:t>
      </w:r>
      <w:r>
        <w:rPr>
          <w:rFonts w:ascii="Times New Roman" w:hAnsi="Times New Roman" w:cs="Times New Roman"/>
          <w:sz w:val="28"/>
          <w:szCs w:val="28"/>
        </w:rPr>
        <w:t>учителям</w:t>
      </w:r>
      <w:r w:rsidRPr="00C81153">
        <w:rPr>
          <w:rFonts w:ascii="Times New Roman" w:hAnsi="Times New Roman" w:cs="Times New Roman"/>
          <w:sz w:val="28"/>
          <w:szCs w:val="28"/>
        </w:rPr>
        <w:t xml:space="preserve"> про</w:t>
      </w:r>
      <w:r>
        <w:rPr>
          <w:rFonts w:ascii="Times New Roman" w:hAnsi="Times New Roman" w:cs="Times New Roman"/>
          <w:sz w:val="28"/>
          <w:szCs w:val="28"/>
        </w:rPr>
        <w:t>ходить</w:t>
      </w:r>
      <w:r w:rsidRPr="00C81153">
        <w:rPr>
          <w:rFonts w:ascii="Times New Roman" w:hAnsi="Times New Roman" w:cs="Times New Roman"/>
          <w:sz w:val="28"/>
          <w:szCs w:val="28"/>
        </w:rPr>
        <w:t xml:space="preserve"> курсы, семинары или конференции в своих регионах, а также в школах</w:t>
      </w:r>
      <w:r w:rsidR="00E61554" w:rsidRPr="00E61554">
        <w:rPr>
          <w:rFonts w:ascii="Times New Roman" w:hAnsi="Times New Roman" w:cs="Times New Roman"/>
          <w:sz w:val="28"/>
          <w:szCs w:val="28"/>
        </w:rPr>
        <w:t xml:space="preserve"> [1]</w:t>
      </w:r>
      <w:r w:rsidRPr="00C81153">
        <w:rPr>
          <w:rFonts w:ascii="Times New Roman" w:hAnsi="Times New Roman" w:cs="Times New Roman"/>
          <w:sz w:val="28"/>
          <w:szCs w:val="28"/>
        </w:rPr>
        <w:t>.</w:t>
      </w:r>
    </w:p>
    <w:p w:rsidR="000921B0" w:rsidRDefault="000921B0" w:rsidP="000921B0">
      <w:pPr>
        <w:spacing w:before="30" w:after="30" w:line="360" w:lineRule="auto"/>
        <w:ind w:firstLine="567"/>
        <w:jc w:val="both"/>
        <w:rPr>
          <w:rFonts w:ascii="Times New Roman" w:hAnsi="Times New Roman" w:cs="Times New Roman"/>
          <w:sz w:val="28"/>
          <w:szCs w:val="28"/>
        </w:rPr>
      </w:pPr>
      <w:r w:rsidRPr="000921B0">
        <w:rPr>
          <w:rFonts w:ascii="Times New Roman" w:hAnsi="Times New Roman" w:cs="Times New Roman"/>
          <w:sz w:val="28"/>
          <w:szCs w:val="28"/>
        </w:rPr>
        <w:lastRenderedPageBreak/>
        <w:t>Различные форматы повышения квалификации предлагают широкий спектр мероприятий, которые обычно можно увидеть через онлайн-каталоги курсов.</w:t>
      </w:r>
      <w:r>
        <w:rPr>
          <w:rFonts w:ascii="Times New Roman" w:hAnsi="Times New Roman" w:cs="Times New Roman"/>
          <w:sz w:val="28"/>
          <w:szCs w:val="28"/>
        </w:rPr>
        <w:t xml:space="preserve"> </w:t>
      </w:r>
      <w:r w:rsidRPr="000921B0">
        <w:rPr>
          <w:rFonts w:ascii="Times New Roman" w:hAnsi="Times New Roman" w:cs="Times New Roman"/>
          <w:sz w:val="28"/>
          <w:szCs w:val="28"/>
        </w:rPr>
        <w:t>Эффективное развитие профессиональных навыков предполагает, что предлагаемые мероприятия по повышению квалификации будут качественными</w:t>
      </w:r>
      <w:r>
        <w:rPr>
          <w:rFonts w:ascii="Times New Roman" w:hAnsi="Times New Roman" w:cs="Times New Roman"/>
          <w:sz w:val="28"/>
          <w:szCs w:val="28"/>
        </w:rPr>
        <w:t xml:space="preserve">. </w:t>
      </w:r>
      <w:r w:rsidRPr="000921B0">
        <w:rPr>
          <w:rFonts w:ascii="Times New Roman" w:hAnsi="Times New Roman" w:cs="Times New Roman"/>
          <w:sz w:val="28"/>
          <w:szCs w:val="28"/>
        </w:rPr>
        <w:t xml:space="preserve">В этом контексте также мало изучен вопрос о том, какие компетенции приносят с собой </w:t>
      </w:r>
      <w:r>
        <w:rPr>
          <w:rFonts w:ascii="Times New Roman" w:hAnsi="Times New Roman" w:cs="Times New Roman"/>
          <w:sz w:val="28"/>
          <w:szCs w:val="28"/>
        </w:rPr>
        <w:t>учителя, которые только закончили колледж</w:t>
      </w:r>
      <w:r w:rsidRPr="000921B0">
        <w:rPr>
          <w:rFonts w:ascii="Times New Roman" w:hAnsi="Times New Roman" w:cs="Times New Roman"/>
          <w:sz w:val="28"/>
          <w:szCs w:val="28"/>
        </w:rPr>
        <w:t xml:space="preserve"> и какие необходимы для предоставления качественных возможностей для обучения</w:t>
      </w:r>
      <w:r w:rsidR="00E61554" w:rsidRPr="00E61554">
        <w:rPr>
          <w:rFonts w:ascii="Times New Roman" w:hAnsi="Times New Roman" w:cs="Times New Roman"/>
          <w:sz w:val="28"/>
          <w:szCs w:val="28"/>
        </w:rPr>
        <w:t xml:space="preserve"> [2]</w:t>
      </w:r>
      <w:r w:rsidRPr="000921B0">
        <w:rPr>
          <w:rFonts w:ascii="Times New Roman" w:hAnsi="Times New Roman" w:cs="Times New Roman"/>
          <w:sz w:val="28"/>
          <w:szCs w:val="28"/>
        </w:rPr>
        <w:t>.</w:t>
      </w:r>
    </w:p>
    <w:p w:rsidR="000921B0" w:rsidRPr="00E61554" w:rsidRDefault="00E61554" w:rsidP="00E61554">
      <w:pPr>
        <w:spacing w:before="30" w:after="3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Повышение квалификации описывается авторами </w:t>
      </w:r>
      <w:r w:rsidRPr="00E61554">
        <w:rPr>
          <w:rFonts w:ascii="Times New Roman" w:hAnsi="Times New Roman" w:cs="Times New Roman"/>
          <w:sz w:val="28"/>
          <w:szCs w:val="28"/>
        </w:rPr>
        <w:t xml:space="preserve">Козлов О. А., </w:t>
      </w:r>
      <w:proofErr w:type="spellStart"/>
      <w:r w:rsidRPr="00E61554">
        <w:rPr>
          <w:rFonts w:ascii="Times New Roman" w:hAnsi="Times New Roman" w:cs="Times New Roman"/>
          <w:sz w:val="28"/>
          <w:szCs w:val="28"/>
        </w:rPr>
        <w:t>Тараскина</w:t>
      </w:r>
      <w:proofErr w:type="spellEnd"/>
      <w:r w:rsidRPr="00E61554">
        <w:rPr>
          <w:rFonts w:ascii="Times New Roman" w:hAnsi="Times New Roman" w:cs="Times New Roman"/>
          <w:sz w:val="28"/>
          <w:szCs w:val="28"/>
        </w:rPr>
        <w:t xml:space="preserve"> С. Н. </w:t>
      </w:r>
      <w:r>
        <w:rPr>
          <w:rFonts w:ascii="Times New Roman" w:hAnsi="Times New Roman" w:cs="Times New Roman"/>
          <w:sz w:val="28"/>
          <w:szCs w:val="28"/>
        </w:rPr>
        <w:t>в работе «</w:t>
      </w:r>
      <w:r w:rsidRPr="00E61554">
        <w:rPr>
          <w:rFonts w:ascii="Times New Roman" w:hAnsi="Times New Roman" w:cs="Times New Roman"/>
          <w:sz w:val="28"/>
          <w:szCs w:val="28"/>
        </w:rPr>
        <w:t xml:space="preserve">Теоретические основы исследования проблемы повышения квалификации преподавателей среднего профессионального образования в области </w:t>
      </w:r>
      <w:proofErr w:type="spellStart"/>
      <w:r w:rsidRPr="00E61554">
        <w:rPr>
          <w:rFonts w:ascii="Times New Roman" w:hAnsi="Times New Roman" w:cs="Times New Roman"/>
          <w:sz w:val="28"/>
          <w:szCs w:val="28"/>
        </w:rPr>
        <w:t>информатизационной</w:t>
      </w:r>
      <w:proofErr w:type="spellEnd"/>
      <w:r w:rsidRPr="00E61554">
        <w:rPr>
          <w:rFonts w:ascii="Times New Roman" w:hAnsi="Times New Roman" w:cs="Times New Roman"/>
          <w:sz w:val="28"/>
          <w:szCs w:val="28"/>
        </w:rPr>
        <w:t xml:space="preserve"> безопасности в условиях </w:t>
      </w:r>
      <w:proofErr w:type="spellStart"/>
      <w:r w:rsidRPr="00E61554">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Авторами затронута важная тема в условиях цифровой трансформации образования. Проведя анализ литературы на данную тему, необходимо улучшать качество курсов повышения квалификации, делать процесс повышения квалификации удобным </w:t>
      </w:r>
      <w:r w:rsidRPr="00E61554">
        <w:rPr>
          <w:rFonts w:ascii="Times New Roman" w:hAnsi="Times New Roman" w:cs="Times New Roman"/>
          <w:sz w:val="28"/>
          <w:szCs w:val="28"/>
        </w:rPr>
        <w:t>[3]</w:t>
      </w:r>
      <w:r>
        <w:rPr>
          <w:rFonts w:ascii="Times New Roman" w:hAnsi="Times New Roman" w:cs="Times New Roman"/>
          <w:sz w:val="28"/>
          <w:szCs w:val="28"/>
        </w:rPr>
        <w:t>.</w:t>
      </w:r>
    </w:p>
    <w:p w:rsidR="00C81153" w:rsidRDefault="00C92ABC" w:rsidP="00C92ABC">
      <w:pPr>
        <w:spacing w:before="30" w:after="30" w:line="360" w:lineRule="auto"/>
        <w:ind w:firstLine="567"/>
        <w:jc w:val="both"/>
        <w:rPr>
          <w:rFonts w:ascii="Times New Roman" w:hAnsi="Times New Roman" w:cs="Times New Roman"/>
          <w:sz w:val="28"/>
          <w:szCs w:val="28"/>
        </w:rPr>
      </w:pPr>
      <w:r w:rsidRPr="00C92ABC">
        <w:rPr>
          <w:rFonts w:ascii="Times New Roman" w:hAnsi="Times New Roman" w:cs="Times New Roman"/>
          <w:sz w:val="28"/>
          <w:szCs w:val="28"/>
        </w:rPr>
        <w:t>Учитывая высокую важность</w:t>
      </w:r>
      <w:r>
        <w:rPr>
          <w:rFonts w:ascii="Times New Roman" w:hAnsi="Times New Roman" w:cs="Times New Roman"/>
          <w:sz w:val="28"/>
          <w:szCs w:val="28"/>
        </w:rPr>
        <w:t xml:space="preserve"> для учителя прокачивать свои знания, умения и навыки в быстро меняющихся условиях информационного мира, необходимо понимать на каком уровне находится учитель и какие курсы повышения квалификации будет ему необходимо и в каком формате. С целью выявления цифровой компетенции учителей, нами был создан опрос на Яндекс диске. В опросе приняли участие 18 человек. На вопрос: «</w:t>
      </w:r>
      <w:r w:rsidRPr="00C92ABC">
        <w:rPr>
          <w:rFonts w:ascii="Times New Roman" w:hAnsi="Times New Roman" w:cs="Times New Roman"/>
          <w:sz w:val="28"/>
          <w:szCs w:val="28"/>
        </w:rPr>
        <w:t>Как вы оцениваете свой уровень цифровой компетенции?</w:t>
      </w:r>
      <w:r>
        <w:rPr>
          <w:rFonts w:ascii="Times New Roman" w:hAnsi="Times New Roman" w:cs="Times New Roman"/>
          <w:sz w:val="28"/>
          <w:szCs w:val="28"/>
        </w:rPr>
        <w:t>» 13 человек ответили «Хорошо» и 5 человек ответили «Нормально», фрагмент опроса показан на рисунке 1.</w:t>
      </w:r>
    </w:p>
    <w:p w:rsidR="00C92ABC" w:rsidRDefault="00C92ABC" w:rsidP="00C92ABC">
      <w:pPr>
        <w:spacing w:before="30" w:after="30" w:line="360" w:lineRule="auto"/>
        <w:jc w:val="center"/>
        <w:rPr>
          <w:rFonts w:ascii="Times New Roman" w:hAnsi="Times New Roman" w:cs="Times New Roman"/>
          <w:sz w:val="28"/>
          <w:szCs w:val="28"/>
        </w:rPr>
      </w:pPr>
      <w:r w:rsidRPr="00C92ABC">
        <w:rPr>
          <w:rFonts w:ascii="Times New Roman" w:hAnsi="Times New Roman" w:cs="Times New Roman"/>
          <w:sz w:val="28"/>
          <w:szCs w:val="28"/>
        </w:rPr>
        <w:drawing>
          <wp:inline distT="0" distB="0" distL="0" distR="0" wp14:anchorId="358D8371" wp14:editId="2113BB91">
            <wp:extent cx="3332789" cy="1736090"/>
            <wp:effectExtent l="19050" t="19050" r="20320" b="165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51147" cy="1745653"/>
                    </a:xfrm>
                    <a:prstGeom prst="rect">
                      <a:avLst/>
                    </a:prstGeom>
                    <a:ln w="3175">
                      <a:solidFill>
                        <a:schemeClr val="tx1"/>
                      </a:solidFill>
                    </a:ln>
                  </pic:spPr>
                </pic:pic>
              </a:graphicData>
            </a:graphic>
          </wp:inline>
        </w:drawing>
      </w:r>
    </w:p>
    <w:p w:rsidR="00C92ABC" w:rsidRDefault="00C92ABC" w:rsidP="00C92ABC">
      <w:pPr>
        <w:spacing w:before="30" w:after="30" w:line="360" w:lineRule="auto"/>
        <w:jc w:val="center"/>
        <w:rPr>
          <w:rFonts w:ascii="Times New Roman" w:hAnsi="Times New Roman" w:cs="Times New Roman"/>
          <w:sz w:val="28"/>
          <w:szCs w:val="28"/>
        </w:rPr>
      </w:pPr>
      <w:r>
        <w:rPr>
          <w:rFonts w:ascii="Times New Roman" w:hAnsi="Times New Roman" w:cs="Times New Roman"/>
          <w:sz w:val="28"/>
          <w:szCs w:val="28"/>
        </w:rPr>
        <w:t>Рисунок 1 – Оценка уровня цифровой компетенции</w:t>
      </w:r>
    </w:p>
    <w:p w:rsidR="00C92ABC" w:rsidRDefault="00C92ABC" w:rsidP="00C92ABC">
      <w:pPr>
        <w:spacing w:before="30" w:after="3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Нами сделаны выводы, что уровень цифровой компетенции на хорошем уровне. Это говорит о качественной подготовке педагогических кадров. Но, никто не выбрал «Очень хорошо». Следовательно, есть необходимость повысить уровень цифровой компетенции учителей, который им необходим для проведения уроков и коммуникации с учениками и их родителями в цифровой образовательной среде. </w:t>
      </w:r>
    </w:p>
    <w:p w:rsidR="00C92ABC" w:rsidRDefault="00D82C01" w:rsidP="0061293A">
      <w:pPr>
        <w:spacing w:before="30" w:after="30" w:line="360" w:lineRule="auto"/>
        <w:ind w:firstLine="567"/>
        <w:jc w:val="both"/>
        <w:rPr>
          <w:rFonts w:ascii="Times New Roman" w:hAnsi="Times New Roman" w:cs="Times New Roman"/>
          <w:sz w:val="28"/>
          <w:szCs w:val="28"/>
        </w:rPr>
      </w:pPr>
      <w:r w:rsidRPr="00F64991">
        <w:rPr>
          <w:rFonts w:ascii="Times New Roman" w:hAnsi="Times New Roman" w:cs="Times New Roman"/>
          <w:sz w:val="28"/>
          <w:szCs w:val="28"/>
        </w:rPr>
        <w:t>Предоставление комплексного и качественного предложения по повышению квалификации в первую очередь зависит от</w:t>
      </w:r>
      <w:r>
        <w:rPr>
          <w:rFonts w:ascii="Times New Roman" w:hAnsi="Times New Roman" w:cs="Times New Roman"/>
          <w:sz w:val="28"/>
          <w:szCs w:val="28"/>
        </w:rPr>
        <w:t xml:space="preserve"> образовательной организации, которая предоставляет эти услуги</w:t>
      </w:r>
      <w:r w:rsidR="00E61554" w:rsidRPr="00E61554">
        <w:rPr>
          <w:rFonts w:ascii="Times New Roman" w:hAnsi="Times New Roman" w:cs="Times New Roman"/>
          <w:sz w:val="28"/>
          <w:szCs w:val="28"/>
        </w:rPr>
        <w:t xml:space="preserve"> [4]</w:t>
      </w:r>
      <w:r>
        <w:rPr>
          <w:rFonts w:ascii="Times New Roman" w:hAnsi="Times New Roman" w:cs="Times New Roman"/>
          <w:sz w:val="28"/>
          <w:szCs w:val="28"/>
        </w:rPr>
        <w:t xml:space="preserve">. Необходимо учитывать загруженность учителей и где они проживают и работают. В современных условиях уже не является новым дистанционное обучение. Продолжаются споры за и против. Но, практика показывает, что этот формат удобный, в плане того, что учитель может совмещать с работой и обучаться в удобное для него время и из любой точки мира. </w:t>
      </w:r>
      <w:r w:rsidR="00AB58CF">
        <w:rPr>
          <w:rFonts w:ascii="Times New Roman" w:hAnsi="Times New Roman" w:cs="Times New Roman"/>
          <w:sz w:val="28"/>
          <w:szCs w:val="28"/>
        </w:rPr>
        <w:t xml:space="preserve">Необходимо устранять возникающие минусы дистанционного обучения, к которым относятся технические моменты, такие как неустойчивый интернет или </w:t>
      </w:r>
      <w:r w:rsidR="0061293A">
        <w:rPr>
          <w:rFonts w:ascii="Times New Roman" w:hAnsi="Times New Roman" w:cs="Times New Roman"/>
          <w:sz w:val="28"/>
          <w:szCs w:val="28"/>
        </w:rPr>
        <w:t xml:space="preserve">площадки, на которых размещены онлайн-курсы. В связи с нынешней ситуацией правильно и безопасно использовать для размещения онлайн-курсов отечественные площадки и </w:t>
      </w:r>
      <w:r w:rsidR="0061293A">
        <w:rPr>
          <w:rFonts w:ascii="Times New Roman" w:hAnsi="Times New Roman" w:cs="Times New Roman"/>
          <w:sz w:val="28"/>
          <w:szCs w:val="28"/>
          <w:lang w:val="en-US"/>
        </w:rPr>
        <w:t>IT</w:t>
      </w:r>
      <w:r w:rsidR="0061293A" w:rsidRPr="0061293A">
        <w:rPr>
          <w:rFonts w:ascii="Times New Roman" w:hAnsi="Times New Roman" w:cs="Times New Roman"/>
          <w:sz w:val="28"/>
          <w:szCs w:val="28"/>
        </w:rPr>
        <w:t>-</w:t>
      </w:r>
      <w:r w:rsidR="0061293A">
        <w:rPr>
          <w:rFonts w:ascii="Times New Roman" w:hAnsi="Times New Roman" w:cs="Times New Roman"/>
          <w:sz w:val="28"/>
          <w:szCs w:val="28"/>
        </w:rPr>
        <w:t xml:space="preserve">технологии. Самые известные и активно используются для размещения курсов такие площадки как: </w:t>
      </w:r>
      <w:proofErr w:type="spellStart"/>
      <w:r w:rsidR="0061293A" w:rsidRPr="0061293A">
        <w:rPr>
          <w:rFonts w:ascii="Times New Roman" w:hAnsi="Times New Roman" w:cs="Times New Roman"/>
          <w:sz w:val="28"/>
          <w:szCs w:val="28"/>
        </w:rPr>
        <w:t>OnlineTestPad</w:t>
      </w:r>
      <w:proofErr w:type="spellEnd"/>
      <w:r w:rsidR="0061293A">
        <w:rPr>
          <w:rFonts w:ascii="Times New Roman" w:hAnsi="Times New Roman" w:cs="Times New Roman"/>
          <w:sz w:val="28"/>
          <w:szCs w:val="28"/>
        </w:rPr>
        <w:t xml:space="preserve"> и </w:t>
      </w:r>
      <w:proofErr w:type="spellStart"/>
      <w:r w:rsidR="0061293A" w:rsidRPr="0061293A">
        <w:rPr>
          <w:rFonts w:ascii="Times New Roman" w:hAnsi="Times New Roman" w:cs="Times New Roman"/>
          <w:sz w:val="28"/>
          <w:szCs w:val="28"/>
        </w:rPr>
        <w:t>Stepik</w:t>
      </w:r>
      <w:proofErr w:type="spellEnd"/>
      <w:r w:rsidR="0061293A">
        <w:rPr>
          <w:rFonts w:ascii="Times New Roman" w:hAnsi="Times New Roman" w:cs="Times New Roman"/>
          <w:sz w:val="28"/>
          <w:szCs w:val="28"/>
        </w:rPr>
        <w:t xml:space="preserve">. </w:t>
      </w:r>
    </w:p>
    <w:p w:rsidR="00D214F6" w:rsidRDefault="00D214F6" w:rsidP="0061293A">
      <w:pPr>
        <w:spacing w:before="30" w:after="30" w:line="360" w:lineRule="auto"/>
        <w:ind w:firstLine="567"/>
        <w:jc w:val="both"/>
        <w:rPr>
          <w:rFonts w:ascii="Times New Roman" w:hAnsi="Times New Roman" w:cs="Times New Roman"/>
          <w:sz w:val="28"/>
          <w:szCs w:val="28"/>
        </w:rPr>
      </w:pPr>
      <w:r w:rsidRPr="00D214F6">
        <w:rPr>
          <w:rFonts w:ascii="Times New Roman" w:hAnsi="Times New Roman" w:cs="Times New Roman"/>
          <w:sz w:val="28"/>
          <w:szCs w:val="28"/>
        </w:rPr>
        <w:t xml:space="preserve">Хотя профессиональное обучение для </w:t>
      </w:r>
      <w:r>
        <w:rPr>
          <w:rFonts w:ascii="Times New Roman" w:hAnsi="Times New Roman" w:cs="Times New Roman"/>
          <w:sz w:val="28"/>
          <w:szCs w:val="28"/>
        </w:rPr>
        <w:t>учителей</w:t>
      </w:r>
      <w:r w:rsidRPr="00D214F6">
        <w:rPr>
          <w:rFonts w:ascii="Times New Roman" w:hAnsi="Times New Roman" w:cs="Times New Roman"/>
          <w:sz w:val="28"/>
          <w:szCs w:val="28"/>
        </w:rPr>
        <w:t xml:space="preserve"> происходит в сложных условиях, описательные результаты использования повышения квалификации указывают на высокую активность </w:t>
      </w:r>
      <w:r w:rsidR="00E73AC1">
        <w:rPr>
          <w:rFonts w:ascii="Times New Roman" w:hAnsi="Times New Roman" w:cs="Times New Roman"/>
          <w:sz w:val="28"/>
          <w:szCs w:val="28"/>
        </w:rPr>
        <w:t>учителей</w:t>
      </w:r>
      <w:bookmarkStart w:id="0" w:name="_GoBack"/>
      <w:bookmarkEnd w:id="0"/>
      <w:r w:rsidRPr="00D214F6">
        <w:rPr>
          <w:rFonts w:ascii="Times New Roman" w:hAnsi="Times New Roman" w:cs="Times New Roman"/>
          <w:sz w:val="28"/>
          <w:szCs w:val="28"/>
        </w:rPr>
        <w:t xml:space="preserve"> в области повышения квалификации</w:t>
      </w:r>
      <w:r w:rsidR="00E61554" w:rsidRPr="00E61554">
        <w:rPr>
          <w:rFonts w:ascii="Times New Roman" w:hAnsi="Times New Roman" w:cs="Times New Roman"/>
          <w:sz w:val="28"/>
          <w:szCs w:val="28"/>
        </w:rPr>
        <w:t xml:space="preserve"> [5]</w:t>
      </w:r>
      <w:r w:rsidRPr="00D214F6">
        <w:rPr>
          <w:rFonts w:ascii="Times New Roman" w:hAnsi="Times New Roman" w:cs="Times New Roman"/>
          <w:sz w:val="28"/>
          <w:szCs w:val="28"/>
        </w:rPr>
        <w:t xml:space="preserve">. С другой стороны, неясно, насколько систематично и целенаправленно осуществляется обучение </w:t>
      </w:r>
      <w:r>
        <w:rPr>
          <w:rFonts w:ascii="Times New Roman" w:hAnsi="Times New Roman" w:cs="Times New Roman"/>
          <w:sz w:val="28"/>
          <w:szCs w:val="28"/>
        </w:rPr>
        <w:t>учителей</w:t>
      </w:r>
      <w:r w:rsidRPr="00D214F6">
        <w:rPr>
          <w:rFonts w:ascii="Times New Roman" w:hAnsi="Times New Roman" w:cs="Times New Roman"/>
          <w:sz w:val="28"/>
          <w:szCs w:val="28"/>
        </w:rPr>
        <w:t xml:space="preserve"> при этом. Результаты предыдущих исследований показывают, что, в частности, такие </w:t>
      </w:r>
      <w:r>
        <w:rPr>
          <w:rFonts w:ascii="Times New Roman" w:hAnsi="Times New Roman" w:cs="Times New Roman"/>
          <w:sz w:val="28"/>
          <w:szCs w:val="28"/>
        </w:rPr>
        <w:t>учителя</w:t>
      </w:r>
      <w:r w:rsidRPr="00D214F6">
        <w:rPr>
          <w:rFonts w:ascii="Times New Roman" w:hAnsi="Times New Roman" w:cs="Times New Roman"/>
          <w:sz w:val="28"/>
          <w:szCs w:val="28"/>
        </w:rPr>
        <w:t xml:space="preserve">, похоже, более активно используют предложения по повышению квалификации, которые уже обладают более выраженными компетенциями. Каким образом повышение квалификации на этом фоне помогает уменьшить различия в компетенциях </w:t>
      </w:r>
      <w:r>
        <w:rPr>
          <w:rFonts w:ascii="Times New Roman" w:hAnsi="Times New Roman" w:cs="Times New Roman"/>
          <w:sz w:val="28"/>
          <w:szCs w:val="28"/>
        </w:rPr>
        <w:t>учителей</w:t>
      </w:r>
      <w:r w:rsidRPr="00D214F6">
        <w:rPr>
          <w:rFonts w:ascii="Times New Roman" w:hAnsi="Times New Roman" w:cs="Times New Roman"/>
          <w:sz w:val="28"/>
          <w:szCs w:val="28"/>
        </w:rPr>
        <w:t xml:space="preserve">, чтобы сохранить шансы на образование всех учащихся. Предпосылкой </w:t>
      </w:r>
      <w:r w:rsidRPr="00D214F6">
        <w:rPr>
          <w:rFonts w:ascii="Times New Roman" w:hAnsi="Times New Roman" w:cs="Times New Roman"/>
          <w:sz w:val="28"/>
          <w:szCs w:val="28"/>
        </w:rPr>
        <w:lastRenderedPageBreak/>
        <w:t xml:space="preserve">для систематического и целенаправленного обучения </w:t>
      </w:r>
      <w:r>
        <w:rPr>
          <w:rFonts w:ascii="Times New Roman" w:hAnsi="Times New Roman" w:cs="Times New Roman"/>
          <w:sz w:val="28"/>
          <w:szCs w:val="28"/>
        </w:rPr>
        <w:t>учителей</w:t>
      </w:r>
      <w:r w:rsidRPr="00D214F6">
        <w:rPr>
          <w:rFonts w:ascii="Times New Roman" w:hAnsi="Times New Roman" w:cs="Times New Roman"/>
          <w:sz w:val="28"/>
          <w:szCs w:val="28"/>
        </w:rPr>
        <w:t xml:space="preserve"> будет индивидуальное планирование повышения квалификации, которое, например, покажет конкретные этапы развития на основе регулярных учебных посещений и предоставит пространство для обучения как в школе, так и за ее пределами. Чтобы внедрить такое профессиональное обучение в школьную повседневную жизнь таким образом, чтобы профессиональное обучение воспринималось не как дополнительная задача, а как обычная часть профессиональной деятельности, необходимы гибкие модели рабочего времени, которые обеспечивают время обучения для преподавателей.</w:t>
      </w:r>
      <w:r w:rsidR="003F5F0B">
        <w:rPr>
          <w:rFonts w:ascii="Times New Roman" w:hAnsi="Times New Roman" w:cs="Times New Roman"/>
          <w:sz w:val="28"/>
          <w:szCs w:val="28"/>
        </w:rPr>
        <w:t xml:space="preserve"> Но, самым удобным форматом для прохождения курсов повышения квалификации дистанционное обучение.</w:t>
      </w:r>
    </w:p>
    <w:p w:rsidR="003F5F0B" w:rsidRDefault="003F5F0B" w:rsidP="003F5F0B">
      <w:pPr>
        <w:spacing w:before="30" w:after="30" w:line="360" w:lineRule="auto"/>
        <w:jc w:val="both"/>
        <w:rPr>
          <w:rFonts w:ascii="Times New Roman" w:hAnsi="Times New Roman" w:cs="Times New Roman"/>
          <w:sz w:val="28"/>
          <w:szCs w:val="28"/>
        </w:rPr>
      </w:pPr>
    </w:p>
    <w:p w:rsidR="003F5F0B" w:rsidRPr="003F5F0B" w:rsidRDefault="003F5F0B" w:rsidP="003F5F0B">
      <w:pPr>
        <w:spacing w:before="30" w:after="30" w:line="360" w:lineRule="auto"/>
        <w:jc w:val="center"/>
        <w:rPr>
          <w:rFonts w:ascii="Times New Roman" w:hAnsi="Times New Roman" w:cs="Times New Roman"/>
          <w:b/>
          <w:sz w:val="28"/>
          <w:szCs w:val="28"/>
        </w:rPr>
      </w:pPr>
      <w:r w:rsidRPr="003F5F0B">
        <w:rPr>
          <w:rFonts w:ascii="Times New Roman" w:hAnsi="Times New Roman" w:cs="Times New Roman"/>
          <w:b/>
          <w:sz w:val="28"/>
          <w:szCs w:val="28"/>
        </w:rPr>
        <w:t>Список литературы</w:t>
      </w:r>
    </w:p>
    <w:p w:rsidR="00E61554" w:rsidRPr="00E61554" w:rsidRDefault="00E61554" w:rsidP="00E61554">
      <w:pPr>
        <w:pStyle w:val="a3"/>
        <w:numPr>
          <w:ilvl w:val="0"/>
          <w:numId w:val="1"/>
        </w:numPr>
        <w:spacing w:line="360" w:lineRule="auto"/>
        <w:rPr>
          <w:color w:val="auto"/>
          <w:sz w:val="28"/>
        </w:rPr>
      </w:pPr>
      <w:r w:rsidRPr="00E61554">
        <w:rPr>
          <w:color w:val="auto"/>
          <w:sz w:val="28"/>
        </w:rPr>
        <w:t xml:space="preserve">Шингарева М. В., </w:t>
      </w:r>
      <w:proofErr w:type="spellStart"/>
      <w:r w:rsidRPr="00E61554">
        <w:rPr>
          <w:color w:val="auto"/>
          <w:sz w:val="28"/>
        </w:rPr>
        <w:t>Атапина</w:t>
      </w:r>
      <w:proofErr w:type="spellEnd"/>
      <w:r w:rsidRPr="00E61554">
        <w:rPr>
          <w:color w:val="auto"/>
          <w:sz w:val="28"/>
        </w:rPr>
        <w:t xml:space="preserve"> Ю. А. Цифровая компетентность преподавателя колледжа: результаты тестирования // </w:t>
      </w:r>
      <w:proofErr w:type="gramStart"/>
      <w:r w:rsidRPr="00E61554">
        <w:rPr>
          <w:color w:val="auto"/>
          <w:sz w:val="28"/>
        </w:rPr>
        <w:t>В</w:t>
      </w:r>
      <w:proofErr w:type="gramEnd"/>
      <w:r w:rsidRPr="00E61554">
        <w:rPr>
          <w:color w:val="auto"/>
          <w:sz w:val="28"/>
        </w:rPr>
        <w:t xml:space="preserve"> сборнике: </w:t>
      </w:r>
      <w:proofErr w:type="spellStart"/>
      <w:r w:rsidRPr="00E61554">
        <w:rPr>
          <w:color w:val="auto"/>
          <w:sz w:val="28"/>
        </w:rPr>
        <w:t>Цифровизация</w:t>
      </w:r>
      <w:proofErr w:type="spellEnd"/>
      <w:r w:rsidRPr="00E61554">
        <w:rPr>
          <w:color w:val="auto"/>
          <w:sz w:val="28"/>
        </w:rPr>
        <w:t xml:space="preserve"> в контексте устойчивого социально-экономического развития агропромышленного комплекса. Материалы II Международной научно-практической конференции по проблемам развития аграрной экономики. Москва, 2021. С. 216-221.</w:t>
      </w:r>
    </w:p>
    <w:p w:rsidR="00E61554" w:rsidRPr="00E61554" w:rsidRDefault="00E61554" w:rsidP="00E61554">
      <w:pPr>
        <w:pStyle w:val="a3"/>
        <w:numPr>
          <w:ilvl w:val="0"/>
          <w:numId w:val="1"/>
        </w:numPr>
        <w:spacing w:line="360" w:lineRule="auto"/>
        <w:rPr>
          <w:color w:val="auto"/>
          <w:sz w:val="28"/>
        </w:rPr>
      </w:pPr>
      <w:r w:rsidRPr="00E61554">
        <w:rPr>
          <w:color w:val="auto"/>
          <w:sz w:val="28"/>
        </w:rPr>
        <w:t xml:space="preserve">Роберт И. В., Асеева Н. Д., </w:t>
      </w:r>
      <w:proofErr w:type="spellStart"/>
      <w:r w:rsidRPr="00E61554">
        <w:rPr>
          <w:color w:val="auto"/>
          <w:sz w:val="28"/>
        </w:rPr>
        <w:t>Булдыгеров</w:t>
      </w:r>
      <w:proofErr w:type="spellEnd"/>
      <w:r w:rsidRPr="00E61554">
        <w:rPr>
          <w:color w:val="auto"/>
          <w:sz w:val="28"/>
        </w:rPr>
        <w:t xml:space="preserve"> А. В., Веревка Н. В., Глейзер Г. Д., </w:t>
      </w:r>
      <w:proofErr w:type="spellStart"/>
      <w:r w:rsidRPr="00E61554">
        <w:rPr>
          <w:color w:val="auto"/>
          <w:sz w:val="28"/>
        </w:rPr>
        <w:t>Гогохия</w:t>
      </w:r>
      <w:proofErr w:type="spellEnd"/>
      <w:r w:rsidRPr="00E61554">
        <w:rPr>
          <w:color w:val="auto"/>
          <w:sz w:val="28"/>
        </w:rPr>
        <w:t xml:space="preserve"> Х. Н., </w:t>
      </w:r>
      <w:proofErr w:type="spellStart"/>
      <w:r w:rsidRPr="00E61554">
        <w:rPr>
          <w:color w:val="auto"/>
          <w:sz w:val="28"/>
        </w:rPr>
        <w:t>Жожиков</w:t>
      </w:r>
      <w:proofErr w:type="spellEnd"/>
      <w:r w:rsidRPr="00E61554">
        <w:rPr>
          <w:color w:val="auto"/>
          <w:sz w:val="28"/>
        </w:rPr>
        <w:t xml:space="preserve"> А. В., Калина А. Н., </w:t>
      </w:r>
      <w:proofErr w:type="spellStart"/>
      <w:r w:rsidRPr="00E61554">
        <w:rPr>
          <w:color w:val="auto"/>
          <w:sz w:val="28"/>
        </w:rPr>
        <w:t>Касторнова</w:t>
      </w:r>
      <w:proofErr w:type="spellEnd"/>
      <w:r w:rsidRPr="00E61554">
        <w:rPr>
          <w:color w:val="auto"/>
          <w:sz w:val="28"/>
        </w:rPr>
        <w:t xml:space="preserve"> В. А., </w:t>
      </w:r>
      <w:proofErr w:type="spellStart"/>
      <w:r w:rsidRPr="00E61554">
        <w:rPr>
          <w:color w:val="auto"/>
          <w:sz w:val="28"/>
        </w:rPr>
        <w:t>Кертанов</w:t>
      </w:r>
      <w:proofErr w:type="spellEnd"/>
      <w:r w:rsidRPr="00E61554">
        <w:rPr>
          <w:color w:val="auto"/>
          <w:sz w:val="28"/>
        </w:rPr>
        <w:t xml:space="preserve"> Ю. Х., Козлов О. А., Курбатова З. Я., Лучко О. Н., Лыткин И. В., Маткова М. В., Мельников А. А., Михайлов Ю. Ф., Орленок Е. С., </w:t>
      </w:r>
      <w:proofErr w:type="spellStart"/>
      <w:r w:rsidRPr="00E61554">
        <w:rPr>
          <w:color w:val="auto"/>
          <w:sz w:val="28"/>
        </w:rPr>
        <w:t>Пантюхин</w:t>
      </w:r>
      <w:proofErr w:type="spellEnd"/>
      <w:r w:rsidRPr="00E61554">
        <w:rPr>
          <w:color w:val="auto"/>
          <w:sz w:val="28"/>
        </w:rPr>
        <w:t xml:space="preserve"> П. Я., </w:t>
      </w:r>
      <w:proofErr w:type="spellStart"/>
      <w:r w:rsidRPr="00E61554">
        <w:rPr>
          <w:color w:val="auto"/>
          <w:sz w:val="28"/>
        </w:rPr>
        <w:t>Перемышлина</w:t>
      </w:r>
      <w:proofErr w:type="spellEnd"/>
      <w:r w:rsidRPr="00E61554">
        <w:rPr>
          <w:color w:val="auto"/>
          <w:sz w:val="28"/>
        </w:rPr>
        <w:t xml:space="preserve"> В. В. и др. Ученые записки "информационные и </w:t>
      </w:r>
      <w:proofErr w:type="spellStart"/>
      <w:r w:rsidRPr="00E61554">
        <w:rPr>
          <w:color w:val="auto"/>
          <w:sz w:val="28"/>
        </w:rPr>
        <w:t>коммуникационые</w:t>
      </w:r>
      <w:proofErr w:type="spellEnd"/>
      <w:r w:rsidRPr="00E61554">
        <w:rPr>
          <w:color w:val="auto"/>
          <w:sz w:val="28"/>
        </w:rPr>
        <w:t xml:space="preserve"> технологии в системе непрерывного образования". выпуск 5 // Хроники объединенного фонда электронных ресурсов Наука и образование. 2015. № 8 (75). С. 14.</w:t>
      </w:r>
    </w:p>
    <w:p w:rsidR="00E61554" w:rsidRPr="00E61554" w:rsidRDefault="00E61554" w:rsidP="00E61554">
      <w:pPr>
        <w:pStyle w:val="a3"/>
        <w:numPr>
          <w:ilvl w:val="0"/>
          <w:numId w:val="1"/>
        </w:numPr>
        <w:spacing w:line="360" w:lineRule="auto"/>
        <w:rPr>
          <w:color w:val="auto"/>
          <w:sz w:val="28"/>
        </w:rPr>
      </w:pPr>
      <w:r w:rsidRPr="00E61554">
        <w:rPr>
          <w:color w:val="auto"/>
          <w:sz w:val="28"/>
        </w:rPr>
        <w:t xml:space="preserve">Козлов О. А., </w:t>
      </w:r>
      <w:proofErr w:type="spellStart"/>
      <w:r w:rsidRPr="00E61554">
        <w:rPr>
          <w:color w:val="auto"/>
          <w:sz w:val="28"/>
        </w:rPr>
        <w:t>Тараскина</w:t>
      </w:r>
      <w:proofErr w:type="spellEnd"/>
      <w:r w:rsidRPr="00E61554">
        <w:rPr>
          <w:color w:val="auto"/>
          <w:sz w:val="28"/>
        </w:rPr>
        <w:t xml:space="preserve"> С. Н. Теоретические основы исследования проблемы повышения квалификации преподавателей среднего профессионального образования в области </w:t>
      </w:r>
      <w:proofErr w:type="spellStart"/>
      <w:r w:rsidRPr="00E61554">
        <w:rPr>
          <w:color w:val="auto"/>
          <w:sz w:val="28"/>
        </w:rPr>
        <w:t>информатизационной</w:t>
      </w:r>
      <w:proofErr w:type="spellEnd"/>
      <w:r w:rsidRPr="00E61554">
        <w:rPr>
          <w:color w:val="auto"/>
          <w:sz w:val="28"/>
        </w:rPr>
        <w:t xml:space="preserve"> безопасности в условиях </w:t>
      </w:r>
      <w:proofErr w:type="spellStart"/>
      <w:r w:rsidRPr="00E61554">
        <w:rPr>
          <w:color w:val="auto"/>
          <w:sz w:val="28"/>
        </w:rPr>
        <w:t>цифровизации</w:t>
      </w:r>
      <w:proofErr w:type="spellEnd"/>
      <w:r w:rsidRPr="00E61554">
        <w:rPr>
          <w:color w:val="auto"/>
          <w:sz w:val="28"/>
        </w:rPr>
        <w:t xml:space="preserve"> // Современная наука: актуальные </w:t>
      </w:r>
      <w:r w:rsidRPr="00E61554">
        <w:rPr>
          <w:color w:val="auto"/>
          <w:sz w:val="28"/>
        </w:rPr>
        <w:lastRenderedPageBreak/>
        <w:t>проблемы теории и практики. Серия: Гуманитарные науки. 2020. № 5-2. С. 36-40.</w:t>
      </w:r>
    </w:p>
    <w:p w:rsidR="00E61554" w:rsidRPr="00E61554" w:rsidRDefault="00E61554" w:rsidP="00E61554">
      <w:pPr>
        <w:pStyle w:val="a3"/>
        <w:numPr>
          <w:ilvl w:val="0"/>
          <w:numId w:val="1"/>
        </w:numPr>
        <w:spacing w:line="360" w:lineRule="auto"/>
        <w:rPr>
          <w:color w:val="auto"/>
          <w:sz w:val="28"/>
        </w:rPr>
      </w:pPr>
      <w:proofErr w:type="spellStart"/>
      <w:r w:rsidRPr="00E61554">
        <w:rPr>
          <w:color w:val="auto"/>
          <w:sz w:val="28"/>
        </w:rPr>
        <w:t>Готовцева</w:t>
      </w:r>
      <w:proofErr w:type="spellEnd"/>
      <w:r w:rsidRPr="00E61554">
        <w:rPr>
          <w:color w:val="auto"/>
          <w:sz w:val="28"/>
        </w:rPr>
        <w:t xml:space="preserve"> И. П., Капустин И. В., </w:t>
      </w:r>
      <w:proofErr w:type="spellStart"/>
      <w:r w:rsidRPr="00E61554">
        <w:rPr>
          <w:color w:val="auto"/>
          <w:sz w:val="28"/>
        </w:rPr>
        <w:t>Корзяков</w:t>
      </w:r>
      <w:proofErr w:type="spellEnd"/>
      <w:r w:rsidRPr="00E61554">
        <w:rPr>
          <w:color w:val="auto"/>
          <w:sz w:val="28"/>
        </w:rPr>
        <w:t xml:space="preserve"> В. А., </w:t>
      </w:r>
      <w:proofErr w:type="spellStart"/>
      <w:r w:rsidRPr="00E61554">
        <w:rPr>
          <w:color w:val="auto"/>
          <w:sz w:val="28"/>
        </w:rPr>
        <w:t>Лямина</w:t>
      </w:r>
      <w:proofErr w:type="spellEnd"/>
      <w:r w:rsidRPr="00E61554">
        <w:rPr>
          <w:color w:val="auto"/>
          <w:sz w:val="28"/>
        </w:rPr>
        <w:t xml:space="preserve"> И. М., Авдеева И. В., Александров А. В. Реализация интерактивных методов обучения в процессе подготовки специалиста по профилю в неязыковом вузе (на примере дисциплины иностранный язык) // Современная наука: актуальные проблемы теории и практики. Серия: Гуманитарные науки. 2020. № 7-2. С. 42-47.</w:t>
      </w:r>
    </w:p>
    <w:p w:rsidR="003F5F0B" w:rsidRPr="00E61554" w:rsidRDefault="00E61554" w:rsidP="00E61554">
      <w:pPr>
        <w:pStyle w:val="a3"/>
        <w:numPr>
          <w:ilvl w:val="0"/>
          <w:numId w:val="1"/>
        </w:numPr>
        <w:spacing w:line="360" w:lineRule="auto"/>
        <w:rPr>
          <w:color w:val="auto"/>
          <w:sz w:val="28"/>
        </w:rPr>
      </w:pPr>
      <w:proofErr w:type="spellStart"/>
      <w:r w:rsidRPr="00E61554">
        <w:rPr>
          <w:color w:val="auto"/>
          <w:sz w:val="28"/>
        </w:rPr>
        <w:t>Колоскова</w:t>
      </w:r>
      <w:proofErr w:type="spellEnd"/>
      <w:r w:rsidRPr="00E61554">
        <w:rPr>
          <w:color w:val="auto"/>
          <w:sz w:val="28"/>
        </w:rPr>
        <w:t xml:space="preserve"> Г.А., </w:t>
      </w:r>
      <w:proofErr w:type="spellStart"/>
      <w:r w:rsidRPr="00E61554">
        <w:rPr>
          <w:color w:val="auto"/>
          <w:sz w:val="28"/>
        </w:rPr>
        <w:t>Лямина</w:t>
      </w:r>
      <w:proofErr w:type="spellEnd"/>
      <w:r w:rsidRPr="00E61554">
        <w:rPr>
          <w:color w:val="auto"/>
          <w:sz w:val="28"/>
        </w:rPr>
        <w:t xml:space="preserve"> И.М., Яшина Ю.В. Организация корпоративной системы повышения квалификации педагогических кадров // </w:t>
      </w:r>
      <w:proofErr w:type="gramStart"/>
      <w:r w:rsidRPr="00E61554">
        <w:rPr>
          <w:color w:val="auto"/>
          <w:sz w:val="28"/>
        </w:rPr>
        <w:t>В</w:t>
      </w:r>
      <w:proofErr w:type="gramEnd"/>
      <w:r w:rsidRPr="00E61554">
        <w:rPr>
          <w:color w:val="auto"/>
          <w:sz w:val="28"/>
        </w:rPr>
        <w:t xml:space="preserve"> сборнике: Наука и инновации - современные концепции. Сборник научных статей по итогам работы Международного научного форума. Отв. редактор Д.Р. Хисматуллин. Москва, 2022. С. 43-48.</w:t>
      </w:r>
    </w:p>
    <w:p w:rsidR="00C92ABC" w:rsidRPr="00C92ABC" w:rsidRDefault="00C92ABC" w:rsidP="00C92ABC">
      <w:pPr>
        <w:spacing w:before="30" w:after="30" w:line="360" w:lineRule="auto"/>
        <w:ind w:firstLine="567"/>
        <w:jc w:val="both"/>
        <w:rPr>
          <w:rFonts w:ascii="Times New Roman" w:hAnsi="Times New Roman" w:cs="Times New Roman"/>
          <w:sz w:val="28"/>
          <w:szCs w:val="28"/>
        </w:rPr>
      </w:pPr>
    </w:p>
    <w:p w:rsidR="00BC379F" w:rsidRPr="00C81153" w:rsidRDefault="00BC379F" w:rsidP="00BC379F">
      <w:pPr>
        <w:spacing w:before="30" w:after="30" w:line="360" w:lineRule="auto"/>
        <w:jc w:val="both"/>
        <w:rPr>
          <w:rFonts w:ascii="Times New Roman" w:hAnsi="Times New Roman" w:cs="Times New Roman"/>
          <w:sz w:val="28"/>
          <w:szCs w:val="28"/>
        </w:rPr>
      </w:pPr>
    </w:p>
    <w:p w:rsidR="00072AC8" w:rsidRPr="00C81153" w:rsidRDefault="00072AC8" w:rsidP="00072AC8">
      <w:pPr>
        <w:spacing w:before="30" w:after="30" w:line="360" w:lineRule="auto"/>
        <w:rPr>
          <w:rFonts w:ascii="Times New Roman" w:hAnsi="Times New Roman" w:cs="Times New Roman"/>
          <w:sz w:val="28"/>
          <w:szCs w:val="28"/>
        </w:rPr>
      </w:pPr>
    </w:p>
    <w:p w:rsidR="00072AC8" w:rsidRPr="00C81153" w:rsidRDefault="00072AC8" w:rsidP="00072AC8">
      <w:pPr>
        <w:spacing w:before="30" w:after="30" w:line="360" w:lineRule="auto"/>
        <w:rPr>
          <w:rFonts w:ascii="Times New Roman" w:hAnsi="Times New Roman" w:cs="Times New Roman"/>
          <w:sz w:val="28"/>
          <w:szCs w:val="28"/>
        </w:rPr>
      </w:pPr>
    </w:p>
    <w:sectPr w:rsidR="00072AC8" w:rsidRPr="00C81153" w:rsidSect="00072AC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831FD"/>
    <w:multiLevelType w:val="hybridMultilevel"/>
    <w:tmpl w:val="CFAC73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7BC"/>
    <w:rsid w:val="00072AC8"/>
    <w:rsid w:val="000921B0"/>
    <w:rsid w:val="003867BC"/>
    <w:rsid w:val="003F5F0B"/>
    <w:rsid w:val="00487033"/>
    <w:rsid w:val="005407C0"/>
    <w:rsid w:val="0061293A"/>
    <w:rsid w:val="00AB58CF"/>
    <w:rsid w:val="00BC379F"/>
    <w:rsid w:val="00C81153"/>
    <w:rsid w:val="00C92ABC"/>
    <w:rsid w:val="00D214F6"/>
    <w:rsid w:val="00D82C01"/>
    <w:rsid w:val="00E61554"/>
    <w:rsid w:val="00E73AC1"/>
    <w:rsid w:val="00FF7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39F5"/>
  <w15:chartTrackingRefBased/>
  <w15:docId w15:val="{61D507FF-B428-4A86-8250-F9DE80B4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Литературы"/>
    <w:basedOn w:val="a"/>
    <w:rsid w:val="00E61554"/>
    <w:pPr>
      <w:spacing w:after="0" w:line="30" w:lineRule="atLeast"/>
      <w:ind w:left="180" w:hanging="180"/>
      <w:jc w:val="both"/>
    </w:pPr>
    <w:rPr>
      <w:rFonts w:ascii="Times New Roman" w:eastAsia="Times New Roman" w:hAnsi="Times New Roman" w:cs="Times New Roman"/>
      <w:color w:val="000000"/>
      <w:sz w:val="20"/>
      <w:szCs w:val="28"/>
      <w:lang w:val="ru-MD"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1179</Words>
  <Characters>6723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dc:creator>
  <cp:keywords/>
  <dc:description/>
  <cp:lastModifiedBy>Roman M</cp:lastModifiedBy>
  <cp:revision>12</cp:revision>
  <dcterms:created xsi:type="dcterms:W3CDTF">2022-04-07T17:48:00Z</dcterms:created>
  <dcterms:modified xsi:type="dcterms:W3CDTF">2022-04-07T18:45:00Z</dcterms:modified>
</cp:coreProperties>
</file>