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D093A" w14:textId="0B4F41E5" w:rsidR="00546738" w:rsidRPr="00B46146" w:rsidRDefault="00546738" w:rsidP="00B46146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1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АНАЛИЗ ВЛИЯНИЯ ОРГАНИЧЕСКИХ ДОБАВОК НА МАКРОПОРИСТОСТЬ ПЕНОСТЕКЛА</w:t>
      </w:r>
    </w:p>
    <w:p w14:paraId="12B0F212" w14:textId="7EE10D11" w:rsidR="00E7542F" w:rsidRDefault="00E7542F" w:rsidP="00B46146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6146">
        <w:rPr>
          <w:rFonts w:ascii="Times New Roman" w:eastAsia="Times New Roman" w:hAnsi="Times New Roman" w:cs="Times New Roman"/>
          <w:b/>
          <w:i/>
          <w:sz w:val="24"/>
          <w:szCs w:val="24"/>
        </w:rPr>
        <w:t>Ан</w:t>
      </w:r>
      <w:bookmarkStart w:id="0" w:name="_GoBack"/>
      <w:bookmarkEnd w:id="0"/>
      <w:r w:rsidRPr="00B46146">
        <w:rPr>
          <w:rFonts w:ascii="Times New Roman" w:eastAsia="Times New Roman" w:hAnsi="Times New Roman" w:cs="Times New Roman"/>
          <w:b/>
          <w:i/>
          <w:sz w:val="24"/>
          <w:szCs w:val="24"/>
        </w:rPr>
        <w:t>ненков</w:t>
      </w:r>
      <w:r w:rsidR="00B46146" w:rsidRPr="00B461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46146" w:rsidRPr="00B46146">
        <w:rPr>
          <w:rFonts w:ascii="Times New Roman" w:eastAsia="Times New Roman" w:hAnsi="Times New Roman" w:cs="Times New Roman"/>
          <w:b/>
          <w:i/>
          <w:sz w:val="24"/>
          <w:szCs w:val="24"/>
        </w:rPr>
        <w:t>А.А.</w:t>
      </w:r>
    </w:p>
    <w:p w14:paraId="1ABF44DB" w14:textId="58BD8FDC" w:rsidR="00B46146" w:rsidRPr="00B46146" w:rsidRDefault="00B46146" w:rsidP="00B46146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46">
        <w:rPr>
          <w:rFonts w:ascii="Times New Roman" w:eastAsia="Times New Roman" w:hAnsi="Times New Roman" w:cs="Times New Roman"/>
          <w:i/>
          <w:sz w:val="24"/>
          <w:szCs w:val="24"/>
        </w:rPr>
        <w:t>Студент (магистр)</w:t>
      </w:r>
    </w:p>
    <w:p w14:paraId="40B4A81A" w14:textId="77777777" w:rsidR="00B46146" w:rsidRPr="00B46146" w:rsidRDefault="00B46146" w:rsidP="00B461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146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14:paraId="46D46195" w14:textId="7453044C" w:rsidR="00307DB2" w:rsidRPr="00B46146" w:rsidRDefault="00B46146" w:rsidP="00B46146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46146">
        <w:rPr>
          <w:rFonts w:ascii="Times New Roman" w:hAnsi="Times New Roman" w:cs="Times New Roman"/>
          <w:i/>
          <w:sz w:val="24"/>
          <w:szCs w:val="24"/>
          <w:lang w:val="en-US"/>
        </w:rPr>
        <w:t>E-mail:</w:t>
      </w:r>
      <w:r w:rsidRPr="00B46146">
        <w:rPr>
          <w:lang w:val="en-US"/>
        </w:rPr>
        <w:t xml:space="preserve"> </w:t>
      </w:r>
      <w:r w:rsidRPr="00B46146">
        <w:rPr>
          <w:rFonts w:ascii="Times New Roman" w:hAnsi="Times New Roman" w:cs="Times New Roman"/>
          <w:i/>
          <w:sz w:val="24"/>
          <w:szCs w:val="24"/>
          <w:lang w:val="en-US"/>
        </w:rPr>
        <w:t>sasha_annenkov@mail.ru</w:t>
      </w:r>
    </w:p>
    <w:p w14:paraId="2A83536A" w14:textId="77777777" w:rsidR="00B46146" w:rsidRPr="00B46146" w:rsidRDefault="00B46146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14:paraId="076A5C29" w14:textId="2FD8C827" w:rsidR="00673BDB" w:rsidRPr="00B46146" w:rsidRDefault="00377093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6146">
        <w:rPr>
          <w:rFonts w:ascii="Times New Roman" w:hAnsi="Times New Roman" w:cs="Times New Roman"/>
          <w:spacing w:val="-6"/>
          <w:sz w:val="24"/>
          <w:szCs w:val="24"/>
        </w:rPr>
        <w:t>Одним из перспективных видов строительных теплоизоляционных материалов является пеностекло – высокопористый неорганический материал, который способен обеспечить отличную тепло- и звукоизоляцию раз</w:t>
      </w:r>
      <w:r w:rsidR="00BF1D95" w:rsidRPr="00B46146">
        <w:rPr>
          <w:rFonts w:ascii="Times New Roman" w:hAnsi="Times New Roman" w:cs="Times New Roman"/>
          <w:spacing w:val="-6"/>
          <w:sz w:val="24"/>
          <w:szCs w:val="24"/>
        </w:rPr>
        <w:t xml:space="preserve">личных строительных конструкций, один из наиболее эффективных материалов. </w:t>
      </w:r>
      <w:r w:rsidRPr="00B46146">
        <w:rPr>
          <w:rFonts w:ascii="Times New Roman" w:hAnsi="Times New Roman" w:cs="Times New Roman"/>
          <w:spacing w:val="-6"/>
          <w:sz w:val="24"/>
          <w:szCs w:val="24"/>
        </w:rPr>
        <w:t>Обладает достаточно высокой прочностью при низких значениях объемной массы, негорючестью и биостойкостью.</w:t>
      </w:r>
      <w:r w:rsidR="00BF1D95" w:rsidRPr="00B46146">
        <w:rPr>
          <w:rFonts w:ascii="Times New Roman" w:hAnsi="Times New Roman" w:cs="Times New Roman"/>
          <w:spacing w:val="-6"/>
          <w:sz w:val="24"/>
          <w:szCs w:val="24"/>
        </w:rPr>
        <w:t xml:space="preserve"> Однако технология производства пеностекла связана с термообработкой, потребляющей большое количество энергоресурсов. </w:t>
      </w:r>
    </w:p>
    <w:p w14:paraId="165E3F21" w14:textId="77777777" w:rsidR="00B115BB" w:rsidRPr="00B46146" w:rsidRDefault="00673BDB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>В производстве пеностекла по известным технологиям, используется минеральные сырьевые компоненты, требующие высокотемпературного процесса для грануляции и обжига (вспенивания) пеностекла по порошковому способу.</w:t>
      </w:r>
      <w:r w:rsidR="00BF1D95" w:rsidRPr="00B46146">
        <w:rPr>
          <w:rFonts w:ascii="Times New Roman" w:hAnsi="Times New Roman" w:cs="Times New Roman"/>
          <w:sz w:val="24"/>
          <w:szCs w:val="24"/>
        </w:rPr>
        <w:t xml:space="preserve"> Порошковый способ дает возможность получать пеностекло с различной структурой и свойствами в зависимости от состава </w:t>
      </w:r>
      <w:r w:rsidR="008C4BBD" w:rsidRPr="00B46146">
        <w:rPr>
          <w:rFonts w:ascii="Times New Roman" w:hAnsi="Times New Roman" w:cs="Times New Roman"/>
          <w:sz w:val="24"/>
          <w:szCs w:val="24"/>
        </w:rPr>
        <w:t>порошков, вида</w:t>
      </w:r>
      <w:r w:rsidR="00BF1D95" w:rsidRPr="00B46146">
        <w:rPr>
          <w:rFonts w:ascii="Times New Roman" w:hAnsi="Times New Roman" w:cs="Times New Roman"/>
          <w:sz w:val="24"/>
          <w:szCs w:val="24"/>
        </w:rPr>
        <w:t xml:space="preserve"> и количества </w:t>
      </w:r>
      <w:r w:rsidR="008C4BBD" w:rsidRPr="00B46146">
        <w:rPr>
          <w:rFonts w:ascii="Times New Roman" w:hAnsi="Times New Roman" w:cs="Times New Roman"/>
          <w:sz w:val="24"/>
          <w:szCs w:val="24"/>
        </w:rPr>
        <w:t>газообразователя,</w:t>
      </w:r>
      <w:r w:rsidR="00BF1D95" w:rsidRPr="00B46146">
        <w:rPr>
          <w:rFonts w:ascii="Times New Roman" w:hAnsi="Times New Roman" w:cs="Times New Roman"/>
          <w:sz w:val="24"/>
          <w:szCs w:val="24"/>
        </w:rPr>
        <w:t xml:space="preserve"> температуры. </w:t>
      </w:r>
      <w:r w:rsidRPr="00B46146">
        <w:rPr>
          <w:rFonts w:ascii="Times New Roman" w:hAnsi="Times New Roman" w:cs="Times New Roman"/>
          <w:sz w:val="24"/>
          <w:szCs w:val="24"/>
        </w:rPr>
        <w:t>В качестве плавня для пеностекла могут использоваться различные материалы</w:t>
      </w:r>
      <w:r w:rsidR="008C4BBD" w:rsidRPr="00B46146">
        <w:rPr>
          <w:rFonts w:ascii="Times New Roman" w:hAnsi="Times New Roman" w:cs="Times New Roman"/>
          <w:sz w:val="24"/>
          <w:szCs w:val="24"/>
        </w:rPr>
        <w:t xml:space="preserve">. В диссертации «Синтез пеностекла с использованием шлаков и глицериновой порообразующей смеси» </w:t>
      </w:r>
      <w:r w:rsidR="0053691B" w:rsidRPr="00B46146">
        <w:rPr>
          <w:rFonts w:ascii="Times New Roman" w:hAnsi="Times New Roman" w:cs="Times New Roman"/>
          <w:sz w:val="24"/>
          <w:szCs w:val="24"/>
        </w:rPr>
        <w:t>авторами было выявлено, что оптимальным соотношением парообразующих компонентов глицерин: жидкое стекло: вода = 4:4:2. Образцы данного состава имеют наименьшую плотность (238-182 кг/м</w:t>
      </w:r>
      <w:r w:rsidR="0053691B" w:rsidRPr="00B461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691B" w:rsidRPr="00B46146">
        <w:rPr>
          <w:rFonts w:ascii="Times New Roman" w:hAnsi="Times New Roman" w:cs="Times New Roman"/>
          <w:sz w:val="24"/>
          <w:szCs w:val="24"/>
        </w:rPr>
        <w:t>), стабильную мелкопористую структуру и равномерную окраску как в центре, так и по краям образца</w:t>
      </w:r>
      <w:r w:rsidR="00BE1155" w:rsidRPr="00B46146">
        <w:rPr>
          <w:rFonts w:ascii="Times New Roman" w:hAnsi="Times New Roman" w:cs="Times New Roman"/>
          <w:sz w:val="24"/>
          <w:szCs w:val="24"/>
        </w:rPr>
        <w:t xml:space="preserve"> [</w:t>
      </w:r>
      <w:r w:rsidR="00537690" w:rsidRPr="00B46146">
        <w:rPr>
          <w:rFonts w:ascii="Times New Roman" w:hAnsi="Times New Roman" w:cs="Times New Roman"/>
          <w:sz w:val="24"/>
          <w:szCs w:val="24"/>
        </w:rPr>
        <w:t>1</w:t>
      </w:r>
      <w:r w:rsidR="00BE1155" w:rsidRPr="00B46146">
        <w:rPr>
          <w:rFonts w:ascii="Times New Roman" w:hAnsi="Times New Roman" w:cs="Times New Roman"/>
          <w:sz w:val="24"/>
          <w:szCs w:val="24"/>
        </w:rPr>
        <w:t>]</w:t>
      </w:r>
      <w:r w:rsidR="0053691B" w:rsidRPr="00B46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88B3D" w14:textId="3971E794" w:rsidR="00611D5E" w:rsidRPr="00B46146" w:rsidRDefault="00611D5E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Яценко Е. А.</w:t>
      </w:r>
      <w:r w:rsidR="00F76972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6972" w:rsidRPr="00B46146">
        <w:rPr>
          <w:rFonts w:ascii="Times New Roman" w:hAnsi="Times New Roman" w:cs="Times New Roman"/>
          <w:sz w:val="24"/>
          <w:szCs w:val="24"/>
        </w:rPr>
        <w:t xml:space="preserve"> Б.М. Гольцман, А.С. Косарев, Н.С. Карандашова, В.А. Смолий, Л.А.Яценко</w:t>
      </w:r>
      <w:r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исследовал зависимость уменьшения плотности при увеличении количества глицерина: с 297-235 кг/м</w:t>
      </w:r>
      <w:r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состава</w:t>
      </w:r>
      <w:r w:rsidR="00546738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содержанием глицерина 20%</w:t>
      </w:r>
      <w:r w:rsidR="00BE1155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 238-182 кг/м</w:t>
      </w:r>
      <w:r w:rsidR="00BE1155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BE1155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</w:t>
      </w:r>
      <w:r w:rsidR="00546738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1155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состава с содержанием глицерина 40% [</w:t>
      </w:r>
      <w:r w:rsidR="00537690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E1155" w:rsidRPr="00B46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14:paraId="34F26A1E" w14:textId="77777777" w:rsidR="00DE6DF3" w:rsidRPr="00B46146" w:rsidRDefault="00DE6DF3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>Е. А. Яценко, Б. М. Гольцман, В. А. Смолий, Н. С. Гольцман, Яценко Л. А. было установлено, что глицерин является весьма эффективным видом порообразователя, что было показано на некоторых видах тарных стекол (марки БТ-</w:t>
      </w:r>
      <w:r w:rsidR="00D70CCD" w:rsidRPr="00B46146">
        <w:rPr>
          <w:rFonts w:ascii="Times New Roman" w:hAnsi="Times New Roman" w:cs="Times New Roman"/>
          <w:sz w:val="24"/>
          <w:szCs w:val="24"/>
        </w:rPr>
        <w:t>1, ЗТ</w:t>
      </w:r>
      <w:r w:rsidRPr="00B46146">
        <w:rPr>
          <w:rFonts w:ascii="Times New Roman" w:hAnsi="Times New Roman" w:cs="Times New Roman"/>
          <w:sz w:val="24"/>
          <w:szCs w:val="24"/>
        </w:rPr>
        <w:t>-1) в интервале температур 800–850°С [</w:t>
      </w:r>
      <w:r w:rsidR="00E7542F" w:rsidRPr="00B46146">
        <w:rPr>
          <w:rFonts w:ascii="Times New Roman" w:hAnsi="Times New Roman" w:cs="Times New Roman"/>
          <w:sz w:val="24"/>
          <w:szCs w:val="24"/>
        </w:rPr>
        <w:t>2</w:t>
      </w:r>
      <w:r w:rsidRPr="00B46146">
        <w:rPr>
          <w:rFonts w:ascii="Times New Roman" w:hAnsi="Times New Roman" w:cs="Times New Roman"/>
          <w:sz w:val="24"/>
          <w:szCs w:val="24"/>
        </w:rPr>
        <w:t>]. Этому способствует ряд факторов. Во</w:t>
      </w:r>
      <w:r w:rsidR="005E17DB" w:rsidRPr="00B46146">
        <w:rPr>
          <w:rFonts w:ascii="Times New Roman" w:hAnsi="Times New Roman" w:cs="Times New Roman"/>
          <w:sz w:val="24"/>
          <w:szCs w:val="24"/>
        </w:rPr>
        <w:t>-</w:t>
      </w:r>
      <w:r w:rsidRPr="00B46146">
        <w:rPr>
          <w:rFonts w:ascii="Times New Roman" w:hAnsi="Times New Roman" w:cs="Times New Roman"/>
          <w:sz w:val="24"/>
          <w:szCs w:val="24"/>
        </w:rPr>
        <w:t xml:space="preserve">первых, размер и распределение пор напрямую зависит от распределения порообразователя в шихте. В связи с этим, при использовании жидкофазных компонентов, отпадает необходимость в ультратонком измельчении порообразователя без снижения равномерности структуры. </w:t>
      </w:r>
    </w:p>
    <w:p w14:paraId="52DDDB43" w14:textId="77777777" w:rsidR="00DE6DF3" w:rsidRPr="00B46146" w:rsidRDefault="00DE6DF3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>Во-вторых, органические вещества обладают низкой температурой горения, вследствие чего по достижении требуемой вязкости стекломассы нет необходимости в дополнительном нагреве для разложения порообразователя.</w:t>
      </w:r>
    </w:p>
    <w:p w14:paraId="2431756E" w14:textId="77777777" w:rsidR="001D673B" w:rsidRPr="00B46146" w:rsidRDefault="001D673B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14:paraId="1872B981" w14:textId="77777777" w:rsidR="0088018F" w:rsidRPr="00B46146" w:rsidRDefault="007A0CB9" w:rsidP="00B46146">
      <w:pPr>
        <w:pStyle w:val="a3"/>
        <w:tabs>
          <w:tab w:val="left" w:pos="6825"/>
        </w:tabs>
        <w:spacing w:after="0" w:line="240" w:lineRule="auto"/>
        <w:ind w:left="0" w:firstLine="39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614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9165911" wp14:editId="59A1B827">
            <wp:extent cx="1699916" cy="22647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30" cy="246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14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03B8EF2" wp14:editId="19B945FE">
            <wp:extent cx="1705817" cy="2272599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53" cy="24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14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0889208" wp14:editId="5A07A91E">
            <wp:extent cx="1270967" cy="2260273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46" cy="23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35AB7" w14:textId="75C4257F" w:rsidR="00537690" w:rsidRPr="00B46146" w:rsidRDefault="007A0CB9" w:rsidP="00B46146">
      <w:pPr>
        <w:pStyle w:val="a3"/>
        <w:tabs>
          <w:tab w:val="left" w:pos="6825"/>
        </w:tabs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B46146">
        <w:rPr>
          <w:rFonts w:ascii="Times New Roman" w:hAnsi="Times New Roman" w:cs="Times New Roman"/>
          <w:sz w:val="24"/>
          <w:szCs w:val="24"/>
        </w:rPr>
        <w:t>–</w:t>
      </w:r>
      <w:r w:rsidR="00C43A2D" w:rsidRPr="00B46146">
        <w:rPr>
          <w:rFonts w:ascii="Times New Roman" w:hAnsi="Times New Roman" w:cs="Times New Roman"/>
          <w:sz w:val="24"/>
          <w:szCs w:val="24"/>
        </w:rPr>
        <w:t xml:space="preserve"> О</w:t>
      </w:r>
      <w:r w:rsidRPr="00B46146">
        <w:rPr>
          <w:rFonts w:ascii="Times New Roman" w:hAnsi="Times New Roman" w:cs="Times New Roman"/>
          <w:sz w:val="24"/>
          <w:szCs w:val="24"/>
        </w:rPr>
        <w:t>бразцы до и после обжига в печи</w:t>
      </w:r>
      <w:r w:rsidR="001D673B" w:rsidRPr="00B46146">
        <w:rPr>
          <w:rFonts w:ascii="Times New Roman" w:hAnsi="Times New Roman" w:cs="Times New Roman"/>
          <w:sz w:val="24"/>
          <w:szCs w:val="24"/>
        </w:rPr>
        <w:t>.</w:t>
      </w:r>
    </w:p>
    <w:p w14:paraId="25A41653" w14:textId="77777777" w:rsidR="007A0CB9" w:rsidRPr="00B46146" w:rsidRDefault="007A0CB9" w:rsidP="00B46146">
      <w:pPr>
        <w:pStyle w:val="a3"/>
        <w:tabs>
          <w:tab w:val="left" w:pos="6825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lastRenderedPageBreak/>
        <w:t>В результате исследования были получены следующие результаты, которые приведены в таблице.</w:t>
      </w:r>
    </w:p>
    <w:p w14:paraId="4D912C5F" w14:textId="2BAE6EEA" w:rsidR="00537690" w:rsidRPr="00B46146" w:rsidRDefault="00B46146" w:rsidP="00B46146">
      <w:pPr>
        <w:pStyle w:val="a3"/>
        <w:tabs>
          <w:tab w:val="left" w:pos="6825"/>
        </w:tabs>
        <w:spacing w:after="0" w:line="240" w:lineRule="auto"/>
        <w:ind w:left="0" w:firstLine="397"/>
        <w:rPr>
          <w:rFonts w:ascii="Times New Roman" w:hAnsi="Times New Roman" w:cs="Times New Roman"/>
          <w:bCs/>
          <w:sz w:val="24"/>
          <w:szCs w:val="24"/>
        </w:rPr>
      </w:pPr>
      <w:r w:rsidRPr="00B46146">
        <w:rPr>
          <w:rFonts w:ascii="Times New Roman" w:hAnsi="Times New Roman" w:cs="Times New Roman"/>
          <w:bCs/>
          <w:sz w:val="24"/>
          <w:szCs w:val="24"/>
        </w:rPr>
        <w:t xml:space="preserve">Таблица – </w:t>
      </w:r>
      <w:r w:rsidR="00537690" w:rsidRPr="00B46146">
        <w:rPr>
          <w:rFonts w:ascii="Times New Roman" w:hAnsi="Times New Roman" w:cs="Times New Roman"/>
          <w:bCs/>
          <w:sz w:val="24"/>
          <w:szCs w:val="24"/>
        </w:rPr>
        <w:t>Результаты исследований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73"/>
        <w:gridCol w:w="3251"/>
        <w:gridCol w:w="2550"/>
      </w:tblGrid>
      <w:tr w:rsidR="00B115BB" w:rsidRPr="00B46146" w14:paraId="0294A0E4" w14:textId="77777777" w:rsidTr="00B46146">
        <w:trPr>
          <w:trHeight w:val="370"/>
          <w:jc w:val="center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5DF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состава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249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(см)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865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</w:t>
            </w:r>
          </w:p>
        </w:tc>
      </w:tr>
      <w:tr w:rsidR="00B115BB" w:rsidRPr="00B46146" w14:paraId="661AFCAC" w14:textId="77777777" w:rsidTr="00B46146">
        <w:trPr>
          <w:trHeight w:val="370"/>
          <w:jc w:val="center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A98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2CE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B30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0,382</w:t>
            </w:r>
          </w:p>
        </w:tc>
      </w:tr>
      <w:tr w:rsidR="00B115BB" w:rsidRPr="00B46146" w14:paraId="3F881F79" w14:textId="77777777" w:rsidTr="00B46146">
        <w:trPr>
          <w:trHeight w:val="370"/>
          <w:jc w:val="center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354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61F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D79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0,419</w:t>
            </w:r>
          </w:p>
        </w:tc>
      </w:tr>
      <w:tr w:rsidR="00B115BB" w:rsidRPr="00B46146" w14:paraId="12C61CD0" w14:textId="77777777" w:rsidTr="00B46146">
        <w:trPr>
          <w:trHeight w:val="370"/>
          <w:jc w:val="center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9D0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DFF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5A9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</w:t>
            </w:r>
          </w:p>
        </w:tc>
      </w:tr>
      <w:tr w:rsidR="00B115BB" w:rsidRPr="00B46146" w14:paraId="31CD25AC" w14:textId="77777777" w:rsidTr="00B46146">
        <w:trPr>
          <w:trHeight w:val="370"/>
          <w:jc w:val="center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7ED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BA0F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EEB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0,469</w:t>
            </w:r>
          </w:p>
        </w:tc>
      </w:tr>
      <w:tr w:rsidR="00B115BB" w:rsidRPr="00B46146" w14:paraId="5E1D5A00" w14:textId="77777777" w:rsidTr="00B46146">
        <w:trPr>
          <w:trHeight w:val="389"/>
          <w:jc w:val="center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B55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92B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56CA" w14:textId="77777777" w:rsidR="00B115BB" w:rsidRPr="00B46146" w:rsidRDefault="00B115BB" w:rsidP="00B4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0,392</w:t>
            </w:r>
          </w:p>
        </w:tc>
      </w:tr>
    </w:tbl>
    <w:p w14:paraId="27128AF1" w14:textId="77777777" w:rsidR="00D70CCD" w:rsidRPr="00B46146" w:rsidRDefault="00D70CCD" w:rsidP="00B46146">
      <w:pPr>
        <w:pStyle w:val="a3"/>
        <w:tabs>
          <w:tab w:val="left" w:pos="6825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12"/>
          <w:szCs w:val="24"/>
        </w:rPr>
      </w:pPr>
    </w:p>
    <w:p w14:paraId="0D690A55" w14:textId="77777777" w:rsidR="002974F4" w:rsidRPr="00B46146" w:rsidRDefault="00D70CCD" w:rsidP="00B46146">
      <w:pPr>
        <w:pStyle w:val="a3"/>
        <w:tabs>
          <w:tab w:val="left" w:pos="6825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B115BB" w:rsidRPr="00B46146">
        <w:rPr>
          <w:rFonts w:ascii="Times New Roman" w:hAnsi="Times New Roman" w:cs="Times New Roman"/>
          <w:sz w:val="24"/>
          <w:szCs w:val="24"/>
        </w:rPr>
        <w:t>и</w:t>
      </w:r>
      <w:r w:rsidR="002974F4" w:rsidRPr="00B46146">
        <w:rPr>
          <w:rFonts w:ascii="Times New Roman" w:hAnsi="Times New Roman" w:cs="Times New Roman"/>
          <w:sz w:val="24"/>
          <w:szCs w:val="24"/>
        </w:rPr>
        <w:t>з полученных результатов можно сделать вывод, что</w:t>
      </w:r>
      <w:r w:rsidR="001B5238" w:rsidRPr="00B46146">
        <w:rPr>
          <w:rFonts w:ascii="Times New Roman" w:hAnsi="Times New Roman" w:cs="Times New Roman"/>
          <w:sz w:val="24"/>
          <w:szCs w:val="24"/>
        </w:rPr>
        <w:t xml:space="preserve"> была выявлена зависимость </w:t>
      </w:r>
      <w:r w:rsidR="00BE1155" w:rsidRPr="00B46146">
        <w:rPr>
          <w:rFonts w:ascii="Times New Roman" w:hAnsi="Times New Roman" w:cs="Times New Roman"/>
          <w:sz w:val="24"/>
          <w:szCs w:val="24"/>
        </w:rPr>
        <w:t>увеличения</w:t>
      </w:r>
      <w:r w:rsidR="001B5238" w:rsidRPr="00B46146">
        <w:rPr>
          <w:rFonts w:ascii="Times New Roman" w:hAnsi="Times New Roman" w:cs="Times New Roman"/>
          <w:sz w:val="24"/>
          <w:szCs w:val="24"/>
        </w:rPr>
        <w:t xml:space="preserve"> плотности при </w:t>
      </w:r>
      <w:r w:rsidR="00BE1155" w:rsidRPr="00B46146">
        <w:rPr>
          <w:rFonts w:ascii="Times New Roman" w:hAnsi="Times New Roman" w:cs="Times New Roman"/>
          <w:sz w:val="24"/>
          <w:szCs w:val="24"/>
        </w:rPr>
        <w:t>уменьшении количества</w:t>
      </w:r>
      <w:r w:rsidR="001B5238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E1155" w:rsidRPr="00B46146">
        <w:rPr>
          <w:rFonts w:ascii="Times New Roman" w:hAnsi="Times New Roman" w:cs="Times New Roman"/>
          <w:sz w:val="24"/>
          <w:szCs w:val="24"/>
        </w:rPr>
        <w:t>глицерина:</w:t>
      </w:r>
      <w:r w:rsidR="001B5238" w:rsidRPr="00B46146">
        <w:rPr>
          <w:rFonts w:ascii="Times New Roman" w:hAnsi="Times New Roman" w:cs="Times New Roman"/>
          <w:sz w:val="24"/>
          <w:szCs w:val="24"/>
        </w:rPr>
        <w:t xml:space="preserve"> с 0,4</w:t>
      </w:r>
      <w:r w:rsidR="00BE1155" w:rsidRPr="00B46146">
        <w:rPr>
          <w:rFonts w:ascii="Times New Roman" w:hAnsi="Times New Roman" w:cs="Times New Roman"/>
          <w:sz w:val="24"/>
          <w:szCs w:val="24"/>
        </w:rPr>
        <w:t>19</w:t>
      </w:r>
      <w:r w:rsidR="001B5238" w:rsidRPr="00B46146">
        <w:rPr>
          <w:rFonts w:ascii="Times New Roman" w:hAnsi="Times New Roman" w:cs="Times New Roman"/>
          <w:sz w:val="24"/>
          <w:szCs w:val="24"/>
        </w:rPr>
        <w:t xml:space="preserve"> г/см</w:t>
      </w:r>
      <w:r w:rsidR="001B5238" w:rsidRPr="00B461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5238" w:rsidRPr="00B46146">
        <w:rPr>
          <w:rFonts w:ascii="Times New Roman" w:hAnsi="Times New Roman" w:cs="Times New Roman"/>
          <w:sz w:val="24"/>
          <w:szCs w:val="24"/>
        </w:rPr>
        <w:t xml:space="preserve"> для </w:t>
      </w:r>
      <w:r w:rsidR="00BE1155" w:rsidRPr="00B46146">
        <w:rPr>
          <w:rFonts w:ascii="Times New Roman" w:hAnsi="Times New Roman" w:cs="Times New Roman"/>
          <w:sz w:val="24"/>
          <w:szCs w:val="24"/>
        </w:rPr>
        <w:t>2</w:t>
      </w:r>
      <w:r w:rsidR="001B5238" w:rsidRPr="00B46146">
        <w:rPr>
          <w:rFonts w:ascii="Times New Roman" w:hAnsi="Times New Roman" w:cs="Times New Roman"/>
          <w:sz w:val="24"/>
          <w:szCs w:val="24"/>
        </w:rPr>
        <w:t xml:space="preserve"> состава с содержанием глицерина, равным </w:t>
      </w:r>
      <w:r w:rsidR="00BE1155" w:rsidRPr="00B46146">
        <w:rPr>
          <w:rFonts w:ascii="Times New Roman" w:hAnsi="Times New Roman" w:cs="Times New Roman"/>
          <w:sz w:val="24"/>
          <w:szCs w:val="24"/>
        </w:rPr>
        <w:t>0,4 %, до 0,450 г/см</w:t>
      </w:r>
      <w:r w:rsidR="00BE1155" w:rsidRPr="00B461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1155" w:rsidRPr="00B46146">
        <w:rPr>
          <w:rFonts w:ascii="Times New Roman" w:hAnsi="Times New Roman" w:cs="Times New Roman"/>
          <w:sz w:val="24"/>
          <w:szCs w:val="24"/>
        </w:rPr>
        <w:t xml:space="preserve"> для 3 состава. Так же можно заметить, что при добавлении глицерина в состав уменьшается плотность, без использования глицерина в составе плотность равна 0,469 г/см</w:t>
      </w:r>
      <w:r w:rsidR="00BE1155" w:rsidRPr="00B461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1155" w:rsidRPr="00B46146">
        <w:rPr>
          <w:rFonts w:ascii="Times New Roman" w:hAnsi="Times New Roman" w:cs="Times New Roman"/>
          <w:sz w:val="24"/>
          <w:szCs w:val="24"/>
        </w:rPr>
        <w:t>,</w:t>
      </w:r>
      <w:r w:rsidR="00537690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E1155" w:rsidRPr="00B46146">
        <w:rPr>
          <w:rFonts w:ascii="Times New Roman" w:hAnsi="Times New Roman" w:cs="Times New Roman"/>
          <w:sz w:val="24"/>
          <w:szCs w:val="24"/>
        </w:rPr>
        <w:t>тогда как после добавления глицерина плотность</w:t>
      </w:r>
      <w:r w:rsidR="00BE1155" w:rsidRPr="00B461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1155" w:rsidRPr="00B46146">
        <w:rPr>
          <w:rFonts w:ascii="Times New Roman" w:hAnsi="Times New Roman" w:cs="Times New Roman"/>
          <w:sz w:val="24"/>
          <w:szCs w:val="24"/>
        </w:rPr>
        <w:t>равна 0,392 г/см</w:t>
      </w:r>
      <w:r w:rsidR="00BE1155" w:rsidRPr="00B461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1155" w:rsidRPr="00B46146">
        <w:rPr>
          <w:rFonts w:ascii="Times New Roman" w:hAnsi="Times New Roman" w:cs="Times New Roman"/>
          <w:sz w:val="24"/>
          <w:szCs w:val="24"/>
        </w:rPr>
        <w:t>.</w:t>
      </w:r>
    </w:p>
    <w:p w14:paraId="11BE1CFF" w14:textId="77777777" w:rsidR="00DE6DF3" w:rsidRPr="00B46146" w:rsidRDefault="00DE6DF3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14"/>
          <w:szCs w:val="24"/>
        </w:rPr>
      </w:pPr>
    </w:p>
    <w:p w14:paraId="3B91E1CC" w14:textId="13AF803B" w:rsidR="00E7542F" w:rsidRDefault="00B46146" w:rsidP="00B4614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1135781" w14:textId="77777777" w:rsidR="00B46146" w:rsidRPr="00B46146" w:rsidRDefault="00B46146" w:rsidP="00B46146">
      <w:pPr>
        <w:tabs>
          <w:tab w:val="left" w:pos="851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66902C2B" w14:textId="66DC2E4A" w:rsidR="00F3135D" w:rsidRPr="00B46146" w:rsidRDefault="00E7542F" w:rsidP="00B46146">
      <w:pPr>
        <w:pStyle w:val="a3"/>
        <w:numPr>
          <w:ilvl w:val="0"/>
          <w:numId w:val="9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>Яценко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Е.А.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Гольцман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Б.М.</w:t>
      </w:r>
      <w:r w:rsidRPr="00B46146">
        <w:rPr>
          <w:rFonts w:ascii="Times New Roman" w:hAnsi="Times New Roman" w:cs="Times New Roman"/>
          <w:sz w:val="24"/>
          <w:szCs w:val="24"/>
        </w:rPr>
        <w:t>, Косарев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А.С.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Карандашова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Н.С.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Смолий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В.А.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Яценко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Л.А.</w:t>
      </w:r>
      <w:r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F3135D" w:rsidRPr="00B46146">
        <w:rPr>
          <w:rFonts w:ascii="Times New Roman" w:hAnsi="Times New Roman" w:cs="Times New Roman"/>
          <w:sz w:val="24"/>
          <w:szCs w:val="24"/>
        </w:rPr>
        <w:t>Синтез пеностекла с использованием шлаков и глицериновой порообразующей смеси</w:t>
      </w:r>
      <w:r w:rsidRPr="00B46146">
        <w:rPr>
          <w:rFonts w:ascii="Times New Roman" w:hAnsi="Times New Roman" w:cs="Times New Roman"/>
          <w:sz w:val="24"/>
          <w:szCs w:val="24"/>
        </w:rPr>
        <w:t>:</w:t>
      </w:r>
      <w:r w:rsidR="00F3135D" w:rsidRPr="00B46146">
        <w:rPr>
          <w:rFonts w:ascii="Times New Roman" w:hAnsi="Times New Roman" w:cs="Times New Roman"/>
          <w:sz w:val="24"/>
          <w:szCs w:val="24"/>
        </w:rPr>
        <w:t xml:space="preserve"> Физика и химия стекла</w:t>
      </w:r>
      <w:r w:rsidR="00D70CCD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F3135D" w:rsidRPr="00B46146">
        <w:rPr>
          <w:rFonts w:ascii="Times New Roman" w:hAnsi="Times New Roman" w:cs="Times New Roman"/>
          <w:sz w:val="24"/>
          <w:szCs w:val="24"/>
        </w:rPr>
        <w:t>201</w:t>
      </w:r>
      <w:r w:rsidR="00D70CCD" w:rsidRPr="00B46146">
        <w:rPr>
          <w:rFonts w:ascii="Times New Roman" w:hAnsi="Times New Roman" w:cs="Times New Roman"/>
          <w:sz w:val="24"/>
          <w:szCs w:val="24"/>
        </w:rPr>
        <w:t xml:space="preserve">8, </w:t>
      </w:r>
      <w:r w:rsidR="00F3135D" w:rsidRPr="00B46146">
        <w:rPr>
          <w:rFonts w:ascii="Times New Roman" w:hAnsi="Times New Roman" w:cs="Times New Roman"/>
          <w:sz w:val="24"/>
          <w:szCs w:val="24"/>
        </w:rPr>
        <w:t>Т. 44</w:t>
      </w:r>
      <w:r w:rsidR="00D70CCD" w:rsidRPr="00B46146">
        <w:rPr>
          <w:rFonts w:ascii="Times New Roman" w:hAnsi="Times New Roman" w:cs="Times New Roman"/>
          <w:sz w:val="24"/>
          <w:szCs w:val="24"/>
        </w:rPr>
        <w:t>,</w:t>
      </w:r>
      <w:r w:rsidR="00F3135D" w:rsidRPr="00B46146">
        <w:rPr>
          <w:rFonts w:ascii="Times New Roman" w:hAnsi="Times New Roman" w:cs="Times New Roman"/>
          <w:sz w:val="24"/>
          <w:szCs w:val="24"/>
        </w:rPr>
        <w:t xml:space="preserve"> № 2</w:t>
      </w:r>
      <w:r w:rsidR="00D70CCD" w:rsidRPr="00B46146">
        <w:rPr>
          <w:rFonts w:ascii="Times New Roman" w:hAnsi="Times New Roman" w:cs="Times New Roman"/>
          <w:sz w:val="24"/>
          <w:szCs w:val="24"/>
        </w:rPr>
        <w:t>, с.</w:t>
      </w:r>
      <w:r w:rsidR="00F3135D" w:rsidRPr="00B46146">
        <w:rPr>
          <w:rFonts w:ascii="Times New Roman" w:hAnsi="Times New Roman" w:cs="Times New Roman"/>
          <w:sz w:val="24"/>
          <w:szCs w:val="24"/>
        </w:rPr>
        <w:t xml:space="preserve"> 199–205.</w:t>
      </w:r>
    </w:p>
    <w:p w14:paraId="43FB5E63" w14:textId="2569CC32" w:rsidR="00E7542F" w:rsidRPr="00B46146" w:rsidRDefault="00E7542F" w:rsidP="00B46146">
      <w:pPr>
        <w:pStyle w:val="a3"/>
        <w:numPr>
          <w:ilvl w:val="0"/>
          <w:numId w:val="9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>Яценко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Е. А.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Гольцман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Б. М.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Смолий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В. А.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Гольцман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Н. С.</w:t>
      </w:r>
      <w:r w:rsidRPr="00B46146">
        <w:rPr>
          <w:rFonts w:ascii="Times New Roman" w:hAnsi="Times New Roman" w:cs="Times New Roman"/>
          <w:sz w:val="24"/>
          <w:szCs w:val="24"/>
        </w:rPr>
        <w:t>,</w:t>
      </w:r>
      <w:r w:rsidRPr="00B46146">
        <w:rPr>
          <w:rFonts w:ascii="Times New Roman" w:hAnsi="Times New Roman" w:cs="Times New Roman"/>
          <w:sz w:val="24"/>
          <w:szCs w:val="24"/>
        </w:rPr>
        <w:t xml:space="preserve"> Яценко</w:t>
      </w:r>
      <w:r w:rsidR="00B46146" w:rsidRPr="00B46146">
        <w:rPr>
          <w:rFonts w:ascii="Times New Roman" w:hAnsi="Times New Roman" w:cs="Times New Roman"/>
          <w:sz w:val="24"/>
          <w:szCs w:val="24"/>
        </w:rPr>
        <w:t xml:space="preserve"> </w:t>
      </w:r>
      <w:r w:rsidR="00B46146" w:rsidRPr="00B46146">
        <w:rPr>
          <w:rFonts w:ascii="Times New Roman" w:hAnsi="Times New Roman" w:cs="Times New Roman"/>
          <w:sz w:val="24"/>
          <w:szCs w:val="24"/>
        </w:rPr>
        <w:t>Л. А.</w:t>
      </w:r>
      <w:r w:rsidRPr="00B46146">
        <w:rPr>
          <w:rFonts w:ascii="Times New Roman" w:hAnsi="Times New Roman" w:cs="Times New Roman"/>
          <w:sz w:val="24"/>
          <w:szCs w:val="24"/>
        </w:rPr>
        <w:t xml:space="preserve"> Исследование возможности применения </w:t>
      </w:r>
      <w:r w:rsidR="00D70CCD" w:rsidRPr="00B46146">
        <w:rPr>
          <w:rFonts w:ascii="Times New Roman" w:hAnsi="Times New Roman" w:cs="Times New Roman"/>
          <w:sz w:val="24"/>
          <w:szCs w:val="24"/>
        </w:rPr>
        <w:t xml:space="preserve">органических веществ как </w:t>
      </w:r>
      <w:r w:rsidR="00546738" w:rsidRPr="00B46146">
        <w:rPr>
          <w:rFonts w:ascii="Times New Roman" w:hAnsi="Times New Roman" w:cs="Times New Roman"/>
          <w:sz w:val="24"/>
          <w:szCs w:val="24"/>
        </w:rPr>
        <w:t>порообразователя</w:t>
      </w:r>
      <w:r w:rsidR="00D70CCD" w:rsidRPr="00B46146">
        <w:rPr>
          <w:rFonts w:ascii="Times New Roman" w:hAnsi="Times New Roman" w:cs="Times New Roman"/>
          <w:sz w:val="24"/>
          <w:szCs w:val="24"/>
        </w:rPr>
        <w:t xml:space="preserve"> при синтезе пеностекла: Физика и химия стекла</w:t>
      </w:r>
      <w:r w:rsidR="00D70CCD" w:rsidRPr="00B46146">
        <w:rPr>
          <w:sz w:val="24"/>
          <w:szCs w:val="24"/>
        </w:rPr>
        <w:t xml:space="preserve"> </w:t>
      </w:r>
      <w:r w:rsidR="00D70CCD" w:rsidRPr="00B46146">
        <w:rPr>
          <w:rFonts w:ascii="Times New Roman" w:hAnsi="Times New Roman" w:cs="Times New Roman"/>
          <w:sz w:val="24"/>
          <w:szCs w:val="24"/>
        </w:rPr>
        <w:t>2019, том 45, № 2, с. 189–195.</w:t>
      </w:r>
    </w:p>
    <w:p w14:paraId="1D60E3F8" w14:textId="77777777" w:rsidR="00BE1155" w:rsidRPr="00B46146" w:rsidRDefault="00BE1155" w:rsidP="00B46146">
      <w:pPr>
        <w:tabs>
          <w:tab w:val="left" w:pos="682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BE1155" w:rsidRPr="00B46146" w:rsidSect="00B4614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89B27" w14:textId="77777777" w:rsidR="004D4C96" w:rsidRDefault="004D4C96" w:rsidP="00E7542F">
      <w:pPr>
        <w:spacing w:after="0" w:line="240" w:lineRule="auto"/>
      </w:pPr>
      <w:r>
        <w:separator/>
      </w:r>
    </w:p>
  </w:endnote>
  <w:endnote w:type="continuationSeparator" w:id="0">
    <w:p w14:paraId="077615F9" w14:textId="77777777" w:rsidR="004D4C96" w:rsidRDefault="004D4C96" w:rsidP="00E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EA06" w14:textId="77777777" w:rsidR="004D4C96" w:rsidRDefault="004D4C96" w:rsidP="00E7542F">
      <w:pPr>
        <w:spacing w:after="0" w:line="240" w:lineRule="auto"/>
      </w:pPr>
      <w:r>
        <w:separator/>
      </w:r>
    </w:p>
  </w:footnote>
  <w:footnote w:type="continuationSeparator" w:id="0">
    <w:p w14:paraId="43C71A16" w14:textId="77777777" w:rsidR="004D4C96" w:rsidRDefault="004D4C96" w:rsidP="00E7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582"/>
    <w:multiLevelType w:val="hybridMultilevel"/>
    <w:tmpl w:val="4760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1974"/>
    <w:multiLevelType w:val="hybridMultilevel"/>
    <w:tmpl w:val="4760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4571"/>
    <w:multiLevelType w:val="hybridMultilevel"/>
    <w:tmpl w:val="7EA2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27A"/>
    <w:multiLevelType w:val="hybridMultilevel"/>
    <w:tmpl w:val="910E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22DC"/>
    <w:multiLevelType w:val="hybridMultilevel"/>
    <w:tmpl w:val="008A020E"/>
    <w:lvl w:ilvl="0" w:tplc="AE0C7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C4AD3"/>
    <w:multiLevelType w:val="hybridMultilevel"/>
    <w:tmpl w:val="764E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127"/>
    <w:multiLevelType w:val="hybridMultilevel"/>
    <w:tmpl w:val="198A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7920"/>
    <w:multiLevelType w:val="hybridMultilevel"/>
    <w:tmpl w:val="910E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82927"/>
    <w:multiLevelType w:val="hybridMultilevel"/>
    <w:tmpl w:val="DE48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3"/>
    <w:rsid w:val="000A3BE6"/>
    <w:rsid w:val="000D5A1D"/>
    <w:rsid w:val="001839B4"/>
    <w:rsid w:val="001B5238"/>
    <w:rsid w:val="001D673B"/>
    <w:rsid w:val="0022078F"/>
    <w:rsid w:val="00293733"/>
    <w:rsid w:val="002974F4"/>
    <w:rsid w:val="00307DB2"/>
    <w:rsid w:val="00377093"/>
    <w:rsid w:val="004D4C96"/>
    <w:rsid w:val="0053691B"/>
    <w:rsid w:val="00537690"/>
    <w:rsid w:val="00546738"/>
    <w:rsid w:val="005D06FB"/>
    <w:rsid w:val="005E17DB"/>
    <w:rsid w:val="00611D5E"/>
    <w:rsid w:val="00673BDB"/>
    <w:rsid w:val="006C7D22"/>
    <w:rsid w:val="007959A7"/>
    <w:rsid w:val="007A0CB9"/>
    <w:rsid w:val="007F6E2A"/>
    <w:rsid w:val="0088018F"/>
    <w:rsid w:val="0088592A"/>
    <w:rsid w:val="008C4BBD"/>
    <w:rsid w:val="0091421A"/>
    <w:rsid w:val="009525BE"/>
    <w:rsid w:val="00B115BB"/>
    <w:rsid w:val="00B46146"/>
    <w:rsid w:val="00BE1155"/>
    <w:rsid w:val="00BF1D95"/>
    <w:rsid w:val="00C43A2D"/>
    <w:rsid w:val="00D47158"/>
    <w:rsid w:val="00D70CCD"/>
    <w:rsid w:val="00D849E7"/>
    <w:rsid w:val="00DE6DF3"/>
    <w:rsid w:val="00E7542F"/>
    <w:rsid w:val="00F3135D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6EA8"/>
  <w15:docId w15:val="{1AF9D0AE-6962-4AAD-A6B4-87EE1A06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Солнышко</cp:lastModifiedBy>
  <cp:revision>6</cp:revision>
  <dcterms:created xsi:type="dcterms:W3CDTF">2021-04-11T16:08:00Z</dcterms:created>
  <dcterms:modified xsi:type="dcterms:W3CDTF">2022-03-18T03:53:00Z</dcterms:modified>
</cp:coreProperties>
</file>