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44" w:rsidRDefault="00421F69" w:rsidP="006877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1B">
        <w:rPr>
          <w:rFonts w:ascii="Times New Roman" w:hAnsi="Times New Roman" w:cs="Times New Roman"/>
          <w:b/>
          <w:sz w:val="24"/>
          <w:szCs w:val="24"/>
        </w:rPr>
        <w:t xml:space="preserve">Цифровое право как механизм </w:t>
      </w:r>
      <w:r w:rsidR="00856144">
        <w:rPr>
          <w:rFonts w:ascii="Times New Roman" w:hAnsi="Times New Roman" w:cs="Times New Roman"/>
          <w:b/>
          <w:sz w:val="24"/>
          <w:szCs w:val="24"/>
        </w:rPr>
        <w:t>защиты прав несовершеннолетних</w:t>
      </w:r>
    </w:p>
    <w:p w:rsidR="00421F69" w:rsidRDefault="00421F69" w:rsidP="00114CC4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77D4">
        <w:rPr>
          <w:rFonts w:ascii="Times New Roman" w:hAnsi="Times New Roman" w:cs="Times New Roman"/>
          <w:b/>
          <w:i/>
          <w:sz w:val="24"/>
          <w:szCs w:val="24"/>
        </w:rPr>
        <w:t xml:space="preserve">Тихонова </w:t>
      </w:r>
      <w:r w:rsidR="006877D4" w:rsidRPr="006877D4">
        <w:rPr>
          <w:rFonts w:ascii="Times New Roman" w:hAnsi="Times New Roman" w:cs="Times New Roman"/>
          <w:b/>
          <w:i/>
          <w:sz w:val="24"/>
          <w:szCs w:val="24"/>
        </w:rPr>
        <w:t>А.С.</w:t>
      </w:r>
    </w:p>
    <w:p w:rsidR="00114CC4" w:rsidRDefault="00114CC4" w:rsidP="00114C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</w:t>
      </w:r>
    </w:p>
    <w:p w:rsidR="00114CC4" w:rsidRPr="006877D4" w:rsidRDefault="00114CC4" w:rsidP="00114C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ФГАОУ ВО «Сибирский федеральный университет», Юридический институт,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расноярск, Российская Федерация</w:t>
      </w:r>
    </w:p>
    <w:p w:rsidR="00421F69" w:rsidRPr="00114CC4" w:rsidRDefault="00421F69" w:rsidP="00F9641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4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4C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7" w:history="1">
        <w:r w:rsidR="009E5018" w:rsidRPr="00114CC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anastasiatikhonova_99@mail.ru</w:t>
        </w:r>
      </w:hyperlink>
    </w:p>
    <w:p w:rsidR="009E5018" w:rsidRPr="00F9641B" w:rsidRDefault="009E5018" w:rsidP="00114CC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641B">
        <w:rPr>
          <w:rFonts w:ascii="Times New Roman" w:hAnsi="Times New Roman" w:cs="Times New Roman"/>
          <w:sz w:val="24"/>
          <w:szCs w:val="24"/>
        </w:rPr>
        <w:t xml:space="preserve">Ювенальная юстиция является важным механизмом защиты прав несовершеннолетних. Для эффективности работы по учету и </w:t>
      </w:r>
      <w:proofErr w:type="gramStart"/>
      <w:r w:rsidRPr="00F9641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9641B">
        <w:rPr>
          <w:rFonts w:ascii="Times New Roman" w:hAnsi="Times New Roman" w:cs="Times New Roman"/>
          <w:sz w:val="24"/>
          <w:szCs w:val="24"/>
        </w:rPr>
        <w:t xml:space="preserve"> несовершеннолетними и их семьями важным является введение и совершенствование цифровых технологий в деятельность субъектов ювенальной юстиции.</w:t>
      </w:r>
    </w:p>
    <w:p w:rsidR="00135967" w:rsidRPr="00D84462" w:rsidRDefault="00135967" w:rsidP="00114CC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3596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Одной из первых стран, реализующих программы информатизации является США, которые исходят из существования национальной информационной инфраструктуры и построения цифровой экономики. 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США существуют и активно используются, в том числе и в работе связанной с защитой прав несовершеннолетних, </w:t>
      </w:r>
      <w:r w:rsidRPr="0013596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такие информационные системы как CM/ECF и PACER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С</w:t>
      </w:r>
      <w:r w:rsidRPr="0013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 CM/ECF работает как автоматизированный служащий суда для получения судебных документов и предоставления онлайн доступа к судебным заявлениям, ходатайствам, объяснениям сторон и иным документам по делу, подаваемым сторонами и юристами.  Система PACER предлагает: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часовой доступ к документам дела через Интернет; 2) возможность скачивать и распечатывать документы непосредственно из суда; а также 3) одновременный доступ к файлу дела несколькими лицами (сторонами).</w:t>
      </w:r>
      <w:r w:rsidRPr="00135967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3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PACER заложена возможность поиска информации по наименованию сторон, юристам, либо судьям, номеру социального страхования (SSN) стороны, номеру дела или дате подачи документа, по виду или по характеру дела, и др.; PACER содержит подробное описание дела в электронной форме, досей; и документы по делу в электронном виде.</w:t>
      </w:r>
      <w:r w:rsidR="00DF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(Прибыткова А.Н., 2020, С.50.)</w:t>
      </w:r>
      <w:r w:rsidR="00D8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4462" w:rsidRPr="00D8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68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84462" w:rsidRPr="00D8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9E5018" w:rsidRPr="00135967" w:rsidRDefault="009E5018" w:rsidP="00114CC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641B">
        <w:rPr>
          <w:rFonts w:ascii="Times New Roman" w:hAnsi="Times New Roman" w:cs="Times New Roman"/>
          <w:sz w:val="24"/>
          <w:szCs w:val="24"/>
        </w:rPr>
        <w:t>Реализация практически всех направлений деятельности Комиссии по делам несовершеннолетних происходит при помощи определенного программного обеспечения</w:t>
      </w:r>
      <w:proofErr w:type="gramStart"/>
      <w:r w:rsidR="00D84462">
        <w:rPr>
          <w:rFonts w:ascii="Times New Roman" w:hAnsi="Times New Roman" w:cs="Times New Roman"/>
          <w:sz w:val="24"/>
          <w:szCs w:val="24"/>
        </w:rPr>
        <w:t xml:space="preserve"> </w:t>
      </w:r>
      <w:r w:rsidRPr="00F964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641B">
        <w:rPr>
          <w:rFonts w:ascii="Times New Roman" w:hAnsi="Times New Roman" w:cs="Times New Roman"/>
          <w:sz w:val="24"/>
          <w:szCs w:val="24"/>
        </w:rPr>
        <w:t xml:space="preserve"> каждое из которых содержит какие-либо цифровые технологии.</w:t>
      </w:r>
      <w:r w:rsidR="00D84462">
        <w:rPr>
          <w:rFonts w:ascii="Times New Roman" w:hAnsi="Times New Roman" w:cs="Times New Roman"/>
          <w:sz w:val="24"/>
          <w:szCs w:val="24"/>
        </w:rPr>
        <w:t xml:space="preserve"> К таким относятся информационные системы, используемые КДН в своей работе.</w:t>
      </w:r>
    </w:p>
    <w:p w:rsidR="00F9641B" w:rsidRPr="00F9641B" w:rsidRDefault="00114CC4" w:rsidP="00114CC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КДН используется и</w:t>
      </w:r>
      <w:r w:rsidR="009E5018" w:rsidRPr="00F9641B">
        <w:rPr>
          <w:rFonts w:ascii="Times New Roman" w:hAnsi="Times New Roman" w:cs="Times New Roman"/>
          <w:sz w:val="24"/>
          <w:szCs w:val="24"/>
        </w:rPr>
        <w:t xml:space="preserve">нформационная система «ИВЦ: Автоматизация деятельности комиссии по делам несовершеннолетних». </w:t>
      </w:r>
      <w:r w:rsidR="00D84462">
        <w:rPr>
          <w:rFonts w:ascii="Times New Roman" w:hAnsi="Times New Roman" w:cs="Times New Roman"/>
          <w:sz w:val="24"/>
          <w:szCs w:val="24"/>
        </w:rPr>
        <w:t xml:space="preserve">Она предполагает ведение базы данных о </w:t>
      </w:r>
      <w:r>
        <w:rPr>
          <w:rFonts w:ascii="Times New Roman" w:hAnsi="Times New Roman" w:cs="Times New Roman"/>
          <w:sz w:val="24"/>
          <w:szCs w:val="24"/>
        </w:rPr>
        <w:t>самих несовершеннолетних и</w:t>
      </w:r>
      <w:r w:rsidR="00D84462">
        <w:rPr>
          <w:rFonts w:ascii="Times New Roman" w:hAnsi="Times New Roman" w:cs="Times New Roman"/>
          <w:sz w:val="24"/>
          <w:szCs w:val="24"/>
        </w:rPr>
        <w:t xml:space="preserve"> о неблагополучных семьях</w:t>
      </w:r>
      <w:r>
        <w:rPr>
          <w:rFonts w:ascii="Times New Roman" w:hAnsi="Times New Roman" w:cs="Times New Roman"/>
          <w:sz w:val="24"/>
          <w:szCs w:val="24"/>
        </w:rPr>
        <w:t>, в которых такие несовершеннолетние воспитываются</w:t>
      </w:r>
      <w:r w:rsidR="00D84462">
        <w:rPr>
          <w:rFonts w:ascii="Times New Roman" w:hAnsi="Times New Roman" w:cs="Times New Roman"/>
          <w:sz w:val="24"/>
          <w:szCs w:val="24"/>
        </w:rPr>
        <w:t xml:space="preserve">. </w:t>
      </w:r>
      <w:r w:rsidR="006877D4">
        <w:rPr>
          <w:rFonts w:ascii="Times New Roman" w:hAnsi="Times New Roman" w:cs="Times New Roman"/>
          <w:sz w:val="24"/>
          <w:szCs w:val="24"/>
        </w:rPr>
        <w:t>[3</w:t>
      </w:r>
      <w:r w:rsidR="009E5018" w:rsidRPr="00F9641B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9E5018" w:rsidRPr="00D84462" w:rsidRDefault="009E5018" w:rsidP="00114CC4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1B">
        <w:rPr>
          <w:rFonts w:ascii="Times New Roman" w:hAnsi="Times New Roman" w:cs="Times New Roman"/>
          <w:sz w:val="24"/>
          <w:szCs w:val="24"/>
        </w:rPr>
        <w:t xml:space="preserve">Существует также </w:t>
      </w:r>
      <w:r w:rsidR="00F9641B">
        <w:rPr>
          <w:rFonts w:ascii="Times New Roman" w:hAnsi="Times New Roman" w:cs="Times New Roman"/>
          <w:sz w:val="24"/>
          <w:szCs w:val="24"/>
        </w:rPr>
        <w:t xml:space="preserve">автоматизированная </w:t>
      </w:r>
      <w:r w:rsidRPr="00F9641B">
        <w:rPr>
          <w:rFonts w:ascii="Times New Roman" w:hAnsi="Times New Roman" w:cs="Times New Roman"/>
          <w:sz w:val="24"/>
          <w:szCs w:val="24"/>
        </w:rPr>
        <w:t>информационная система «Подросток»</w:t>
      </w:r>
      <w:r w:rsidR="00F9641B" w:rsidRPr="00F9641B">
        <w:rPr>
          <w:rFonts w:ascii="Times New Roman" w:hAnsi="Times New Roman" w:cs="Times New Roman"/>
          <w:sz w:val="24"/>
          <w:szCs w:val="24"/>
        </w:rPr>
        <w:t xml:space="preserve">. </w:t>
      </w:r>
      <w:r w:rsidR="00F9641B" w:rsidRPr="00F9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Автоматизированная информационная система (АИС) «Подросток» - это средство для автоматизации работы комиссий по делам несовершеннолетних и защите их прав (КДН и ЗП). АИС «Подросток» является системой ведения учета неблагополучных несовершеннолетних лиц и их родителей и </w:t>
      </w:r>
      <w:proofErr w:type="gramStart"/>
      <w:r w:rsidR="00F9641B" w:rsidRPr="00F9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="00F9641B" w:rsidRPr="00F9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автоматизации процессов сбора, контроля, обработки, хранения и систематизации сведений о них.</w:t>
      </w:r>
      <w:r w:rsidR="00EF03C9">
        <w:rPr>
          <w:rFonts w:ascii="Times New Roman" w:hAnsi="Times New Roman" w:cs="Times New Roman"/>
          <w:sz w:val="24"/>
          <w:szCs w:val="24"/>
        </w:rPr>
        <w:t xml:space="preserve"> </w:t>
      </w:r>
      <w:r w:rsidR="00EF03C9" w:rsidRPr="00EF03C9">
        <w:rPr>
          <w:rFonts w:ascii="Times New Roman" w:hAnsi="Times New Roman" w:cs="Times New Roman"/>
          <w:sz w:val="24"/>
          <w:szCs w:val="24"/>
        </w:rPr>
        <w:t>[</w:t>
      </w:r>
      <w:r w:rsidR="006877D4">
        <w:rPr>
          <w:rFonts w:ascii="Times New Roman" w:hAnsi="Times New Roman" w:cs="Times New Roman"/>
          <w:sz w:val="24"/>
          <w:szCs w:val="24"/>
        </w:rPr>
        <w:t>4</w:t>
      </w:r>
      <w:r w:rsidR="00EF03C9" w:rsidRPr="00D84462">
        <w:rPr>
          <w:rFonts w:ascii="Times New Roman" w:hAnsi="Times New Roman" w:cs="Times New Roman"/>
          <w:sz w:val="24"/>
          <w:szCs w:val="24"/>
        </w:rPr>
        <w:t>]</w:t>
      </w:r>
    </w:p>
    <w:p w:rsidR="00F9641B" w:rsidRDefault="00F9641B" w:rsidP="00114CC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641B">
        <w:rPr>
          <w:rFonts w:ascii="Times New Roman" w:hAnsi="Times New Roman" w:cs="Times New Roman"/>
          <w:sz w:val="24"/>
          <w:szCs w:val="24"/>
        </w:rPr>
        <w:t xml:space="preserve">Электронная система документооборота СЭДО предназначена для работы хранения и обработки информации об организационно-распорядительных документах Комиссии, а также об ее внутренней документации. </w:t>
      </w:r>
      <w:proofErr w:type="gramStart"/>
      <w:r w:rsidRPr="00F9641B">
        <w:rPr>
          <w:rFonts w:ascii="Times New Roman" w:hAnsi="Times New Roman" w:cs="Times New Roman"/>
          <w:sz w:val="24"/>
          <w:szCs w:val="24"/>
        </w:rPr>
        <w:t xml:space="preserve">Если говорить о новых технических возможностях, то можно отметить потенциал развития СЭДО в сторону управления различного вида </w:t>
      </w:r>
      <w:proofErr w:type="spellStart"/>
      <w:r w:rsidRPr="00F9641B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Pr="00F9641B">
        <w:rPr>
          <w:rFonts w:ascii="Times New Roman" w:hAnsi="Times New Roman" w:cs="Times New Roman"/>
          <w:sz w:val="24"/>
          <w:szCs w:val="24"/>
        </w:rPr>
        <w:t xml:space="preserve"> (мультимедиа), использование технологий </w:t>
      </w:r>
      <w:proofErr w:type="spellStart"/>
      <w:r w:rsidRPr="00F9641B">
        <w:rPr>
          <w:rFonts w:ascii="Times New Roman" w:hAnsi="Times New Roman" w:cs="Times New Roman"/>
          <w:sz w:val="24"/>
          <w:szCs w:val="24"/>
        </w:rPr>
        <w:t>автопроцессинга</w:t>
      </w:r>
      <w:proofErr w:type="spellEnd"/>
      <w:r w:rsidRPr="00F9641B">
        <w:rPr>
          <w:rFonts w:ascii="Times New Roman" w:hAnsi="Times New Roman" w:cs="Times New Roman"/>
          <w:sz w:val="24"/>
          <w:szCs w:val="24"/>
        </w:rPr>
        <w:t xml:space="preserve"> и разбора содержания документа.</w:t>
      </w:r>
      <w:r w:rsidR="006877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77D4">
        <w:rPr>
          <w:rFonts w:ascii="Times New Roman" w:hAnsi="Times New Roman" w:cs="Times New Roman"/>
          <w:sz w:val="24"/>
          <w:szCs w:val="24"/>
        </w:rPr>
        <w:t xml:space="preserve">(Нагорная Е.К., 2012) </w:t>
      </w:r>
      <w:r w:rsidR="00EF03C9" w:rsidRPr="00EF03C9">
        <w:rPr>
          <w:rFonts w:ascii="Times New Roman" w:hAnsi="Times New Roman" w:cs="Times New Roman"/>
          <w:sz w:val="24"/>
          <w:szCs w:val="24"/>
        </w:rPr>
        <w:t>[</w:t>
      </w:r>
      <w:r w:rsidR="006877D4">
        <w:rPr>
          <w:rFonts w:ascii="Times New Roman" w:hAnsi="Times New Roman" w:cs="Times New Roman"/>
          <w:sz w:val="24"/>
          <w:szCs w:val="24"/>
        </w:rPr>
        <w:t>1</w:t>
      </w:r>
      <w:r w:rsidR="00EF03C9" w:rsidRPr="00EF03C9">
        <w:rPr>
          <w:rFonts w:ascii="Times New Roman" w:hAnsi="Times New Roman" w:cs="Times New Roman"/>
          <w:sz w:val="24"/>
          <w:szCs w:val="24"/>
        </w:rPr>
        <w:t>]</w:t>
      </w:r>
    </w:p>
    <w:p w:rsidR="00D84462" w:rsidRPr="00D84462" w:rsidRDefault="00D84462" w:rsidP="00114CC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</w:t>
      </w:r>
      <w:r w:rsidRPr="0013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авершается создание на базе РИА «Новости» нового средства массовой информации – </w:t>
      </w:r>
      <w:proofErr w:type="spellStart"/>
      <w:r w:rsidRPr="0013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Агенства</w:t>
      </w:r>
      <w:proofErr w:type="spellEnd"/>
      <w:r w:rsidRPr="0013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правовой и судебной информации. Необходимо отметить, что электронный документооборот внедрен и в ювенальные суды, которые действуют в некоторых городах и районах 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8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DF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8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9E5018" w:rsidRDefault="00F9641B" w:rsidP="00114CC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6144">
        <w:rPr>
          <w:rFonts w:ascii="Times New Roman" w:hAnsi="Times New Roman" w:cs="Times New Roman"/>
          <w:sz w:val="24"/>
          <w:szCs w:val="24"/>
        </w:rPr>
        <w:t xml:space="preserve">Если говорить про </w:t>
      </w:r>
      <w:r w:rsidR="00856144" w:rsidRPr="00856144">
        <w:rPr>
          <w:rFonts w:ascii="Times New Roman" w:hAnsi="Times New Roman" w:cs="Times New Roman"/>
          <w:sz w:val="24"/>
          <w:szCs w:val="24"/>
        </w:rPr>
        <w:t>з</w:t>
      </w:r>
      <w:r w:rsidRPr="00856144">
        <w:rPr>
          <w:rFonts w:ascii="Times New Roman" w:hAnsi="Times New Roman" w:cs="Times New Roman"/>
          <w:sz w:val="24"/>
          <w:szCs w:val="24"/>
        </w:rPr>
        <w:t>ащиту прав ребенка, то на международном уровне приняты различные нормативные акты</w:t>
      </w:r>
      <w:proofErr w:type="gramStart"/>
      <w:r w:rsidRPr="008561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6144">
        <w:rPr>
          <w:rFonts w:ascii="Times New Roman" w:hAnsi="Times New Roman" w:cs="Times New Roman"/>
          <w:sz w:val="24"/>
          <w:szCs w:val="24"/>
        </w:rPr>
        <w:t>которые предусматривают нормы, напра</w:t>
      </w:r>
      <w:r w:rsidR="00856144" w:rsidRPr="00856144">
        <w:rPr>
          <w:rFonts w:ascii="Times New Roman" w:hAnsi="Times New Roman" w:cs="Times New Roman"/>
          <w:sz w:val="24"/>
          <w:szCs w:val="24"/>
        </w:rPr>
        <w:t>вленные на защиту прав детей, в том числе и защиты</w:t>
      </w:r>
      <w:r w:rsidRPr="00856144">
        <w:rPr>
          <w:rFonts w:ascii="Times New Roman" w:hAnsi="Times New Roman" w:cs="Times New Roman"/>
          <w:sz w:val="24"/>
          <w:szCs w:val="24"/>
        </w:rPr>
        <w:t xml:space="preserve">. К таким, например, относятся </w:t>
      </w:r>
      <w:r w:rsidR="00856144" w:rsidRPr="00856144">
        <w:rPr>
          <w:rFonts w:ascii="Times New Roman" w:hAnsi="Times New Roman" w:cs="Times New Roman"/>
          <w:sz w:val="24"/>
          <w:szCs w:val="24"/>
        </w:rPr>
        <w:t>Руководящие принципы защиты прав ребенка в цифровой среде, разработанные Комитетом Министров Совета Европы. Эти принципы предусматривают обеспечение доступа ребенка к цифровой среде, в том числе и для реализации и защиты своих прав</w:t>
      </w:r>
      <w:proofErr w:type="gramStart"/>
      <w:r w:rsidR="00856144" w:rsidRPr="00856144">
        <w:rPr>
          <w:rFonts w:ascii="Times New Roman" w:hAnsi="Times New Roman" w:cs="Times New Roman"/>
          <w:sz w:val="24"/>
          <w:szCs w:val="24"/>
        </w:rPr>
        <w:t>.</w:t>
      </w:r>
      <w:r w:rsidR="00EF0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F03C9">
        <w:rPr>
          <w:rFonts w:ascii="Times New Roman" w:hAnsi="Times New Roman" w:cs="Times New Roman"/>
          <w:sz w:val="24"/>
          <w:szCs w:val="24"/>
        </w:rPr>
        <w:t xml:space="preserve">Цифровые технологии, являясь доступной средой для </w:t>
      </w:r>
      <w:proofErr w:type="gramStart"/>
      <w:r w:rsidR="00EF03C9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EF03C9">
        <w:rPr>
          <w:rFonts w:ascii="Times New Roman" w:hAnsi="Times New Roman" w:cs="Times New Roman"/>
          <w:sz w:val="24"/>
          <w:szCs w:val="24"/>
        </w:rPr>
        <w:t xml:space="preserve"> не только помогают детям находить нужную информацию и поддерживать связь с миром, но и защищать свои права, например посредством обращения в уполномоченные по этим делам органы. </w:t>
      </w:r>
      <w:r w:rsidR="00EF03C9" w:rsidRPr="00EF03C9">
        <w:rPr>
          <w:rFonts w:ascii="Times New Roman" w:hAnsi="Times New Roman" w:cs="Times New Roman"/>
          <w:sz w:val="24"/>
          <w:szCs w:val="24"/>
        </w:rPr>
        <w:t>[</w:t>
      </w:r>
      <w:r w:rsidR="00DF4297">
        <w:rPr>
          <w:rFonts w:ascii="Times New Roman" w:hAnsi="Times New Roman" w:cs="Times New Roman"/>
          <w:sz w:val="24"/>
          <w:szCs w:val="24"/>
        </w:rPr>
        <w:t>5</w:t>
      </w:r>
      <w:r w:rsidR="00EF03C9" w:rsidRPr="00EF03C9">
        <w:rPr>
          <w:rFonts w:ascii="Times New Roman" w:hAnsi="Times New Roman" w:cs="Times New Roman"/>
          <w:sz w:val="24"/>
          <w:szCs w:val="24"/>
        </w:rPr>
        <w:t>]</w:t>
      </w:r>
    </w:p>
    <w:p w:rsidR="00135967" w:rsidRPr="00135967" w:rsidRDefault="00135967" w:rsidP="006877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018" w:rsidRPr="00EF03C9" w:rsidRDefault="00EF03C9" w:rsidP="006877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C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77D4" w:rsidRPr="006877D4" w:rsidRDefault="006877D4" w:rsidP="006877D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Нагорная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Е.К. Применение информационных технологий в ювенальной юстиции.</w:t>
      </w:r>
      <w:r w:rsidRPr="006877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Е.К.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Нагорная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7D4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БГУ, Минск, 2012. </w:t>
      </w:r>
    </w:p>
    <w:p w:rsidR="00DF4297" w:rsidRDefault="00DF4297" w:rsidP="006877D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Прибыткова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Анализ применения цифровых технологий в деятельности комиссии по делам несовершеннолетних (на примере управы района Старое Крюково города Москвы) </w:t>
      </w:r>
      <w:r w:rsidRPr="00EF03C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C9">
        <w:rPr>
          <w:rFonts w:ascii="Times New Roman" w:hAnsi="Times New Roman" w:cs="Times New Roman"/>
          <w:sz w:val="24"/>
          <w:szCs w:val="24"/>
        </w:rPr>
        <w:t xml:space="preserve">Прибыткова А.Н., </w:t>
      </w:r>
      <w:proofErr w:type="spellStart"/>
      <w:r w:rsidRPr="00EF03C9">
        <w:rPr>
          <w:rFonts w:ascii="Times New Roman" w:hAnsi="Times New Roman" w:cs="Times New Roman"/>
          <w:sz w:val="24"/>
          <w:szCs w:val="24"/>
        </w:rPr>
        <w:t>Сушанский</w:t>
      </w:r>
      <w:proofErr w:type="spellEnd"/>
      <w:r w:rsidRPr="00EF03C9">
        <w:rPr>
          <w:rFonts w:ascii="Times New Roman" w:hAnsi="Times New Roman" w:cs="Times New Roman"/>
          <w:sz w:val="24"/>
          <w:szCs w:val="24"/>
        </w:rPr>
        <w:t xml:space="preserve"> А.С. Цифровые технологии в государственном и муниципальном управлении: сборник трудов Восьмого межвузовского дня научного творчества, 22 октября 2020 года. – ФГБВОУ ВО АГЗ МЧС России. – 2020. – 317 </w:t>
      </w:r>
      <w:proofErr w:type="spellStart"/>
      <w:r w:rsidRPr="00EF03C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F03C9">
        <w:rPr>
          <w:rFonts w:ascii="Times New Roman" w:hAnsi="Times New Roman" w:cs="Times New Roman"/>
          <w:sz w:val="24"/>
          <w:szCs w:val="24"/>
        </w:rPr>
        <w:t>.</w:t>
      </w:r>
    </w:p>
    <w:p w:rsidR="00D84462" w:rsidRDefault="00D84462" w:rsidP="006877D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9">
        <w:rPr>
          <w:rFonts w:ascii="Times New Roman" w:hAnsi="Times New Roman" w:cs="Times New Roman"/>
          <w:sz w:val="24"/>
          <w:szCs w:val="24"/>
        </w:rPr>
        <w:t>ИВЦ. Автоматизация деятельности комиссии по делам несовершеннолетних [Электр</w:t>
      </w:r>
      <w:proofErr w:type="gramStart"/>
      <w:r w:rsidRPr="00EF0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0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3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03C9">
        <w:rPr>
          <w:rFonts w:ascii="Times New Roman" w:hAnsi="Times New Roman" w:cs="Times New Roman"/>
          <w:sz w:val="24"/>
          <w:szCs w:val="24"/>
        </w:rPr>
        <w:t>есурс] // Информационно-вычислительный центр. URL: http://www.ivc.permkray.ru/programs/p</w:t>
      </w:r>
      <w:r w:rsidR="00DF4297">
        <w:rPr>
          <w:rFonts w:ascii="Times New Roman" w:hAnsi="Times New Roman" w:cs="Times New Roman"/>
          <w:sz w:val="24"/>
          <w:szCs w:val="24"/>
        </w:rPr>
        <w:t>kkdn (дата обращения: 28.02.2022</w:t>
      </w:r>
      <w:r w:rsidRPr="00EF03C9">
        <w:rPr>
          <w:rFonts w:ascii="Times New Roman" w:hAnsi="Times New Roman" w:cs="Times New Roman"/>
          <w:sz w:val="24"/>
          <w:szCs w:val="24"/>
        </w:rPr>
        <w:t>).</w:t>
      </w:r>
    </w:p>
    <w:p w:rsidR="00D84462" w:rsidRPr="00D84462" w:rsidRDefault="00D84462" w:rsidP="006877D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9"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 (АИС) «Подросток» [Электр</w:t>
      </w:r>
      <w:proofErr w:type="gramStart"/>
      <w:r w:rsidRPr="00EF0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0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3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03C9">
        <w:rPr>
          <w:rFonts w:ascii="Times New Roman" w:hAnsi="Times New Roman" w:cs="Times New Roman"/>
          <w:sz w:val="24"/>
          <w:szCs w:val="24"/>
        </w:rPr>
        <w:t>есурс] // Создание информационных систем. URL: http://kn-k.ru/solutions/k</w:t>
      </w:r>
      <w:r w:rsidR="00DF4297">
        <w:rPr>
          <w:rFonts w:ascii="Times New Roman" w:hAnsi="Times New Roman" w:cs="Times New Roman"/>
          <w:sz w:val="24"/>
          <w:szCs w:val="24"/>
        </w:rPr>
        <w:t>dn_n (дата обращения: 28.02.2022</w:t>
      </w:r>
      <w:r w:rsidRPr="00EF03C9">
        <w:rPr>
          <w:rFonts w:ascii="Times New Roman" w:hAnsi="Times New Roman" w:cs="Times New Roman"/>
          <w:sz w:val="24"/>
          <w:szCs w:val="24"/>
        </w:rPr>
        <w:t>).</w:t>
      </w:r>
    </w:p>
    <w:p w:rsidR="009E5018" w:rsidRPr="006877D4" w:rsidRDefault="00D84462" w:rsidP="006877D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</w:t>
      </w:r>
      <w:r w:rsidR="006877D4">
        <w:rPr>
          <w:rFonts w:ascii="Times New Roman" w:hAnsi="Times New Roman" w:cs="Times New Roman"/>
          <w:sz w:val="24"/>
          <w:szCs w:val="24"/>
        </w:rPr>
        <w:t xml:space="preserve"> человека и цифровые технологии</w:t>
      </w:r>
      <w:r w:rsidR="006877D4" w:rsidRPr="006877D4">
        <w:rPr>
          <w:rFonts w:ascii="Times New Roman" w:hAnsi="Times New Roman" w:cs="Times New Roman"/>
          <w:sz w:val="24"/>
          <w:szCs w:val="24"/>
        </w:rPr>
        <w:t xml:space="preserve"> </w:t>
      </w:r>
      <w:r w:rsidR="006877D4" w:rsidRPr="00EF03C9">
        <w:rPr>
          <w:rFonts w:ascii="Times New Roman" w:hAnsi="Times New Roman" w:cs="Times New Roman"/>
          <w:sz w:val="24"/>
          <w:szCs w:val="24"/>
        </w:rPr>
        <w:t>[Электр</w:t>
      </w:r>
      <w:proofErr w:type="gramStart"/>
      <w:r w:rsidR="006877D4" w:rsidRPr="00EF0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77D4" w:rsidRPr="00EF0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7D4" w:rsidRPr="00EF03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877D4" w:rsidRPr="00EF03C9">
        <w:rPr>
          <w:rFonts w:ascii="Times New Roman" w:hAnsi="Times New Roman" w:cs="Times New Roman"/>
          <w:sz w:val="24"/>
          <w:szCs w:val="24"/>
        </w:rPr>
        <w:t>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7D4" w:rsidRPr="006877D4">
        <w:rPr>
          <w:rFonts w:ascii="Times New Roman" w:hAnsi="Times New Roman" w:cs="Times New Roman"/>
          <w:sz w:val="24"/>
          <w:szCs w:val="24"/>
        </w:rPr>
        <w:t xml:space="preserve">// </w:t>
      </w:r>
      <w:r w:rsidR="00DF4297" w:rsidRPr="00DF429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F4297" w:rsidRPr="006877D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877D4" w:rsidRPr="00C3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877D4" w:rsidRPr="00C30D1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877D4" w:rsidRPr="00C3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ethics</w:t>
        </w:r>
        <w:r w:rsidR="006877D4" w:rsidRPr="00C3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877D4" w:rsidRPr="00C3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cdto</w:t>
        </w:r>
        <w:proofErr w:type="spellEnd"/>
        <w:r w:rsidR="006877D4" w:rsidRPr="00C3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77D4" w:rsidRPr="00C3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="006877D4" w:rsidRPr="00C30D1D">
          <w:rPr>
            <w:rStyle w:val="a3"/>
            <w:rFonts w:ascii="Times New Roman" w:hAnsi="Times New Roman" w:cs="Times New Roman"/>
            <w:sz w:val="24"/>
            <w:szCs w:val="24"/>
          </w:rPr>
          <w:t>/8_2</w:t>
        </w:r>
      </w:hyperlink>
      <w:r w:rsidR="006877D4" w:rsidRPr="006877D4">
        <w:rPr>
          <w:rFonts w:ascii="Times New Roman" w:hAnsi="Times New Roman" w:cs="Times New Roman"/>
          <w:sz w:val="24"/>
          <w:szCs w:val="24"/>
        </w:rPr>
        <w:t xml:space="preserve"> </w:t>
      </w:r>
      <w:r w:rsidR="006877D4">
        <w:rPr>
          <w:rFonts w:ascii="Times New Roman" w:hAnsi="Times New Roman" w:cs="Times New Roman"/>
          <w:sz w:val="24"/>
          <w:szCs w:val="24"/>
        </w:rPr>
        <w:t>(дата обращения: 28.02.2022</w:t>
      </w:r>
      <w:r w:rsidR="006877D4" w:rsidRPr="00EF03C9">
        <w:rPr>
          <w:rFonts w:ascii="Times New Roman" w:hAnsi="Times New Roman" w:cs="Times New Roman"/>
          <w:sz w:val="24"/>
          <w:szCs w:val="24"/>
        </w:rPr>
        <w:t>).</w:t>
      </w:r>
    </w:p>
    <w:sectPr w:rsidR="009E5018" w:rsidRPr="006877D4" w:rsidSect="006877D4"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21" w:rsidRDefault="00834421" w:rsidP="00114CC4">
      <w:pPr>
        <w:spacing w:after="0" w:line="240" w:lineRule="auto"/>
      </w:pPr>
      <w:r>
        <w:separator/>
      </w:r>
    </w:p>
  </w:endnote>
  <w:endnote w:type="continuationSeparator" w:id="0">
    <w:p w:rsidR="00834421" w:rsidRDefault="00834421" w:rsidP="0011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157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CC4" w:rsidRPr="00114CC4" w:rsidRDefault="00114CC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4C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4CC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4C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14C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CC4" w:rsidRDefault="00114C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21" w:rsidRDefault="00834421" w:rsidP="00114CC4">
      <w:pPr>
        <w:spacing w:after="0" w:line="240" w:lineRule="auto"/>
      </w:pPr>
      <w:r>
        <w:separator/>
      </w:r>
    </w:p>
  </w:footnote>
  <w:footnote w:type="continuationSeparator" w:id="0">
    <w:p w:rsidR="00834421" w:rsidRDefault="00834421" w:rsidP="0011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340B3"/>
    <w:multiLevelType w:val="hybridMultilevel"/>
    <w:tmpl w:val="19F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F69"/>
    <w:rsid w:val="00114CC4"/>
    <w:rsid w:val="00135967"/>
    <w:rsid w:val="00421F69"/>
    <w:rsid w:val="006877D4"/>
    <w:rsid w:val="00834421"/>
    <w:rsid w:val="00856144"/>
    <w:rsid w:val="008C1235"/>
    <w:rsid w:val="009E5018"/>
    <w:rsid w:val="00D84462"/>
    <w:rsid w:val="00DF4297"/>
    <w:rsid w:val="00EF03C9"/>
    <w:rsid w:val="00F9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0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50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4CC4"/>
  </w:style>
  <w:style w:type="paragraph" w:styleId="a7">
    <w:name w:val="footer"/>
    <w:basedOn w:val="a"/>
    <w:link w:val="a8"/>
    <w:uiPriority w:val="99"/>
    <w:unhideWhenUsed/>
    <w:rsid w:val="001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4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cdto.center/8_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stasiatikhonova_9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2</cp:revision>
  <dcterms:created xsi:type="dcterms:W3CDTF">2022-03-03T04:17:00Z</dcterms:created>
  <dcterms:modified xsi:type="dcterms:W3CDTF">2022-03-03T04:17:00Z</dcterms:modified>
</cp:coreProperties>
</file>