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9A9" w14:textId="1CE06B04" w:rsidR="00C97FD6" w:rsidRDefault="00BE327A" w:rsidP="00551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7A">
        <w:rPr>
          <w:rFonts w:ascii="Times New Roman" w:hAnsi="Times New Roman" w:cs="Times New Roman"/>
          <w:b/>
          <w:bCs/>
          <w:sz w:val="24"/>
          <w:szCs w:val="24"/>
        </w:rPr>
        <w:t>Развитие финансовой грамотности у детей-сирот в СПО</w:t>
      </w:r>
    </w:p>
    <w:p w14:paraId="68763D9C" w14:textId="5E5E20F3" w:rsidR="00BE327A" w:rsidRDefault="00515580" w:rsidP="008709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Ермоленко Е.И.</w:t>
      </w:r>
    </w:p>
    <w:p w14:paraId="5C22F2CD" w14:textId="665BAD7B" w:rsidR="00515580" w:rsidRDefault="00515580" w:rsidP="005512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5580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661B3C0C" w14:textId="5E6732EE" w:rsidR="00515580" w:rsidRDefault="00515580" w:rsidP="005512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Институт </w:t>
      </w:r>
      <w:r w:rsidRPr="00515580">
        <w:rPr>
          <w:rFonts w:ascii="Times New Roman" w:hAnsi="Times New Roman" w:cs="Times New Roman"/>
          <w:i/>
          <w:iCs/>
          <w:sz w:val="24"/>
          <w:szCs w:val="24"/>
        </w:rPr>
        <w:t>педагогики, психологии и социологии Сибирского федерального университета</w:t>
      </w:r>
    </w:p>
    <w:p w14:paraId="3819B1D3" w14:textId="4B610AE4" w:rsidR="00515580" w:rsidRPr="00D70F3C" w:rsidRDefault="00515580" w:rsidP="005512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Pr="00FC335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eiermolenko</w:t>
        </w:r>
        <w:r w:rsidRPr="00D70F3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FC335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D70F3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FC335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7A00AB9E" w14:textId="77777777" w:rsidR="00515580" w:rsidRPr="00D70F3C" w:rsidRDefault="00515580" w:rsidP="00551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6DB335" w14:textId="2B02CFCF" w:rsidR="00CE0928" w:rsidRDefault="00A85A03" w:rsidP="005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A03">
        <w:rPr>
          <w:rFonts w:ascii="Times New Roman" w:hAnsi="Times New Roman" w:cs="Times New Roman"/>
          <w:sz w:val="24"/>
          <w:szCs w:val="24"/>
        </w:rPr>
        <w:t>От выпускников образовательных учреждений ожидается успешное и достаточно быстрое вхождение в социум, что предполагает принятие ими ценностей и культуры общества, требует от них способности принимать правомерные решения по обеспечению жизнедеятельности, прогнозируя при этом возможные последствия своих действий, а также готовности и умения реализовывать принятые решения. Это напрямую относится и к экономическим отношениям.</w:t>
      </w:r>
    </w:p>
    <w:p w14:paraId="25EAF378" w14:textId="0D7839B9" w:rsidR="00A85A03" w:rsidRDefault="00A85A03" w:rsidP="005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A03">
        <w:rPr>
          <w:rFonts w:ascii="Times New Roman" w:hAnsi="Times New Roman" w:cs="Times New Roman"/>
          <w:sz w:val="24"/>
          <w:szCs w:val="24"/>
        </w:rPr>
        <w:t>Основной особенностью социализации воспитанников интернатных учреждений является замещение одного из основных институтов социализации – семьи - учреждением и его закрытостью. Это приводит к нарушению процесса социализации, последствия которой становятся очевидными уже впервые годы жизни ребенка, воспитывающегося вне семьи.</w:t>
      </w:r>
    </w:p>
    <w:p w14:paraId="584B353D" w14:textId="1CCE594B" w:rsidR="00A85A03" w:rsidRDefault="00460490" w:rsidP="005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490">
        <w:rPr>
          <w:rFonts w:ascii="Times New Roman" w:hAnsi="Times New Roman" w:cs="Times New Roman"/>
          <w:sz w:val="24"/>
          <w:szCs w:val="24"/>
        </w:rPr>
        <w:t xml:space="preserve">Финансовая грамотность </w:t>
      </w:r>
      <w:r w:rsidR="00BA535D" w:rsidRPr="00460490">
        <w:rPr>
          <w:rFonts w:ascii="Times New Roman" w:hAnsi="Times New Roman" w:cs="Times New Roman"/>
          <w:sz w:val="24"/>
          <w:szCs w:val="24"/>
        </w:rPr>
        <w:t>— это</w:t>
      </w:r>
      <w:r w:rsidRPr="00460490">
        <w:rPr>
          <w:rFonts w:ascii="Times New Roman" w:hAnsi="Times New Roman" w:cs="Times New Roman"/>
          <w:sz w:val="24"/>
          <w:szCs w:val="24"/>
        </w:rPr>
        <w:t xml:space="preserve"> совокупность знаний о денежной системе, особенностях ее функционирования и регулирования, продуктах и услугах, умение использовать эти знания с полным осознанием последствий своих действий и готовностью принять на себя ответственность за принимаемые решения.</w:t>
      </w:r>
    </w:p>
    <w:p w14:paraId="503778D9" w14:textId="3E7350AB" w:rsidR="00460490" w:rsidRDefault="00460490" w:rsidP="005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490">
        <w:rPr>
          <w:rFonts w:ascii="Times New Roman" w:hAnsi="Times New Roman" w:cs="Times New Roman"/>
          <w:sz w:val="24"/>
          <w:szCs w:val="24"/>
        </w:rPr>
        <w:t>Система детских домов не предполагает какого-либо контакта своих воспитанников с финансами внешнего мира. За одежду, еду, коммунальные услуги платит кто-то другой, возможности самостоятельного заработка и распоряжения денежными средствами нет. Нет даже возможности научиться покупать билет на общественный транспорт.</w:t>
      </w:r>
    </w:p>
    <w:p w14:paraId="68EA908D" w14:textId="0BCC463F" w:rsidR="00460490" w:rsidRDefault="00460490" w:rsidP="005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490">
        <w:rPr>
          <w:rFonts w:ascii="Times New Roman" w:hAnsi="Times New Roman" w:cs="Times New Roman"/>
          <w:sz w:val="24"/>
          <w:szCs w:val="24"/>
        </w:rPr>
        <w:t xml:space="preserve">Мониторинг социальной адаптации выпускников прошлых лет показывает, что после выпуска из детского дома подростки имеют </w:t>
      </w:r>
      <w:r>
        <w:rPr>
          <w:rFonts w:ascii="Times New Roman" w:hAnsi="Times New Roman" w:cs="Times New Roman"/>
          <w:sz w:val="24"/>
          <w:szCs w:val="24"/>
        </w:rPr>
        <w:t xml:space="preserve">ряд </w:t>
      </w:r>
      <w:r w:rsidRPr="00460490">
        <w:rPr>
          <w:rFonts w:ascii="Times New Roman" w:hAnsi="Times New Roman" w:cs="Times New Roman"/>
          <w:sz w:val="24"/>
          <w:szCs w:val="24"/>
        </w:rPr>
        <w:t>финансовы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60490">
        <w:rPr>
          <w:rFonts w:ascii="Times New Roman" w:hAnsi="Times New Roman" w:cs="Times New Roman"/>
          <w:sz w:val="24"/>
          <w:szCs w:val="24"/>
        </w:rPr>
        <w:t xml:space="preserve"> затруднени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60490">
        <w:rPr>
          <w:rFonts w:ascii="Times New Roman" w:hAnsi="Times New Roman" w:cs="Times New Roman"/>
          <w:sz w:val="24"/>
          <w:szCs w:val="24"/>
        </w:rPr>
        <w:t xml:space="preserve"> и проблем:</w:t>
      </w:r>
    </w:p>
    <w:p w14:paraId="36AF8F84" w14:textId="14B6FE6B" w:rsidR="00460490" w:rsidRDefault="00460490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Нерациональное</w:t>
      </w:r>
      <w:r w:rsidR="00A476BC">
        <w:rPr>
          <w:rFonts w:ascii="Times New Roman" w:hAnsi="Times New Roman" w:cs="Times New Roman"/>
          <w:sz w:val="24"/>
          <w:szCs w:val="24"/>
        </w:rPr>
        <w:t xml:space="preserve"> распределение личного бюджета (расходы превышают доходы)</w:t>
      </w:r>
    </w:p>
    <w:p w14:paraId="01261C6D" w14:textId="05B14196" w:rsidR="00A476BC" w:rsidRDefault="00A476BC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 долгов (</w:t>
      </w:r>
      <w:r w:rsidRPr="00A476BC">
        <w:rPr>
          <w:rFonts w:ascii="Times New Roman" w:hAnsi="Times New Roman" w:cs="Times New Roman"/>
          <w:sz w:val="24"/>
          <w:szCs w:val="24"/>
        </w:rPr>
        <w:t>по коммунальным услугам, по погашению кредитов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2DD741" w14:textId="15649D46" w:rsidR="00A476BC" w:rsidRDefault="00A476BC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476BC">
        <w:rPr>
          <w:rFonts w:ascii="Times New Roman" w:hAnsi="Times New Roman" w:cs="Times New Roman"/>
          <w:sz w:val="24"/>
          <w:szCs w:val="24"/>
        </w:rPr>
        <w:t>бращение в микрофинансовые организации за дополнительными денежными средствами, своевременное возвращение которых не производится, в следствии чего у выпускников возникают проблемы на правовом уровне.</w:t>
      </w:r>
    </w:p>
    <w:p w14:paraId="49C21FFC" w14:textId="5365834D" w:rsidR="008709D5" w:rsidRDefault="008709D5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D5">
        <w:rPr>
          <w:rFonts w:ascii="Times New Roman" w:hAnsi="Times New Roman" w:cs="Times New Roman"/>
          <w:sz w:val="24"/>
          <w:szCs w:val="24"/>
        </w:rPr>
        <w:t>На наш взгляд финансовую грамотность следует рассматривать как базовую составляющую финансовой культуры и представляющую собой совокупность знаний, навыков, умений и установок в финансовой сфере и личностных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09D5">
        <w:rPr>
          <w:rFonts w:ascii="Times New Roman" w:hAnsi="Times New Roman" w:cs="Times New Roman"/>
          <w:sz w:val="24"/>
          <w:szCs w:val="24"/>
        </w:rPr>
        <w:t>психологических характеристик, сформированность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 д.</w:t>
      </w:r>
    </w:p>
    <w:p w14:paraId="5AFA690F" w14:textId="77777777" w:rsidR="008709D5" w:rsidRDefault="008709D5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D5">
        <w:rPr>
          <w:rFonts w:ascii="Times New Roman" w:hAnsi="Times New Roman" w:cs="Times New Roman"/>
          <w:sz w:val="24"/>
          <w:szCs w:val="24"/>
        </w:rPr>
        <w:t xml:space="preserve">Навыки финансовой грамотности приобретаются и развиваются в течение всей жизни, начиная с раннего детства. Это происходит в процессе познания окружающего мира, наблюдения за поведением взрослых и осуществления каких-либо самостоятельных действий по приобретению и расходованию денег. </w:t>
      </w:r>
    </w:p>
    <w:p w14:paraId="4FF254E1" w14:textId="3751DF90" w:rsidR="00F46CE3" w:rsidRDefault="008709D5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9D5">
        <w:rPr>
          <w:rFonts w:ascii="Times New Roman" w:hAnsi="Times New Roman" w:cs="Times New Roman"/>
          <w:sz w:val="24"/>
          <w:szCs w:val="24"/>
        </w:rPr>
        <w:t xml:space="preserve">Важно, что эти навыки приобретаются в семье, на практике, во время обсуждения семейных покупок, отдыха, возможных доходов, совместного переживания сложных ситуаций, которые случаются в каждой семье. Жизненный опыт накапливается при распоряжении полученными или заработанными деньгами. Однако не все члены нашего общества имеют возможность получить такие знания в семье. В первую очередь, это дети-сироты и дети, оставшиеся без попечения родителей, проживающие и воспитывающиеся в детских домах и учреждениях интернатного типа, жизнедеятельность которых </w:t>
      </w:r>
      <w:r w:rsidRPr="008709D5">
        <w:rPr>
          <w:rFonts w:ascii="Times New Roman" w:hAnsi="Times New Roman" w:cs="Times New Roman"/>
          <w:sz w:val="24"/>
          <w:szCs w:val="24"/>
        </w:rPr>
        <w:lastRenderedPageBreak/>
        <w:t>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3D422DC7" w14:textId="3D20CF2E" w:rsidR="00A476BC" w:rsidRDefault="00A476BC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вышеперечисленных проблем, очевидно, что </w:t>
      </w:r>
      <w:r w:rsidRPr="00A476BC">
        <w:rPr>
          <w:rFonts w:ascii="Times New Roman" w:hAnsi="Times New Roman" w:cs="Times New Roman"/>
          <w:sz w:val="24"/>
          <w:szCs w:val="24"/>
        </w:rPr>
        <w:t>образовательная деятельность по формированию ответственного финансового поведения и приобретению воспитанниками финансовых компетенций необходима и целесообразна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8DBD2" w14:textId="4C19BC0E" w:rsidR="00BA535D" w:rsidRDefault="008709D5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необходимо внедрение программы по повышению финансовой грамотности у детей-сирот. </w:t>
      </w:r>
    </w:p>
    <w:p w14:paraId="12505482" w14:textId="3A8AAB6C" w:rsidR="008709D5" w:rsidRDefault="008709D5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</w:t>
      </w:r>
      <w:r w:rsidRPr="008709D5">
        <w:rPr>
          <w:rFonts w:ascii="Times New Roman" w:hAnsi="Times New Roman" w:cs="Times New Roman"/>
          <w:sz w:val="24"/>
          <w:szCs w:val="24"/>
        </w:rPr>
        <w:t>ать теоретические знания, т.е. объяснить, что такое деньги, где их берут, научить планировать бюджет и дать список ближайших отделений банков, органов соцзащиты и других важных мест, что такое портал государственных услуг, куда следует обращаться в разных случаях призваны воспитатели детских домов, которые осознают, что без базовых знаний и навыков, без соответствующего уровня финансовой грамотности невозможно уверенное распоряжение личными доходами, качественное управление и использование разнообразных финансовых продуктов и услуг.</w:t>
      </w:r>
    </w:p>
    <w:p w14:paraId="74DF2167" w14:textId="47A26C30" w:rsidR="008709D5" w:rsidRDefault="00FB47DE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н</w:t>
      </w:r>
      <w:r w:rsidRPr="00FB47DE">
        <w:rPr>
          <w:rFonts w:ascii="Times New Roman" w:hAnsi="Times New Roman" w:cs="Times New Roman"/>
          <w:sz w:val="24"/>
          <w:szCs w:val="24"/>
        </w:rPr>
        <w:t>а круглых столах, ролевых и деловых играх в формате разновозрастной группы, сформированной по интересам, в</w:t>
      </w:r>
      <w:r>
        <w:rPr>
          <w:rFonts w:ascii="Times New Roman" w:hAnsi="Times New Roman" w:cs="Times New Roman"/>
          <w:sz w:val="24"/>
          <w:szCs w:val="24"/>
        </w:rPr>
        <w:t>ыпускники детских домов</w:t>
      </w:r>
      <w:r w:rsidRPr="00FB47DE">
        <w:rPr>
          <w:rFonts w:ascii="Times New Roman" w:hAnsi="Times New Roman" w:cs="Times New Roman"/>
          <w:sz w:val="24"/>
          <w:szCs w:val="24"/>
        </w:rPr>
        <w:t xml:space="preserve"> учились как обращаться с деньгами, </w:t>
      </w:r>
      <w:r w:rsidRPr="00FB47DE">
        <w:rPr>
          <w:rFonts w:ascii="Times New Roman" w:hAnsi="Times New Roman" w:cs="Times New Roman"/>
          <w:sz w:val="24"/>
          <w:szCs w:val="24"/>
        </w:rPr>
        <w:t>узнавали,</w:t>
      </w:r>
      <w:r w:rsidRPr="00FB47DE">
        <w:rPr>
          <w:rFonts w:ascii="Times New Roman" w:hAnsi="Times New Roman" w:cs="Times New Roman"/>
          <w:sz w:val="24"/>
          <w:szCs w:val="24"/>
        </w:rPr>
        <w:t xml:space="preserve"> как зарабатываются и тратятся деньги, как получить доход, как создать собственный бизнес, составляли семейный бюджет, писали собственное резюме.</w:t>
      </w:r>
    </w:p>
    <w:p w14:paraId="46773FDD" w14:textId="0B0AA30C" w:rsidR="00FB47DE" w:rsidRDefault="00FB47DE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DE">
        <w:rPr>
          <w:rFonts w:ascii="Times New Roman" w:hAnsi="Times New Roman" w:cs="Times New Roman"/>
          <w:sz w:val="24"/>
          <w:szCs w:val="24"/>
        </w:rPr>
        <w:t xml:space="preserve">В рамках социального партнерства посещали предприятия с целью профессиональной ориентации и знакомства с профессиями, востребованными в </w:t>
      </w:r>
      <w:r>
        <w:rPr>
          <w:rFonts w:ascii="Times New Roman" w:hAnsi="Times New Roman" w:cs="Times New Roman"/>
          <w:sz w:val="24"/>
          <w:szCs w:val="24"/>
        </w:rPr>
        <w:t>населенном пункте</w:t>
      </w:r>
      <w:r w:rsidRPr="00FB47DE">
        <w:rPr>
          <w:rFonts w:ascii="Times New Roman" w:hAnsi="Times New Roman" w:cs="Times New Roman"/>
          <w:sz w:val="24"/>
          <w:szCs w:val="24"/>
        </w:rPr>
        <w:t>.</w:t>
      </w:r>
    </w:p>
    <w:p w14:paraId="321DA8E6" w14:textId="36E55978" w:rsidR="00FB47DE" w:rsidRDefault="00FB47DE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6293D" w14:textId="73FE768E" w:rsidR="00FB47DE" w:rsidRDefault="00FB47DE" w:rsidP="00FB47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041728A4" w14:textId="030618FB" w:rsidR="00FB47DE" w:rsidRDefault="00FB47DE" w:rsidP="00FB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47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47DE">
        <w:rPr>
          <w:rFonts w:ascii="Times New Roman" w:hAnsi="Times New Roman" w:cs="Times New Roman"/>
          <w:sz w:val="24"/>
          <w:szCs w:val="24"/>
        </w:rPr>
        <w:t xml:space="preserve"> Концепция долгосрочного социально-экономического развития Российской Федерации [Электронный ресурс] // Режим доступа: </w:t>
      </w:r>
      <w:hyperlink r:id="rId6" w:history="1">
        <w:r w:rsidRPr="00FC3359">
          <w:rPr>
            <w:rStyle w:val="a3"/>
            <w:rFonts w:ascii="Times New Roman" w:hAnsi="Times New Roman" w:cs="Times New Roman"/>
            <w:sz w:val="24"/>
            <w:szCs w:val="24"/>
          </w:rPr>
          <w:t>http://www.economy.gov.ru/minec/activity/sections/strategicPlanning/concept</w:t>
        </w:r>
      </w:hyperlink>
      <w:r w:rsidRPr="00FB47DE">
        <w:rPr>
          <w:rFonts w:ascii="Times New Roman" w:hAnsi="Times New Roman" w:cs="Times New Roman"/>
          <w:sz w:val="24"/>
          <w:szCs w:val="24"/>
        </w:rPr>
        <w:t>.</w:t>
      </w:r>
    </w:p>
    <w:p w14:paraId="718F34EE" w14:textId="0B775F64" w:rsidR="00FB47DE" w:rsidRDefault="00FC09AC" w:rsidP="00FB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09AC">
        <w:rPr>
          <w:rFonts w:ascii="Times New Roman" w:hAnsi="Times New Roman" w:cs="Times New Roman"/>
          <w:sz w:val="24"/>
          <w:szCs w:val="24"/>
        </w:rPr>
        <w:t xml:space="preserve">Аймалетдинов, Т. А. Роль муниципальной информационной среды в формировании финансовой культуры населения [Электронный ресурс] / Т. А. Аймалетдинов // Материалы III Всероссийского социологического конгресса. // Режим доступа: </w:t>
      </w:r>
      <w:hyperlink r:id="rId7" w:history="1">
        <w:r w:rsidRPr="00FC3359">
          <w:rPr>
            <w:rStyle w:val="a3"/>
            <w:rFonts w:ascii="Times New Roman" w:hAnsi="Times New Roman" w:cs="Times New Roman"/>
            <w:sz w:val="24"/>
            <w:szCs w:val="24"/>
          </w:rPr>
          <w:t>http://www.isras.ru/abstract_bank/1217593630.pdf</w:t>
        </w:r>
      </w:hyperlink>
      <w:r w:rsidRPr="00FC09AC">
        <w:rPr>
          <w:rFonts w:ascii="Times New Roman" w:hAnsi="Times New Roman" w:cs="Times New Roman"/>
          <w:sz w:val="24"/>
          <w:szCs w:val="24"/>
        </w:rPr>
        <w:t>.</w:t>
      </w:r>
    </w:p>
    <w:p w14:paraId="588D70C1" w14:textId="188E221D" w:rsidR="00FC09AC" w:rsidRDefault="00FC09AC" w:rsidP="00FB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09AC">
        <w:rPr>
          <w:rFonts w:ascii="Times New Roman" w:hAnsi="Times New Roman" w:cs="Times New Roman"/>
          <w:sz w:val="24"/>
          <w:szCs w:val="24"/>
        </w:rPr>
        <w:t>Чумаченко, В.В. Горяев, А. П. Основы финансовой грамотности: учебное пособие для общеобразовательных организаций / В.В. Чумаченко, А.П. Горяев. – Москва: Просвещение, 2018. – 272 с. 7</w:t>
      </w:r>
    </w:p>
    <w:p w14:paraId="63A9FAE2" w14:textId="77777777" w:rsidR="00FB47DE" w:rsidRDefault="00FB47DE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C6049" w14:textId="77777777" w:rsidR="008709D5" w:rsidRDefault="008709D5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9AC91" w14:textId="77777777" w:rsidR="00A476BC" w:rsidRDefault="00A476BC" w:rsidP="00612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0723" w14:textId="77777777" w:rsidR="00A476BC" w:rsidRPr="00515580" w:rsidRDefault="00A476BC" w:rsidP="0046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BBAE9" w14:textId="43AB8F47" w:rsidR="00460490" w:rsidRPr="00515580" w:rsidRDefault="00460490" w:rsidP="0055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0490" w:rsidRPr="00515580" w:rsidSect="00BE327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2A61"/>
    <w:multiLevelType w:val="singleLevel"/>
    <w:tmpl w:val="27EC2A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2A"/>
    <w:rsid w:val="00390A33"/>
    <w:rsid w:val="00460490"/>
    <w:rsid w:val="00515580"/>
    <w:rsid w:val="00551278"/>
    <w:rsid w:val="0058222A"/>
    <w:rsid w:val="006123DB"/>
    <w:rsid w:val="008709D5"/>
    <w:rsid w:val="009E54B7"/>
    <w:rsid w:val="00A476BC"/>
    <w:rsid w:val="00A85A03"/>
    <w:rsid w:val="00BA535D"/>
    <w:rsid w:val="00BE327A"/>
    <w:rsid w:val="00C97FD6"/>
    <w:rsid w:val="00CE0928"/>
    <w:rsid w:val="00D70F3C"/>
    <w:rsid w:val="00F46CE3"/>
    <w:rsid w:val="00FB47DE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1AAD6"/>
  <w15:chartTrackingRefBased/>
  <w15:docId w15:val="{41D70063-631E-4C0C-9429-0903F94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5580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123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ras.ru/abstract_bank/12175936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ov.ru/minec/activity/sections/strategicPlanning/concept" TargetMode="External"/><Relationship Id="rId5" Type="http://schemas.openxmlformats.org/officeDocument/2006/relationships/hyperlink" Target="mailto:eiermolenk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5915 едст</dc:creator>
  <cp:keywords/>
  <dc:description/>
  <cp:lastModifiedBy>5915 едст</cp:lastModifiedBy>
  <cp:revision>2</cp:revision>
  <dcterms:created xsi:type="dcterms:W3CDTF">2022-03-02T06:27:00Z</dcterms:created>
  <dcterms:modified xsi:type="dcterms:W3CDTF">2022-03-02T07:54:00Z</dcterms:modified>
</cp:coreProperties>
</file>