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0694" w:rsidRPr="00EC0694" w:rsidRDefault="00EC0694" w:rsidP="00C16EBC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0694">
        <w:rPr>
          <w:rFonts w:ascii="Times New Roman" w:hAnsi="Times New Roman" w:cs="Times New Roman"/>
          <w:b/>
          <w:sz w:val="24"/>
          <w:szCs w:val="24"/>
        </w:rPr>
        <w:t>Археологическая карта Тальменского района, Алтайского края</w:t>
      </w:r>
    </w:p>
    <w:p w:rsidR="00EC0694" w:rsidRPr="00DF1CC5" w:rsidRDefault="00A95FB2" w:rsidP="00F06E5E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bookmarkStart w:id="0" w:name="_GoBack"/>
      <w:r w:rsidRPr="00DF1CC5">
        <w:rPr>
          <w:rFonts w:ascii="Times New Roman" w:hAnsi="Times New Roman" w:cs="Times New Roman"/>
          <w:b/>
          <w:i/>
          <w:sz w:val="24"/>
          <w:szCs w:val="24"/>
        </w:rPr>
        <w:t xml:space="preserve">Назаров </w:t>
      </w:r>
      <w:r w:rsidR="00DF1CC5" w:rsidRPr="00DF1CC5">
        <w:rPr>
          <w:rFonts w:ascii="Times New Roman" w:hAnsi="Times New Roman" w:cs="Times New Roman"/>
          <w:b/>
          <w:i/>
          <w:sz w:val="24"/>
          <w:szCs w:val="24"/>
        </w:rPr>
        <w:t>К.А.</w:t>
      </w:r>
      <w:r w:rsidRPr="00DF1CC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EC0694" w:rsidRPr="00CE1867" w:rsidRDefault="00EC0694" w:rsidP="00F06E5E">
      <w:pPr>
        <w:spacing w:after="0" w:line="240" w:lineRule="auto"/>
        <w:ind w:firstLine="426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E1867">
        <w:rPr>
          <w:rFonts w:ascii="Times New Roman" w:hAnsi="Times New Roman" w:cs="Times New Roman"/>
          <w:i/>
          <w:sz w:val="24"/>
          <w:szCs w:val="24"/>
        </w:rPr>
        <w:t>Студент</w:t>
      </w:r>
    </w:p>
    <w:p w:rsidR="00EC0694" w:rsidRPr="00CE1867" w:rsidRDefault="00EC0694" w:rsidP="00F06E5E">
      <w:pPr>
        <w:spacing w:after="0" w:line="240" w:lineRule="auto"/>
        <w:ind w:firstLine="426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E1867">
        <w:rPr>
          <w:rFonts w:ascii="Times New Roman" w:hAnsi="Times New Roman" w:cs="Times New Roman"/>
          <w:i/>
          <w:sz w:val="24"/>
          <w:szCs w:val="24"/>
        </w:rPr>
        <w:t xml:space="preserve">Алтайский </w:t>
      </w:r>
      <w:r w:rsidR="00CE1867" w:rsidRPr="00CE1867">
        <w:rPr>
          <w:rFonts w:ascii="Times New Roman" w:hAnsi="Times New Roman" w:cs="Times New Roman"/>
          <w:i/>
          <w:sz w:val="24"/>
          <w:szCs w:val="24"/>
        </w:rPr>
        <w:t>г</w:t>
      </w:r>
      <w:r w:rsidRPr="00CE1867">
        <w:rPr>
          <w:rFonts w:ascii="Times New Roman" w:hAnsi="Times New Roman" w:cs="Times New Roman"/>
          <w:i/>
          <w:sz w:val="24"/>
          <w:szCs w:val="24"/>
        </w:rPr>
        <w:t xml:space="preserve">осударственный </w:t>
      </w:r>
      <w:r w:rsidR="00CE1867" w:rsidRPr="00CE1867">
        <w:rPr>
          <w:rFonts w:ascii="Times New Roman" w:hAnsi="Times New Roman" w:cs="Times New Roman"/>
          <w:i/>
          <w:sz w:val="24"/>
          <w:szCs w:val="24"/>
        </w:rPr>
        <w:t>п</w:t>
      </w:r>
      <w:r w:rsidRPr="00CE1867">
        <w:rPr>
          <w:rFonts w:ascii="Times New Roman" w:hAnsi="Times New Roman" w:cs="Times New Roman"/>
          <w:i/>
          <w:sz w:val="24"/>
          <w:szCs w:val="24"/>
        </w:rPr>
        <w:t xml:space="preserve">едагогический </w:t>
      </w:r>
      <w:r w:rsidR="00CE1867" w:rsidRPr="00CE1867">
        <w:rPr>
          <w:rFonts w:ascii="Times New Roman" w:hAnsi="Times New Roman" w:cs="Times New Roman"/>
          <w:i/>
          <w:sz w:val="24"/>
          <w:szCs w:val="24"/>
        </w:rPr>
        <w:t xml:space="preserve">университет, </w:t>
      </w:r>
      <w:r w:rsidRPr="00CE1867">
        <w:rPr>
          <w:rFonts w:ascii="Times New Roman" w:hAnsi="Times New Roman" w:cs="Times New Roman"/>
          <w:i/>
          <w:sz w:val="24"/>
          <w:szCs w:val="24"/>
        </w:rPr>
        <w:t>г. Барнаул, Россия</w:t>
      </w:r>
    </w:p>
    <w:p w:rsidR="00EC0694" w:rsidRPr="00CE1867" w:rsidRDefault="00EC0694" w:rsidP="00F06E5E">
      <w:pPr>
        <w:spacing w:after="0" w:line="240" w:lineRule="auto"/>
        <w:ind w:firstLine="426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E1867">
        <w:rPr>
          <w:rFonts w:ascii="Times New Roman" w:hAnsi="Times New Roman" w:cs="Times New Roman"/>
          <w:i/>
          <w:sz w:val="24"/>
          <w:szCs w:val="24"/>
        </w:rPr>
        <w:t>E-</w:t>
      </w:r>
      <w:proofErr w:type="spellStart"/>
      <w:r w:rsidRPr="00CE1867">
        <w:rPr>
          <w:rFonts w:ascii="Times New Roman" w:hAnsi="Times New Roman" w:cs="Times New Roman"/>
          <w:i/>
          <w:sz w:val="24"/>
          <w:szCs w:val="24"/>
        </w:rPr>
        <w:t>mail</w:t>
      </w:r>
      <w:proofErr w:type="spellEnd"/>
      <w:r w:rsidRPr="00CE1867">
        <w:rPr>
          <w:rFonts w:ascii="Times New Roman" w:hAnsi="Times New Roman" w:cs="Times New Roman"/>
          <w:i/>
          <w:sz w:val="24"/>
          <w:szCs w:val="24"/>
        </w:rPr>
        <w:t>: nazarovkiraalex@mail.ru</w:t>
      </w:r>
    </w:p>
    <w:p w:rsidR="00EC0694" w:rsidRDefault="00EC0694" w:rsidP="00F06E5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C0694">
        <w:rPr>
          <w:rFonts w:ascii="Times New Roman" w:hAnsi="Times New Roman" w:cs="Times New Roman"/>
          <w:sz w:val="24"/>
          <w:szCs w:val="24"/>
        </w:rPr>
        <w:t>В настоящее время на территории Тальмен</w:t>
      </w:r>
      <w:r>
        <w:rPr>
          <w:rFonts w:ascii="Times New Roman" w:hAnsi="Times New Roman" w:cs="Times New Roman"/>
          <w:sz w:val="24"/>
          <w:szCs w:val="24"/>
        </w:rPr>
        <w:t xml:space="preserve">ского района находится около 60 </w:t>
      </w:r>
      <w:r w:rsidRPr="00EC0694">
        <w:rPr>
          <w:rFonts w:ascii="Times New Roman" w:hAnsi="Times New Roman" w:cs="Times New Roman"/>
          <w:sz w:val="24"/>
          <w:szCs w:val="24"/>
        </w:rPr>
        <w:t xml:space="preserve">памятников археологии, отличающиеся как по </w:t>
      </w:r>
      <w:r>
        <w:rPr>
          <w:rFonts w:ascii="Times New Roman" w:hAnsi="Times New Roman" w:cs="Times New Roman"/>
          <w:sz w:val="24"/>
          <w:szCs w:val="24"/>
        </w:rPr>
        <w:t xml:space="preserve">типу, так и по принадлежности к </w:t>
      </w:r>
      <w:r w:rsidRPr="00EC0694">
        <w:rPr>
          <w:rFonts w:ascii="Times New Roman" w:hAnsi="Times New Roman" w:cs="Times New Roman"/>
          <w:sz w:val="24"/>
          <w:szCs w:val="24"/>
        </w:rPr>
        <w:t>историческим периодам. Поэтому, среди проблем и</w:t>
      </w:r>
      <w:r>
        <w:rPr>
          <w:rFonts w:ascii="Times New Roman" w:hAnsi="Times New Roman" w:cs="Times New Roman"/>
          <w:sz w:val="24"/>
          <w:szCs w:val="24"/>
        </w:rPr>
        <w:t xml:space="preserve">зучения истории района является </w:t>
      </w:r>
      <w:r w:rsidRPr="00EC0694">
        <w:rPr>
          <w:rFonts w:ascii="Times New Roman" w:hAnsi="Times New Roman" w:cs="Times New Roman"/>
          <w:sz w:val="24"/>
          <w:szCs w:val="24"/>
        </w:rPr>
        <w:t>составление с помощью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C069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собранной исследователями, </w:t>
      </w:r>
      <w:r w:rsidRPr="00EC0694">
        <w:rPr>
          <w:rFonts w:ascii="Times New Roman" w:hAnsi="Times New Roman" w:cs="Times New Roman"/>
          <w:sz w:val="24"/>
          <w:szCs w:val="24"/>
        </w:rPr>
        <w:t>источниковой базы археологи</w:t>
      </w:r>
      <w:r>
        <w:rPr>
          <w:rFonts w:ascii="Times New Roman" w:hAnsi="Times New Roman" w:cs="Times New Roman"/>
          <w:sz w:val="24"/>
          <w:szCs w:val="24"/>
        </w:rPr>
        <w:t>ческой карты, включающей в себя известные</w:t>
      </w:r>
      <w:r w:rsidRPr="00EC0694">
        <w:rPr>
          <w:rFonts w:ascii="Times New Roman" w:hAnsi="Times New Roman" w:cs="Times New Roman"/>
          <w:sz w:val="24"/>
          <w:szCs w:val="24"/>
        </w:rPr>
        <w:t xml:space="preserve"> археологические памятники </w:t>
      </w:r>
      <w:r>
        <w:rPr>
          <w:rFonts w:ascii="Times New Roman" w:hAnsi="Times New Roman" w:cs="Times New Roman"/>
          <w:sz w:val="24"/>
          <w:szCs w:val="24"/>
        </w:rPr>
        <w:t xml:space="preserve">территории Тальменского района. </w:t>
      </w:r>
    </w:p>
    <w:p w:rsidR="00EC0694" w:rsidRPr="00EC0694" w:rsidRDefault="00EC0694" w:rsidP="00F06E5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C0694">
        <w:rPr>
          <w:rFonts w:ascii="Times New Roman" w:hAnsi="Times New Roman" w:cs="Times New Roman"/>
          <w:sz w:val="24"/>
          <w:szCs w:val="24"/>
        </w:rPr>
        <w:t>Целью исследования является составление арх</w:t>
      </w:r>
      <w:r>
        <w:rPr>
          <w:rFonts w:ascii="Times New Roman" w:hAnsi="Times New Roman" w:cs="Times New Roman"/>
          <w:sz w:val="24"/>
          <w:szCs w:val="24"/>
        </w:rPr>
        <w:t xml:space="preserve">еологической карты Тальменского </w:t>
      </w:r>
      <w:r w:rsidRPr="00EC0694">
        <w:rPr>
          <w:rFonts w:ascii="Times New Roman" w:hAnsi="Times New Roman" w:cs="Times New Roman"/>
          <w:sz w:val="24"/>
          <w:szCs w:val="24"/>
        </w:rPr>
        <w:t>района, Алтайского кра</w:t>
      </w:r>
      <w:r>
        <w:rPr>
          <w:rFonts w:ascii="Times New Roman" w:hAnsi="Times New Roman" w:cs="Times New Roman"/>
          <w:sz w:val="24"/>
          <w:szCs w:val="24"/>
        </w:rPr>
        <w:t xml:space="preserve">я, применяя метод картирования. </w:t>
      </w:r>
      <w:r w:rsidRPr="00EC0694">
        <w:rPr>
          <w:rFonts w:ascii="Times New Roman" w:hAnsi="Times New Roman" w:cs="Times New Roman"/>
          <w:sz w:val="24"/>
          <w:szCs w:val="24"/>
        </w:rPr>
        <w:t>Все исследуемые памятники, согласно археологическим данным, соотв</w:t>
      </w:r>
      <w:r>
        <w:rPr>
          <w:rFonts w:ascii="Times New Roman" w:hAnsi="Times New Roman" w:cs="Times New Roman"/>
          <w:sz w:val="24"/>
          <w:szCs w:val="24"/>
        </w:rPr>
        <w:t xml:space="preserve">етствуют </w:t>
      </w:r>
      <w:r w:rsidRPr="00EC0694">
        <w:rPr>
          <w:rFonts w:ascii="Times New Roman" w:hAnsi="Times New Roman" w:cs="Times New Roman"/>
          <w:sz w:val="24"/>
          <w:szCs w:val="24"/>
        </w:rPr>
        <w:t>трём историческим периодам: бронзовому веку, железному веку, средневековью.</w:t>
      </w:r>
    </w:p>
    <w:p w:rsidR="00EC0694" w:rsidRPr="00EC0694" w:rsidRDefault="00EC0694" w:rsidP="00F06E5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C0694">
        <w:rPr>
          <w:rFonts w:ascii="Times New Roman" w:hAnsi="Times New Roman" w:cs="Times New Roman"/>
          <w:sz w:val="24"/>
          <w:szCs w:val="24"/>
        </w:rPr>
        <w:t xml:space="preserve">Бронзовый век на территории Тальменского района, </w:t>
      </w:r>
      <w:r>
        <w:rPr>
          <w:rFonts w:ascii="Times New Roman" w:hAnsi="Times New Roman" w:cs="Times New Roman"/>
          <w:sz w:val="24"/>
          <w:szCs w:val="24"/>
        </w:rPr>
        <w:t xml:space="preserve">в свою очередь, включает в себя </w:t>
      </w:r>
      <w:r w:rsidRPr="00EC0694">
        <w:rPr>
          <w:rFonts w:ascii="Times New Roman" w:hAnsi="Times New Roman" w:cs="Times New Roman"/>
          <w:sz w:val="24"/>
          <w:szCs w:val="24"/>
        </w:rPr>
        <w:t xml:space="preserve">лишь памятники </w:t>
      </w:r>
      <w:r>
        <w:rPr>
          <w:rFonts w:ascii="Times New Roman" w:hAnsi="Times New Roman" w:cs="Times New Roman"/>
          <w:sz w:val="24"/>
          <w:szCs w:val="24"/>
        </w:rPr>
        <w:t xml:space="preserve">его </w:t>
      </w:r>
      <w:r w:rsidRPr="00EC0694">
        <w:rPr>
          <w:rFonts w:ascii="Times New Roman" w:hAnsi="Times New Roman" w:cs="Times New Roman"/>
          <w:sz w:val="24"/>
          <w:szCs w:val="24"/>
        </w:rPr>
        <w:t>позднего этапа (втор</w:t>
      </w:r>
      <w:r>
        <w:rPr>
          <w:rFonts w:ascii="Times New Roman" w:hAnsi="Times New Roman" w:cs="Times New Roman"/>
          <w:sz w:val="24"/>
          <w:szCs w:val="24"/>
        </w:rPr>
        <w:t xml:space="preserve">ая половина II тыс. до н.э.). К </w:t>
      </w:r>
      <w:r w:rsidRPr="00EC0694">
        <w:rPr>
          <w:rFonts w:ascii="Times New Roman" w:hAnsi="Times New Roman" w:cs="Times New Roman"/>
          <w:sz w:val="24"/>
          <w:szCs w:val="24"/>
        </w:rPr>
        <w:t>таковым относятся: Малый Гоньбинский Кордон 2, в</w:t>
      </w:r>
      <w:r>
        <w:rPr>
          <w:rFonts w:ascii="Times New Roman" w:hAnsi="Times New Roman" w:cs="Times New Roman"/>
          <w:sz w:val="24"/>
          <w:szCs w:val="24"/>
        </w:rPr>
        <w:t xml:space="preserve"> 5 км к юго-западу от санатория «Обские плесы»</w:t>
      </w:r>
      <w:r w:rsidRPr="00EC0694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EC0694">
        <w:rPr>
          <w:rFonts w:ascii="Times New Roman" w:hAnsi="Times New Roman" w:cs="Times New Roman"/>
          <w:sz w:val="24"/>
          <w:szCs w:val="24"/>
        </w:rPr>
        <w:t>Речкуново</w:t>
      </w:r>
      <w:proofErr w:type="spellEnd"/>
      <w:r w:rsidRPr="00EC0694">
        <w:rPr>
          <w:rFonts w:ascii="Times New Roman" w:hAnsi="Times New Roman" w:cs="Times New Roman"/>
          <w:sz w:val="24"/>
          <w:szCs w:val="24"/>
        </w:rPr>
        <w:t xml:space="preserve"> III (IX-VIII вв. до н.э.), в </w:t>
      </w:r>
      <w:r>
        <w:rPr>
          <w:rFonts w:ascii="Times New Roman" w:hAnsi="Times New Roman" w:cs="Times New Roman"/>
          <w:sz w:val="24"/>
          <w:szCs w:val="24"/>
        </w:rPr>
        <w:t xml:space="preserve">7 км к востоку от с.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Речкуново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EC0694">
        <w:rPr>
          <w:rFonts w:ascii="Times New Roman" w:hAnsi="Times New Roman" w:cs="Times New Roman"/>
          <w:sz w:val="24"/>
          <w:szCs w:val="24"/>
        </w:rPr>
        <w:t>Речкуново</w:t>
      </w:r>
      <w:proofErr w:type="spellEnd"/>
      <w:r w:rsidRPr="00EC0694">
        <w:rPr>
          <w:rFonts w:ascii="Times New Roman" w:hAnsi="Times New Roman" w:cs="Times New Roman"/>
          <w:sz w:val="24"/>
          <w:szCs w:val="24"/>
        </w:rPr>
        <w:t xml:space="preserve"> II и IV (XI-X вв. до н.э.), в 7 км к востоку </w:t>
      </w:r>
      <w:r>
        <w:rPr>
          <w:rFonts w:ascii="Times New Roman" w:hAnsi="Times New Roman" w:cs="Times New Roman"/>
          <w:sz w:val="24"/>
          <w:szCs w:val="24"/>
        </w:rPr>
        <w:t xml:space="preserve">от с.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Речкуново</w:t>
      </w:r>
      <w:proofErr w:type="spellEnd"/>
      <w:r>
        <w:rPr>
          <w:rFonts w:ascii="Times New Roman" w:hAnsi="Times New Roman" w:cs="Times New Roman"/>
          <w:sz w:val="24"/>
          <w:szCs w:val="24"/>
        </w:rPr>
        <w:t>; Усть-</w:t>
      </w:r>
      <w:proofErr w:type="spellStart"/>
      <w:r>
        <w:rPr>
          <w:rFonts w:ascii="Times New Roman" w:hAnsi="Times New Roman" w:cs="Times New Roman"/>
          <w:sz w:val="24"/>
          <w:szCs w:val="24"/>
        </w:rPr>
        <w:t>Чумышская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0694">
        <w:rPr>
          <w:rFonts w:ascii="Times New Roman" w:hAnsi="Times New Roman" w:cs="Times New Roman"/>
          <w:sz w:val="24"/>
          <w:szCs w:val="24"/>
        </w:rPr>
        <w:t>пристань, в 3 км к северу от Усть-</w:t>
      </w:r>
      <w:proofErr w:type="spellStart"/>
      <w:r w:rsidRPr="00EC0694">
        <w:rPr>
          <w:rFonts w:ascii="Times New Roman" w:hAnsi="Times New Roman" w:cs="Times New Roman"/>
          <w:sz w:val="24"/>
          <w:szCs w:val="24"/>
        </w:rPr>
        <w:t>Чумышской</w:t>
      </w:r>
      <w:proofErr w:type="spellEnd"/>
      <w:r w:rsidRPr="00EC0694">
        <w:rPr>
          <w:rFonts w:ascii="Times New Roman" w:hAnsi="Times New Roman" w:cs="Times New Roman"/>
          <w:sz w:val="24"/>
          <w:szCs w:val="24"/>
        </w:rPr>
        <w:t xml:space="preserve"> пристани; </w:t>
      </w:r>
      <w:proofErr w:type="spellStart"/>
      <w:r w:rsidRPr="00EC0694">
        <w:rPr>
          <w:rFonts w:ascii="Times New Roman" w:hAnsi="Times New Roman" w:cs="Times New Roman"/>
          <w:sz w:val="24"/>
          <w:szCs w:val="24"/>
        </w:rPr>
        <w:t>Барсуково</w:t>
      </w:r>
      <w:proofErr w:type="spellEnd"/>
      <w:r w:rsidRPr="00EC0694">
        <w:rPr>
          <w:rFonts w:ascii="Times New Roman" w:hAnsi="Times New Roman" w:cs="Times New Roman"/>
          <w:sz w:val="24"/>
          <w:szCs w:val="24"/>
        </w:rPr>
        <w:t xml:space="preserve"> I,</w:t>
      </w:r>
      <w:r>
        <w:rPr>
          <w:rFonts w:ascii="Times New Roman" w:hAnsi="Times New Roman" w:cs="Times New Roman"/>
          <w:sz w:val="24"/>
          <w:szCs w:val="24"/>
        </w:rPr>
        <w:t xml:space="preserve"> II, в 2 км к востоку </w:t>
      </w:r>
      <w:r w:rsidRPr="00EC0694">
        <w:rPr>
          <w:rFonts w:ascii="Times New Roman" w:hAnsi="Times New Roman" w:cs="Times New Roman"/>
          <w:sz w:val="24"/>
          <w:szCs w:val="24"/>
        </w:rPr>
        <w:t xml:space="preserve">от с. </w:t>
      </w:r>
      <w:proofErr w:type="spellStart"/>
      <w:r w:rsidRPr="00EC0694">
        <w:rPr>
          <w:rFonts w:ascii="Times New Roman" w:hAnsi="Times New Roman" w:cs="Times New Roman"/>
          <w:sz w:val="24"/>
          <w:szCs w:val="24"/>
        </w:rPr>
        <w:t>Барсуково</w:t>
      </w:r>
      <w:proofErr w:type="spellEnd"/>
      <w:r w:rsidRPr="00EC0694">
        <w:rPr>
          <w:rFonts w:ascii="Times New Roman" w:hAnsi="Times New Roman" w:cs="Times New Roman"/>
          <w:sz w:val="24"/>
          <w:szCs w:val="24"/>
        </w:rPr>
        <w:t>; Кашкарагаиха I-III, на ю</w:t>
      </w:r>
      <w:r w:rsidR="005F35D5">
        <w:rPr>
          <w:rFonts w:ascii="Times New Roman" w:hAnsi="Times New Roman" w:cs="Times New Roman"/>
          <w:sz w:val="24"/>
          <w:szCs w:val="24"/>
        </w:rPr>
        <w:t>жной окраине с. Кашкарагаиха [1</w:t>
      </w:r>
      <w:r w:rsidRPr="00EC0694">
        <w:rPr>
          <w:rFonts w:ascii="Times New Roman" w:hAnsi="Times New Roman" w:cs="Times New Roman"/>
          <w:sz w:val="24"/>
          <w:szCs w:val="24"/>
        </w:rPr>
        <w:t>].</w:t>
      </w:r>
    </w:p>
    <w:p w:rsidR="00EC0694" w:rsidRPr="00EC0694" w:rsidRDefault="00EC0694" w:rsidP="00F06E5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Памятники эпохи</w:t>
      </w:r>
      <w:r w:rsidRPr="00EC0694">
        <w:rPr>
          <w:rFonts w:ascii="Times New Roman" w:hAnsi="Times New Roman" w:cs="Times New Roman"/>
          <w:sz w:val="24"/>
          <w:szCs w:val="24"/>
        </w:rPr>
        <w:t xml:space="preserve"> бронзы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Pr="00EC0694">
        <w:rPr>
          <w:rFonts w:ascii="Times New Roman" w:hAnsi="Times New Roman" w:cs="Times New Roman"/>
          <w:sz w:val="24"/>
          <w:szCs w:val="24"/>
        </w:rPr>
        <w:t>основн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EC0694">
        <w:rPr>
          <w:rFonts w:ascii="Times New Roman" w:hAnsi="Times New Roman" w:cs="Times New Roman"/>
          <w:sz w:val="24"/>
          <w:szCs w:val="24"/>
        </w:rPr>
        <w:t xml:space="preserve">м </w:t>
      </w:r>
      <w:r>
        <w:rPr>
          <w:rFonts w:ascii="Times New Roman" w:hAnsi="Times New Roman" w:cs="Times New Roman"/>
          <w:sz w:val="24"/>
          <w:szCs w:val="24"/>
        </w:rPr>
        <w:t>представлены</w:t>
      </w:r>
      <w:r w:rsidRPr="00EC0694">
        <w:rPr>
          <w:rFonts w:ascii="Times New Roman" w:hAnsi="Times New Roman" w:cs="Times New Roman"/>
          <w:sz w:val="24"/>
          <w:szCs w:val="24"/>
        </w:rPr>
        <w:t xml:space="preserve"> поселени</w:t>
      </w:r>
      <w:r>
        <w:rPr>
          <w:rFonts w:ascii="Times New Roman" w:hAnsi="Times New Roman" w:cs="Times New Roman"/>
          <w:sz w:val="24"/>
          <w:szCs w:val="24"/>
        </w:rPr>
        <w:t xml:space="preserve">ями. Для поселения </w:t>
      </w:r>
      <w:r w:rsidRPr="00EC0694">
        <w:rPr>
          <w:rFonts w:ascii="Times New Roman" w:hAnsi="Times New Roman" w:cs="Times New Roman"/>
          <w:sz w:val="24"/>
          <w:szCs w:val="24"/>
        </w:rPr>
        <w:t>выбирались участки, удобно расположенные вбл</w:t>
      </w:r>
      <w:r>
        <w:rPr>
          <w:rFonts w:ascii="Times New Roman" w:hAnsi="Times New Roman" w:cs="Times New Roman"/>
          <w:sz w:val="24"/>
          <w:szCs w:val="24"/>
        </w:rPr>
        <w:t xml:space="preserve">изи водного источника, пастбищ, </w:t>
      </w:r>
      <w:r w:rsidRPr="00EC0694">
        <w:rPr>
          <w:rFonts w:ascii="Times New Roman" w:hAnsi="Times New Roman" w:cs="Times New Roman"/>
          <w:sz w:val="24"/>
          <w:szCs w:val="24"/>
        </w:rPr>
        <w:t>сельскохозяйственных угодий. Выделяются два типа п</w:t>
      </w:r>
      <w:r>
        <w:rPr>
          <w:rFonts w:ascii="Times New Roman" w:hAnsi="Times New Roman" w:cs="Times New Roman"/>
          <w:sz w:val="24"/>
          <w:szCs w:val="24"/>
        </w:rPr>
        <w:t xml:space="preserve">оселений: временные и сезонные. </w:t>
      </w:r>
      <w:r w:rsidRPr="00EC0694">
        <w:rPr>
          <w:rFonts w:ascii="Times New Roman" w:hAnsi="Times New Roman" w:cs="Times New Roman"/>
          <w:sz w:val="24"/>
          <w:szCs w:val="24"/>
        </w:rPr>
        <w:t>Зимние поселения располагаются, как правило, п</w:t>
      </w:r>
      <w:r>
        <w:rPr>
          <w:rFonts w:ascii="Times New Roman" w:hAnsi="Times New Roman" w:cs="Times New Roman"/>
          <w:sz w:val="24"/>
          <w:szCs w:val="24"/>
        </w:rPr>
        <w:t xml:space="preserve">о кромке ленточных боров. Такое </w:t>
      </w:r>
      <w:r w:rsidRPr="00EC0694">
        <w:rPr>
          <w:rFonts w:ascii="Times New Roman" w:hAnsi="Times New Roman" w:cs="Times New Roman"/>
          <w:sz w:val="24"/>
          <w:szCs w:val="24"/>
        </w:rPr>
        <w:t>расположение было связано с хозяйственным типо</w:t>
      </w:r>
      <w:r>
        <w:rPr>
          <w:rFonts w:ascii="Times New Roman" w:hAnsi="Times New Roman" w:cs="Times New Roman"/>
          <w:sz w:val="24"/>
          <w:szCs w:val="24"/>
        </w:rPr>
        <w:t xml:space="preserve">м, который характеризуется </w:t>
      </w:r>
      <w:r w:rsidRPr="00EC0694">
        <w:rPr>
          <w:rFonts w:ascii="Times New Roman" w:hAnsi="Times New Roman" w:cs="Times New Roman"/>
          <w:sz w:val="24"/>
          <w:szCs w:val="24"/>
        </w:rPr>
        <w:t>сочетанием скотоводства, охоты и рыболовства. При</w:t>
      </w:r>
      <w:r>
        <w:rPr>
          <w:rFonts w:ascii="Times New Roman" w:hAnsi="Times New Roman" w:cs="Times New Roman"/>
          <w:sz w:val="24"/>
          <w:szCs w:val="24"/>
        </w:rPr>
        <w:t xml:space="preserve">чем данные по летним поселениям </w:t>
      </w:r>
      <w:r w:rsidRPr="00EC0694">
        <w:rPr>
          <w:rFonts w:ascii="Times New Roman" w:hAnsi="Times New Roman" w:cs="Times New Roman"/>
          <w:sz w:val="24"/>
          <w:szCs w:val="24"/>
        </w:rPr>
        <w:t>дают некоторое преимущество охоты над ско</w:t>
      </w:r>
      <w:r>
        <w:rPr>
          <w:rFonts w:ascii="Times New Roman" w:hAnsi="Times New Roman" w:cs="Times New Roman"/>
          <w:sz w:val="24"/>
          <w:szCs w:val="24"/>
        </w:rPr>
        <w:t xml:space="preserve">товодством. Основным инвентарем </w:t>
      </w:r>
      <w:r w:rsidRPr="00EC0694">
        <w:rPr>
          <w:rFonts w:ascii="Times New Roman" w:hAnsi="Times New Roman" w:cs="Times New Roman"/>
          <w:sz w:val="24"/>
          <w:szCs w:val="24"/>
        </w:rPr>
        <w:t>является керамика, встреченная практически на всех памятниках. Бронзовый ин</w:t>
      </w:r>
      <w:r>
        <w:rPr>
          <w:rFonts w:ascii="Times New Roman" w:hAnsi="Times New Roman" w:cs="Times New Roman"/>
          <w:sz w:val="24"/>
          <w:szCs w:val="24"/>
        </w:rPr>
        <w:t xml:space="preserve">вентарь </w:t>
      </w:r>
      <w:r w:rsidRPr="00EC0694">
        <w:rPr>
          <w:rFonts w:ascii="Times New Roman" w:hAnsi="Times New Roman" w:cs="Times New Roman"/>
          <w:sz w:val="24"/>
          <w:szCs w:val="24"/>
        </w:rPr>
        <w:t>составляют наконечники копий, дротиков, стрел</w:t>
      </w:r>
      <w:r>
        <w:rPr>
          <w:rFonts w:ascii="Times New Roman" w:hAnsi="Times New Roman" w:cs="Times New Roman"/>
          <w:sz w:val="24"/>
          <w:szCs w:val="24"/>
        </w:rPr>
        <w:t xml:space="preserve">, кинжалы, ножи, долота, шилья, </w:t>
      </w:r>
      <w:r w:rsidRPr="00EC0694">
        <w:rPr>
          <w:rFonts w:ascii="Times New Roman" w:hAnsi="Times New Roman" w:cs="Times New Roman"/>
          <w:sz w:val="24"/>
          <w:szCs w:val="24"/>
        </w:rPr>
        <w:t>рыболовные крючки и украшения, среди которых встр</w:t>
      </w:r>
      <w:r>
        <w:rPr>
          <w:rFonts w:ascii="Times New Roman" w:hAnsi="Times New Roman" w:cs="Times New Roman"/>
          <w:sz w:val="24"/>
          <w:szCs w:val="24"/>
        </w:rPr>
        <w:t xml:space="preserve">ечены браслеты, кольца, двойные </w:t>
      </w:r>
      <w:r w:rsidRPr="00EC0694">
        <w:rPr>
          <w:rFonts w:ascii="Times New Roman" w:hAnsi="Times New Roman" w:cs="Times New Roman"/>
          <w:sz w:val="24"/>
          <w:szCs w:val="24"/>
        </w:rPr>
        <w:t>бляшки, серьги, пронизки. Из кости сделаны нак</w:t>
      </w:r>
      <w:r>
        <w:rPr>
          <w:rFonts w:ascii="Times New Roman" w:hAnsi="Times New Roman" w:cs="Times New Roman"/>
          <w:sz w:val="24"/>
          <w:szCs w:val="24"/>
        </w:rPr>
        <w:t xml:space="preserve">онечники стрел, гарпуны, детали </w:t>
      </w:r>
      <w:r w:rsidRPr="00EC0694">
        <w:rPr>
          <w:rFonts w:ascii="Times New Roman" w:hAnsi="Times New Roman" w:cs="Times New Roman"/>
          <w:sz w:val="24"/>
          <w:szCs w:val="24"/>
        </w:rPr>
        <w:t>конской сбруи, в том числе псалии. Ср</w:t>
      </w:r>
      <w:r>
        <w:rPr>
          <w:rFonts w:ascii="Times New Roman" w:hAnsi="Times New Roman" w:cs="Times New Roman"/>
          <w:sz w:val="24"/>
          <w:szCs w:val="24"/>
        </w:rPr>
        <w:t xml:space="preserve">еди могильников встречаются как </w:t>
      </w:r>
      <w:r w:rsidRPr="00EC0694">
        <w:rPr>
          <w:rFonts w:ascii="Times New Roman" w:hAnsi="Times New Roman" w:cs="Times New Roman"/>
          <w:sz w:val="24"/>
          <w:szCs w:val="24"/>
        </w:rPr>
        <w:t>курганные, так и грунтовые. Выделяются два</w:t>
      </w:r>
      <w:r>
        <w:rPr>
          <w:rFonts w:ascii="Times New Roman" w:hAnsi="Times New Roman" w:cs="Times New Roman"/>
          <w:sz w:val="24"/>
          <w:szCs w:val="24"/>
        </w:rPr>
        <w:t xml:space="preserve"> типа погребального обряда. Это </w:t>
      </w:r>
      <w:r w:rsidRPr="00EC0694">
        <w:rPr>
          <w:rFonts w:ascii="Times New Roman" w:hAnsi="Times New Roman" w:cs="Times New Roman"/>
          <w:sz w:val="24"/>
          <w:szCs w:val="24"/>
        </w:rPr>
        <w:t>одиночные погребения, скорченно на левом боку, го</w:t>
      </w:r>
      <w:r>
        <w:rPr>
          <w:rFonts w:ascii="Times New Roman" w:hAnsi="Times New Roman" w:cs="Times New Roman"/>
          <w:sz w:val="24"/>
          <w:szCs w:val="24"/>
        </w:rPr>
        <w:t xml:space="preserve">ловой на юго-запад, и вторичные </w:t>
      </w:r>
      <w:r w:rsidRPr="00EC0694">
        <w:rPr>
          <w:rFonts w:ascii="Times New Roman" w:hAnsi="Times New Roman" w:cs="Times New Roman"/>
          <w:sz w:val="24"/>
          <w:szCs w:val="24"/>
        </w:rPr>
        <w:t>погребения, которые длительное время, по-</w:t>
      </w:r>
      <w:r w:rsidR="005F35D5">
        <w:rPr>
          <w:rFonts w:ascii="Times New Roman" w:hAnsi="Times New Roman" w:cs="Times New Roman"/>
          <w:sz w:val="24"/>
          <w:szCs w:val="24"/>
        </w:rPr>
        <w:t>видимому, оставались открытыми</w:t>
      </w:r>
      <w:r w:rsidRPr="00EC0694">
        <w:rPr>
          <w:rFonts w:ascii="Times New Roman" w:hAnsi="Times New Roman" w:cs="Times New Roman"/>
          <w:sz w:val="24"/>
          <w:szCs w:val="24"/>
        </w:rPr>
        <w:t>.</w:t>
      </w:r>
    </w:p>
    <w:p w:rsidR="00EC0694" w:rsidRPr="00EC0694" w:rsidRDefault="00EC0694" w:rsidP="00F06E5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C0694">
        <w:rPr>
          <w:rFonts w:ascii="Times New Roman" w:hAnsi="Times New Roman" w:cs="Times New Roman"/>
          <w:sz w:val="24"/>
          <w:szCs w:val="24"/>
        </w:rPr>
        <w:t xml:space="preserve">Эпоха железа представлена в </w:t>
      </w:r>
      <w:proofErr w:type="spellStart"/>
      <w:r w:rsidRPr="00EC0694">
        <w:rPr>
          <w:rFonts w:ascii="Times New Roman" w:hAnsi="Times New Roman" w:cs="Times New Roman"/>
          <w:sz w:val="24"/>
          <w:szCs w:val="24"/>
        </w:rPr>
        <w:t>Тальменском</w:t>
      </w:r>
      <w:proofErr w:type="spellEnd"/>
      <w:r w:rsidR="00165CAC">
        <w:rPr>
          <w:rFonts w:ascii="Times New Roman" w:hAnsi="Times New Roman" w:cs="Times New Roman"/>
          <w:sz w:val="24"/>
          <w:szCs w:val="24"/>
        </w:rPr>
        <w:t xml:space="preserve"> районе следующими памятниками: </w:t>
      </w:r>
      <w:r w:rsidRPr="00EC0694">
        <w:rPr>
          <w:rFonts w:ascii="Times New Roman" w:hAnsi="Times New Roman" w:cs="Times New Roman"/>
          <w:sz w:val="24"/>
          <w:szCs w:val="24"/>
        </w:rPr>
        <w:t>Гоньбинский Кордон 4/1-4/7, от 3,8 до 0,</w:t>
      </w:r>
      <w:r w:rsidR="00165CAC">
        <w:rPr>
          <w:rFonts w:ascii="Times New Roman" w:hAnsi="Times New Roman" w:cs="Times New Roman"/>
          <w:sz w:val="24"/>
          <w:szCs w:val="24"/>
        </w:rPr>
        <w:t>6 км к юго-западу от санатория «Обские плесы»</w:t>
      </w:r>
      <w:r w:rsidRPr="00EC0694">
        <w:rPr>
          <w:rFonts w:ascii="Times New Roman" w:hAnsi="Times New Roman" w:cs="Times New Roman"/>
          <w:sz w:val="24"/>
          <w:szCs w:val="24"/>
        </w:rPr>
        <w:t>;</w:t>
      </w:r>
      <w:r w:rsidR="00165CAC">
        <w:rPr>
          <w:rFonts w:ascii="Times New Roman" w:hAnsi="Times New Roman" w:cs="Times New Roman"/>
          <w:sz w:val="24"/>
          <w:szCs w:val="24"/>
        </w:rPr>
        <w:t xml:space="preserve"> </w:t>
      </w:r>
      <w:r w:rsidRPr="00EC0694">
        <w:rPr>
          <w:rFonts w:ascii="Times New Roman" w:hAnsi="Times New Roman" w:cs="Times New Roman"/>
          <w:sz w:val="24"/>
          <w:szCs w:val="24"/>
        </w:rPr>
        <w:t>Малый Гоньбинский Кордон 3, в 5,</w:t>
      </w:r>
      <w:r w:rsidR="00165CAC">
        <w:rPr>
          <w:rFonts w:ascii="Times New Roman" w:hAnsi="Times New Roman" w:cs="Times New Roman"/>
          <w:sz w:val="24"/>
          <w:szCs w:val="24"/>
        </w:rPr>
        <w:t xml:space="preserve">5 км к юго-западу от санатория «Обские плесы»; </w:t>
      </w:r>
      <w:r w:rsidRPr="00EC0694">
        <w:rPr>
          <w:rFonts w:ascii="Times New Roman" w:hAnsi="Times New Roman" w:cs="Times New Roman"/>
          <w:sz w:val="24"/>
          <w:szCs w:val="24"/>
        </w:rPr>
        <w:t>Малый Гоньбинский Кордон 2/1-2/3, от 3,4 до 2,2 км к</w:t>
      </w:r>
      <w:r w:rsidR="00165CAC">
        <w:rPr>
          <w:rFonts w:ascii="Times New Roman" w:hAnsi="Times New Roman" w:cs="Times New Roman"/>
          <w:sz w:val="24"/>
          <w:szCs w:val="24"/>
        </w:rPr>
        <w:t xml:space="preserve"> юго-западу западу от санатория «</w:t>
      </w:r>
      <w:r w:rsidRPr="00EC0694">
        <w:rPr>
          <w:rFonts w:ascii="Times New Roman" w:hAnsi="Times New Roman" w:cs="Times New Roman"/>
          <w:sz w:val="24"/>
          <w:szCs w:val="24"/>
        </w:rPr>
        <w:t>Обски</w:t>
      </w:r>
      <w:r w:rsidR="00165CAC">
        <w:rPr>
          <w:rFonts w:ascii="Times New Roman" w:hAnsi="Times New Roman" w:cs="Times New Roman"/>
          <w:sz w:val="24"/>
          <w:szCs w:val="24"/>
        </w:rPr>
        <w:t>е плесы»</w:t>
      </w:r>
      <w:r w:rsidRPr="00EC0694">
        <w:rPr>
          <w:rFonts w:ascii="Times New Roman" w:hAnsi="Times New Roman" w:cs="Times New Roman"/>
          <w:sz w:val="24"/>
          <w:szCs w:val="24"/>
        </w:rPr>
        <w:t>; Малый Гоньбинский Кордон 2/4-2/11, о</w:t>
      </w:r>
      <w:r w:rsidR="00165CAC">
        <w:rPr>
          <w:rFonts w:ascii="Times New Roman" w:hAnsi="Times New Roman" w:cs="Times New Roman"/>
          <w:sz w:val="24"/>
          <w:szCs w:val="24"/>
        </w:rPr>
        <w:t xml:space="preserve">т 2,1 до 0,2 км к северо-западу западу от санатория «Обские плесы»; курганные могильники «Новотроицк-I и II», (X-IV </w:t>
      </w:r>
      <w:r w:rsidRPr="00EC0694">
        <w:rPr>
          <w:rFonts w:ascii="Times New Roman" w:hAnsi="Times New Roman" w:cs="Times New Roman"/>
          <w:sz w:val="24"/>
          <w:szCs w:val="24"/>
        </w:rPr>
        <w:t>вв. до н.э.), с. Новотроицк, правый берег р. Чумыш; Усть-</w:t>
      </w:r>
      <w:r w:rsidR="00165CAC">
        <w:rPr>
          <w:rFonts w:ascii="Times New Roman" w:hAnsi="Times New Roman" w:cs="Times New Roman"/>
          <w:sz w:val="24"/>
          <w:szCs w:val="24"/>
        </w:rPr>
        <w:t xml:space="preserve">Чумыш-I (I тыс. до н.э.), в 1,5 </w:t>
      </w:r>
      <w:r w:rsidRPr="00EC0694">
        <w:rPr>
          <w:rFonts w:ascii="Times New Roman" w:hAnsi="Times New Roman" w:cs="Times New Roman"/>
          <w:sz w:val="24"/>
          <w:szCs w:val="24"/>
        </w:rPr>
        <w:t xml:space="preserve">км от с Усть-Чумыш, окрестности оз. </w:t>
      </w:r>
      <w:proofErr w:type="spellStart"/>
      <w:r w:rsidRPr="00EC0694">
        <w:rPr>
          <w:rFonts w:ascii="Times New Roman" w:hAnsi="Times New Roman" w:cs="Times New Roman"/>
          <w:sz w:val="24"/>
          <w:szCs w:val="24"/>
        </w:rPr>
        <w:t>Кокуйского</w:t>
      </w:r>
      <w:proofErr w:type="spellEnd"/>
      <w:r w:rsidRPr="00EC0694">
        <w:rPr>
          <w:rFonts w:ascii="Times New Roman" w:hAnsi="Times New Roman" w:cs="Times New Roman"/>
          <w:sz w:val="24"/>
          <w:szCs w:val="24"/>
        </w:rPr>
        <w:t>; Большой К</w:t>
      </w:r>
      <w:r w:rsidR="00165CAC">
        <w:rPr>
          <w:rFonts w:ascii="Times New Roman" w:hAnsi="Times New Roman" w:cs="Times New Roman"/>
          <w:sz w:val="24"/>
          <w:szCs w:val="24"/>
        </w:rPr>
        <w:t xml:space="preserve">окуй-II и III (I тыс. до н.э.), </w:t>
      </w:r>
      <w:r w:rsidRPr="00EC0694">
        <w:rPr>
          <w:rFonts w:ascii="Times New Roman" w:hAnsi="Times New Roman" w:cs="Times New Roman"/>
          <w:sz w:val="24"/>
          <w:szCs w:val="24"/>
        </w:rPr>
        <w:t xml:space="preserve">в 1,5 и 4,5 км от с Усть-Чумыш, окрестности оз. </w:t>
      </w:r>
      <w:proofErr w:type="spellStart"/>
      <w:r w:rsidRPr="00EC0694">
        <w:rPr>
          <w:rFonts w:ascii="Times New Roman" w:hAnsi="Times New Roman" w:cs="Times New Roman"/>
          <w:sz w:val="24"/>
          <w:szCs w:val="24"/>
        </w:rPr>
        <w:t>Кокуйского</w:t>
      </w:r>
      <w:proofErr w:type="spellEnd"/>
      <w:r w:rsidRPr="00EC0694">
        <w:rPr>
          <w:rFonts w:ascii="Times New Roman" w:hAnsi="Times New Roman" w:cs="Times New Roman"/>
          <w:sz w:val="24"/>
          <w:szCs w:val="24"/>
        </w:rPr>
        <w:t>;</w:t>
      </w:r>
      <w:r w:rsidR="00165CAC">
        <w:rPr>
          <w:rFonts w:ascii="Times New Roman" w:hAnsi="Times New Roman" w:cs="Times New Roman"/>
          <w:sz w:val="24"/>
          <w:szCs w:val="24"/>
        </w:rPr>
        <w:t xml:space="preserve"> Зайцево I (V-III вв. до н.э.), </w:t>
      </w:r>
      <w:r w:rsidRPr="00EC0694">
        <w:rPr>
          <w:rFonts w:ascii="Times New Roman" w:hAnsi="Times New Roman" w:cs="Times New Roman"/>
          <w:sz w:val="24"/>
          <w:szCs w:val="24"/>
        </w:rPr>
        <w:t>на южной окраине с. Зайцево; Зайцево II, в 3 км к</w:t>
      </w:r>
      <w:r w:rsidR="005F35D5">
        <w:rPr>
          <w:rFonts w:ascii="Times New Roman" w:hAnsi="Times New Roman" w:cs="Times New Roman"/>
          <w:sz w:val="24"/>
          <w:szCs w:val="24"/>
        </w:rPr>
        <w:t xml:space="preserve"> юго-востоку от с. Зайцево [1, 2</w:t>
      </w:r>
      <w:r w:rsidRPr="00EC0694">
        <w:rPr>
          <w:rFonts w:ascii="Times New Roman" w:hAnsi="Times New Roman" w:cs="Times New Roman"/>
          <w:sz w:val="24"/>
          <w:szCs w:val="24"/>
        </w:rPr>
        <w:t>].</w:t>
      </w:r>
    </w:p>
    <w:p w:rsidR="00EC0694" w:rsidRPr="00EC0694" w:rsidRDefault="00EC0694" w:rsidP="00F06E5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C0694">
        <w:rPr>
          <w:rFonts w:ascii="Times New Roman" w:hAnsi="Times New Roman" w:cs="Times New Roman"/>
          <w:sz w:val="24"/>
          <w:szCs w:val="24"/>
        </w:rPr>
        <w:t>Памятники представлены в основном могильн</w:t>
      </w:r>
      <w:r w:rsidR="00165CAC">
        <w:rPr>
          <w:rFonts w:ascii="Times New Roman" w:hAnsi="Times New Roman" w:cs="Times New Roman"/>
          <w:sz w:val="24"/>
          <w:szCs w:val="24"/>
        </w:rPr>
        <w:t xml:space="preserve">иками. Для погребального обряда </w:t>
      </w:r>
      <w:r w:rsidRPr="00EC0694">
        <w:rPr>
          <w:rFonts w:ascii="Times New Roman" w:hAnsi="Times New Roman" w:cs="Times New Roman"/>
          <w:sz w:val="24"/>
          <w:szCs w:val="24"/>
        </w:rPr>
        <w:t>характерны захоронения под земляными нас</w:t>
      </w:r>
      <w:r w:rsidR="00165CAC">
        <w:rPr>
          <w:rFonts w:ascii="Times New Roman" w:hAnsi="Times New Roman" w:cs="Times New Roman"/>
          <w:sz w:val="24"/>
          <w:szCs w:val="24"/>
        </w:rPr>
        <w:t xml:space="preserve">ыпями. Обычно насыпи ограничены </w:t>
      </w:r>
      <w:r w:rsidRPr="00EC0694">
        <w:rPr>
          <w:rFonts w:ascii="Times New Roman" w:hAnsi="Times New Roman" w:cs="Times New Roman"/>
          <w:sz w:val="24"/>
          <w:szCs w:val="24"/>
        </w:rPr>
        <w:t>кольцевыми рвами, но иногда последние отсутствуют.</w:t>
      </w:r>
      <w:r w:rsidR="00165CAC">
        <w:rPr>
          <w:rFonts w:ascii="Times New Roman" w:hAnsi="Times New Roman" w:cs="Times New Roman"/>
          <w:sz w:val="24"/>
          <w:szCs w:val="24"/>
        </w:rPr>
        <w:t xml:space="preserve"> Все погребенные лежат на спине </w:t>
      </w:r>
      <w:r w:rsidRPr="00EC0694">
        <w:rPr>
          <w:rFonts w:ascii="Times New Roman" w:hAnsi="Times New Roman" w:cs="Times New Roman"/>
          <w:sz w:val="24"/>
          <w:szCs w:val="24"/>
        </w:rPr>
        <w:t>вытянуто, реже — ноги согнуты в коленях. Как пра</w:t>
      </w:r>
      <w:r w:rsidR="00165CAC">
        <w:rPr>
          <w:rFonts w:ascii="Times New Roman" w:hAnsi="Times New Roman" w:cs="Times New Roman"/>
          <w:sz w:val="24"/>
          <w:szCs w:val="24"/>
        </w:rPr>
        <w:t xml:space="preserve">вило, в могилу укладывался один </w:t>
      </w:r>
      <w:r w:rsidRPr="00EC0694">
        <w:rPr>
          <w:rFonts w:ascii="Times New Roman" w:hAnsi="Times New Roman" w:cs="Times New Roman"/>
          <w:sz w:val="24"/>
          <w:szCs w:val="24"/>
        </w:rPr>
        <w:t>покойник, но встречаются двойные и тройные з</w:t>
      </w:r>
      <w:r w:rsidR="00165CAC">
        <w:rPr>
          <w:rFonts w:ascii="Times New Roman" w:hAnsi="Times New Roman" w:cs="Times New Roman"/>
          <w:sz w:val="24"/>
          <w:szCs w:val="24"/>
        </w:rPr>
        <w:t xml:space="preserve">ахоронения. В ряде могил на дне </w:t>
      </w:r>
      <w:r w:rsidRPr="00EC0694">
        <w:rPr>
          <w:rFonts w:ascii="Times New Roman" w:hAnsi="Times New Roman" w:cs="Times New Roman"/>
          <w:sz w:val="24"/>
          <w:szCs w:val="24"/>
        </w:rPr>
        <w:t>прослежена меловая подсыпка. В изголовье находят з</w:t>
      </w:r>
      <w:r w:rsidR="00165CAC">
        <w:rPr>
          <w:rFonts w:ascii="Times New Roman" w:hAnsi="Times New Roman" w:cs="Times New Roman"/>
          <w:sz w:val="24"/>
          <w:szCs w:val="24"/>
        </w:rPr>
        <w:t xml:space="preserve">аупокойную пищу (овцу), а рядом </w:t>
      </w:r>
      <w:r w:rsidRPr="00EC0694">
        <w:rPr>
          <w:rFonts w:ascii="Times New Roman" w:hAnsi="Times New Roman" w:cs="Times New Roman"/>
          <w:sz w:val="24"/>
          <w:szCs w:val="24"/>
        </w:rPr>
        <w:t>с н</w:t>
      </w:r>
      <w:r w:rsidR="00165CAC">
        <w:rPr>
          <w:rFonts w:ascii="Times New Roman" w:hAnsi="Times New Roman" w:cs="Times New Roman"/>
          <w:sz w:val="24"/>
          <w:szCs w:val="24"/>
        </w:rPr>
        <w:t>ей</w:t>
      </w:r>
      <w:r w:rsidRPr="00EC0694">
        <w:rPr>
          <w:rFonts w:ascii="Times New Roman" w:hAnsi="Times New Roman" w:cs="Times New Roman"/>
          <w:sz w:val="24"/>
          <w:szCs w:val="24"/>
        </w:rPr>
        <w:t xml:space="preserve"> — ножи. У пояса встречаются </w:t>
      </w:r>
      <w:r w:rsidRPr="00EC0694">
        <w:rPr>
          <w:rFonts w:ascii="Times New Roman" w:hAnsi="Times New Roman" w:cs="Times New Roman"/>
          <w:sz w:val="24"/>
          <w:szCs w:val="24"/>
        </w:rPr>
        <w:lastRenderedPageBreak/>
        <w:t>наконечники стр</w:t>
      </w:r>
      <w:r w:rsidR="00165CAC">
        <w:rPr>
          <w:rFonts w:ascii="Times New Roman" w:hAnsi="Times New Roman" w:cs="Times New Roman"/>
          <w:sz w:val="24"/>
          <w:szCs w:val="24"/>
        </w:rPr>
        <w:t xml:space="preserve">ел и колчанные крюки, изредка – </w:t>
      </w:r>
      <w:r w:rsidRPr="00EC0694">
        <w:rPr>
          <w:rFonts w:ascii="Times New Roman" w:hAnsi="Times New Roman" w:cs="Times New Roman"/>
          <w:sz w:val="24"/>
          <w:szCs w:val="24"/>
        </w:rPr>
        <w:t>кинжалы. Помимо этого, в могилах бывают каменн</w:t>
      </w:r>
      <w:r w:rsidR="00165CAC">
        <w:rPr>
          <w:rFonts w:ascii="Times New Roman" w:hAnsi="Times New Roman" w:cs="Times New Roman"/>
          <w:sz w:val="24"/>
          <w:szCs w:val="24"/>
        </w:rPr>
        <w:t xml:space="preserve">ые «курильницы» на ножках и без </w:t>
      </w:r>
      <w:r w:rsidRPr="00EC0694">
        <w:rPr>
          <w:rFonts w:ascii="Times New Roman" w:hAnsi="Times New Roman" w:cs="Times New Roman"/>
          <w:sz w:val="24"/>
          <w:szCs w:val="24"/>
        </w:rPr>
        <w:t>них, глиняные пряслица, украшения из пасты, бро</w:t>
      </w:r>
      <w:r w:rsidR="00165CAC">
        <w:rPr>
          <w:rFonts w:ascii="Times New Roman" w:hAnsi="Times New Roman" w:cs="Times New Roman"/>
          <w:sz w:val="24"/>
          <w:szCs w:val="24"/>
        </w:rPr>
        <w:t xml:space="preserve">нзы и золота, зеркала, бляшки и </w:t>
      </w:r>
      <w:r w:rsidRPr="00EC0694">
        <w:rPr>
          <w:rFonts w:ascii="Times New Roman" w:hAnsi="Times New Roman" w:cs="Times New Roman"/>
          <w:sz w:val="24"/>
          <w:szCs w:val="24"/>
        </w:rPr>
        <w:t>пряжки. Распространились отлитые в золоте и бронзе и изготовле</w:t>
      </w:r>
      <w:r w:rsidR="00165CAC">
        <w:rPr>
          <w:rFonts w:ascii="Times New Roman" w:hAnsi="Times New Roman" w:cs="Times New Roman"/>
          <w:sz w:val="24"/>
          <w:szCs w:val="24"/>
        </w:rPr>
        <w:t xml:space="preserve">нные из других </w:t>
      </w:r>
      <w:r w:rsidRPr="00EC0694">
        <w:rPr>
          <w:rFonts w:ascii="Times New Roman" w:hAnsi="Times New Roman" w:cs="Times New Roman"/>
          <w:sz w:val="24"/>
          <w:szCs w:val="24"/>
        </w:rPr>
        <w:t>материалов изображения мифических чудовищ-грифоно</w:t>
      </w:r>
      <w:r w:rsidR="00165CAC">
        <w:rPr>
          <w:rFonts w:ascii="Times New Roman" w:hAnsi="Times New Roman" w:cs="Times New Roman"/>
          <w:sz w:val="24"/>
          <w:szCs w:val="24"/>
        </w:rPr>
        <w:t xml:space="preserve">в, оленей с ветвистыми рогами и </w:t>
      </w:r>
      <w:r w:rsidRPr="00EC0694">
        <w:rPr>
          <w:rFonts w:ascii="Times New Roman" w:hAnsi="Times New Roman" w:cs="Times New Roman"/>
          <w:sz w:val="24"/>
          <w:szCs w:val="24"/>
        </w:rPr>
        <w:t xml:space="preserve">подогнутыми ногами и других животных, </w:t>
      </w:r>
      <w:r w:rsidR="00165CAC">
        <w:rPr>
          <w:rFonts w:ascii="Times New Roman" w:hAnsi="Times New Roman" w:cs="Times New Roman"/>
          <w:sz w:val="24"/>
          <w:szCs w:val="24"/>
        </w:rPr>
        <w:t>выполненных в</w:t>
      </w:r>
      <w:r w:rsidRPr="00EC0694">
        <w:rPr>
          <w:rFonts w:ascii="Times New Roman" w:hAnsi="Times New Roman" w:cs="Times New Roman"/>
          <w:sz w:val="24"/>
          <w:szCs w:val="24"/>
        </w:rPr>
        <w:t xml:space="preserve"> скифо-сибирск</w:t>
      </w:r>
      <w:r w:rsidR="00165CAC">
        <w:rPr>
          <w:rFonts w:ascii="Times New Roman" w:hAnsi="Times New Roman" w:cs="Times New Roman"/>
          <w:sz w:val="24"/>
          <w:szCs w:val="24"/>
        </w:rPr>
        <w:t>ом зверином</w:t>
      </w:r>
      <w:r w:rsidRPr="00EC0694">
        <w:rPr>
          <w:rFonts w:ascii="Times New Roman" w:hAnsi="Times New Roman" w:cs="Times New Roman"/>
          <w:sz w:val="24"/>
          <w:szCs w:val="24"/>
        </w:rPr>
        <w:t xml:space="preserve"> стилем [</w:t>
      </w:r>
      <w:r w:rsidR="005F35D5">
        <w:rPr>
          <w:rFonts w:ascii="Times New Roman" w:hAnsi="Times New Roman" w:cs="Times New Roman"/>
          <w:sz w:val="24"/>
          <w:szCs w:val="24"/>
        </w:rPr>
        <w:t>4</w:t>
      </w:r>
      <w:r w:rsidRPr="00EC0694">
        <w:rPr>
          <w:rFonts w:ascii="Times New Roman" w:hAnsi="Times New Roman" w:cs="Times New Roman"/>
          <w:sz w:val="24"/>
          <w:szCs w:val="24"/>
        </w:rPr>
        <w:t>].</w:t>
      </w:r>
    </w:p>
    <w:p w:rsidR="00EC0694" w:rsidRPr="00EC0694" w:rsidRDefault="00EC0694" w:rsidP="00F06E5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C0694">
        <w:rPr>
          <w:rFonts w:ascii="Times New Roman" w:hAnsi="Times New Roman" w:cs="Times New Roman"/>
          <w:sz w:val="24"/>
          <w:szCs w:val="24"/>
        </w:rPr>
        <w:t xml:space="preserve">Типы изделий раннескифского периода несколько </w:t>
      </w:r>
      <w:r w:rsidR="00A95FB2">
        <w:rPr>
          <w:rFonts w:ascii="Times New Roman" w:hAnsi="Times New Roman" w:cs="Times New Roman"/>
          <w:sz w:val="24"/>
          <w:szCs w:val="24"/>
        </w:rPr>
        <w:t xml:space="preserve">отличны: кинжалы с грибовидными </w:t>
      </w:r>
      <w:r w:rsidRPr="00EC0694">
        <w:rPr>
          <w:rFonts w:ascii="Times New Roman" w:hAnsi="Times New Roman" w:cs="Times New Roman"/>
          <w:sz w:val="24"/>
          <w:szCs w:val="24"/>
        </w:rPr>
        <w:t xml:space="preserve">навершиями и прямыми перекрестиями, </w:t>
      </w:r>
      <w:r w:rsidR="00A95FB2">
        <w:rPr>
          <w:rFonts w:ascii="Times New Roman" w:hAnsi="Times New Roman" w:cs="Times New Roman"/>
          <w:sz w:val="24"/>
          <w:szCs w:val="24"/>
        </w:rPr>
        <w:t xml:space="preserve">двулопастные наконечники стрел, </w:t>
      </w:r>
      <w:proofErr w:type="spellStart"/>
      <w:r w:rsidRPr="00EC0694">
        <w:rPr>
          <w:rFonts w:ascii="Times New Roman" w:hAnsi="Times New Roman" w:cs="Times New Roman"/>
          <w:sz w:val="24"/>
          <w:szCs w:val="24"/>
        </w:rPr>
        <w:t>трехдырчатые</w:t>
      </w:r>
      <w:proofErr w:type="spellEnd"/>
      <w:r w:rsidRPr="00EC0694">
        <w:rPr>
          <w:rFonts w:ascii="Times New Roman" w:hAnsi="Times New Roman" w:cs="Times New Roman"/>
          <w:sz w:val="24"/>
          <w:szCs w:val="24"/>
        </w:rPr>
        <w:t xml:space="preserve"> псалии, </w:t>
      </w:r>
      <w:r w:rsidR="005F35D5">
        <w:rPr>
          <w:rFonts w:ascii="Times New Roman" w:hAnsi="Times New Roman" w:cs="Times New Roman"/>
          <w:sz w:val="24"/>
          <w:szCs w:val="24"/>
        </w:rPr>
        <w:t>пряжки со шпеньком и т. д. [4</w:t>
      </w:r>
      <w:r w:rsidRPr="00EC0694">
        <w:rPr>
          <w:rFonts w:ascii="Times New Roman" w:hAnsi="Times New Roman" w:cs="Times New Roman"/>
          <w:sz w:val="24"/>
          <w:szCs w:val="24"/>
        </w:rPr>
        <w:t>].</w:t>
      </w:r>
    </w:p>
    <w:p w:rsidR="00EC0694" w:rsidRPr="00EC0694" w:rsidRDefault="00EC0694" w:rsidP="00F06E5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C0694">
        <w:rPr>
          <w:rFonts w:ascii="Times New Roman" w:hAnsi="Times New Roman" w:cs="Times New Roman"/>
          <w:sz w:val="24"/>
          <w:szCs w:val="24"/>
        </w:rPr>
        <w:t>Средневековье представлено следующими памятн</w:t>
      </w:r>
      <w:r w:rsidR="00A95FB2">
        <w:rPr>
          <w:rFonts w:ascii="Times New Roman" w:hAnsi="Times New Roman" w:cs="Times New Roman"/>
          <w:sz w:val="24"/>
          <w:szCs w:val="24"/>
        </w:rPr>
        <w:t xml:space="preserve">иками: </w:t>
      </w:r>
      <w:proofErr w:type="spellStart"/>
      <w:r w:rsidR="00A95FB2">
        <w:rPr>
          <w:rFonts w:ascii="Times New Roman" w:hAnsi="Times New Roman" w:cs="Times New Roman"/>
          <w:sz w:val="24"/>
          <w:szCs w:val="24"/>
        </w:rPr>
        <w:t>Шадринцево</w:t>
      </w:r>
      <w:proofErr w:type="spellEnd"/>
      <w:r w:rsidR="00A95FB2">
        <w:rPr>
          <w:rFonts w:ascii="Times New Roman" w:hAnsi="Times New Roman" w:cs="Times New Roman"/>
          <w:sz w:val="24"/>
          <w:szCs w:val="24"/>
        </w:rPr>
        <w:t xml:space="preserve"> I (VIII-X вв. </w:t>
      </w:r>
      <w:r w:rsidRPr="00EC0694">
        <w:rPr>
          <w:rFonts w:ascii="Times New Roman" w:hAnsi="Times New Roman" w:cs="Times New Roman"/>
          <w:sz w:val="24"/>
          <w:szCs w:val="24"/>
        </w:rPr>
        <w:t xml:space="preserve">н.э.), в 1 км к северо-западу от с. </w:t>
      </w:r>
      <w:proofErr w:type="spellStart"/>
      <w:r w:rsidRPr="00EC0694">
        <w:rPr>
          <w:rFonts w:ascii="Times New Roman" w:hAnsi="Times New Roman" w:cs="Times New Roman"/>
          <w:sz w:val="24"/>
          <w:szCs w:val="24"/>
        </w:rPr>
        <w:t>Шадринцево</w:t>
      </w:r>
      <w:proofErr w:type="spellEnd"/>
      <w:r w:rsidRPr="00EC0694">
        <w:rPr>
          <w:rFonts w:ascii="Times New Roman" w:hAnsi="Times New Roman" w:cs="Times New Roman"/>
          <w:sz w:val="24"/>
          <w:szCs w:val="24"/>
        </w:rPr>
        <w:t>; Кокуйское I</w:t>
      </w:r>
      <w:r w:rsidR="00A95FB2">
        <w:rPr>
          <w:rFonts w:ascii="Times New Roman" w:hAnsi="Times New Roman" w:cs="Times New Roman"/>
          <w:sz w:val="24"/>
          <w:szCs w:val="24"/>
        </w:rPr>
        <w:t xml:space="preserve">-VII (IV-VIII вв. н.э.), от 2,5 </w:t>
      </w:r>
      <w:r w:rsidRPr="00EC0694">
        <w:rPr>
          <w:rFonts w:ascii="Times New Roman" w:hAnsi="Times New Roman" w:cs="Times New Roman"/>
          <w:sz w:val="24"/>
          <w:szCs w:val="24"/>
        </w:rPr>
        <w:t>до 1,9 км к югу юго-западу от с. Усть-Чумыш; Усть-Чумыш</w:t>
      </w:r>
      <w:r w:rsidR="00A95FB2">
        <w:rPr>
          <w:rFonts w:ascii="Times New Roman" w:hAnsi="Times New Roman" w:cs="Times New Roman"/>
          <w:sz w:val="24"/>
          <w:szCs w:val="24"/>
        </w:rPr>
        <w:t xml:space="preserve"> I-V (IV-VIII вв. н.э.), от 1,5 </w:t>
      </w:r>
      <w:r w:rsidRPr="00EC0694">
        <w:rPr>
          <w:rFonts w:ascii="Times New Roman" w:hAnsi="Times New Roman" w:cs="Times New Roman"/>
          <w:sz w:val="24"/>
          <w:szCs w:val="24"/>
        </w:rPr>
        <w:t>до 0,4 км к ю</w:t>
      </w:r>
      <w:r w:rsidR="005F35D5">
        <w:rPr>
          <w:rFonts w:ascii="Times New Roman" w:hAnsi="Times New Roman" w:cs="Times New Roman"/>
          <w:sz w:val="24"/>
          <w:szCs w:val="24"/>
        </w:rPr>
        <w:t>го-западу от с. Усть-Чумыш [3, 4</w:t>
      </w:r>
      <w:r w:rsidRPr="00EC0694">
        <w:rPr>
          <w:rFonts w:ascii="Times New Roman" w:hAnsi="Times New Roman" w:cs="Times New Roman"/>
          <w:sz w:val="24"/>
          <w:szCs w:val="24"/>
        </w:rPr>
        <w:t>].</w:t>
      </w:r>
    </w:p>
    <w:p w:rsidR="00EC0694" w:rsidRPr="00EC0694" w:rsidRDefault="00EC0694" w:rsidP="00F06E5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C0694">
        <w:rPr>
          <w:rFonts w:ascii="Times New Roman" w:hAnsi="Times New Roman" w:cs="Times New Roman"/>
          <w:sz w:val="24"/>
          <w:szCs w:val="24"/>
        </w:rPr>
        <w:t>Археологические памятники представл</w:t>
      </w:r>
      <w:r w:rsidR="00A95FB2">
        <w:rPr>
          <w:rFonts w:ascii="Times New Roman" w:hAnsi="Times New Roman" w:cs="Times New Roman"/>
          <w:sz w:val="24"/>
          <w:szCs w:val="24"/>
        </w:rPr>
        <w:t xml:space="preserve">ены могильниками и поселениями. </w:t>
      </w:r>
      <w:r w:rsidRPr="00EC0694">
        <w:rPr>
          <w:rFonts w:ascii="Times New Roman" w:hAnsi="Times New Roman" w:cs="Times New Roman"/>
          <w:sz w:val="24"/>
          <w:szCs w:val="24"/>
        </w:rPr>
        <w:t>Курганные могильники сооружались на высоких откр</w:t>
      </w:r>
      <w:r w:rsidR="00A95FB2">
        <w:rPr>
          <w:rFonts w:ascii="Times New Roman" w:hAnsi="Times New Roman" w:cs="Times New Roman"/>
          <w:sz w:val="24"/>
          <w:szCs w:val="24"/>
        </w:rPr>
        <w:t xml:space="preserve">ытых местах, с хорошим обзором, </w:t>
      </w:r>
      <w:r w:rsidRPr="00EC0694">
        <w:rPr>
          <w:rFonts w:ascii="Times New Roman" w:hAnsi="Times New Roman" w:cs="Times New Roman"/>
          <w:sz w:val="24"/>
          <w:szCs w:val="24"/>
        </w:rPr>
        <w:t>каковыми являлись речные террасы, возвышенн</w:t>
      </w:r>
      <w:r w:rsidR="00A95FB2">
        <w:rPr>
          <w:rFonts w:ascii="Times New Roman" w:hAnsi="Times New Roman" w:cs="Times New Roman"/>
          <w:sz w:val="24"/>
          <w:szCs w:val="24"/>
        </w:rPr>
        <w:t xml:space="preserve">ости, большие </w:t>
      </w:r>
      <w:proofErr w:type="spellStart"/>
      <w:r w:rsidR="00A95FB2">
        <w:rPr>
          <w:rFonts w:ascii="Times New Roman" w:hAnsi="Times New Roman" w:cs="Times New Roman"/>
          <w:sz w:val="24"/>
          <w:szCs w:val="24"/>
        </w:rPr>
        <w:t>елбаны</w:t>
      </w:r>
      <w:proofErr w:type="spellEnd"/>
      <w:r w:rsidR="00A95FB2">
        <w:rPr>
          <w:rFonts w:ascii="Times New Roman" w:hAnsi="Times New Roman" w:cs="Times New Roman"/>
          <w:sz w:val="24"/>
          <w:szCs w:val="24"/>
        </w:rPr>
        <w:t xml:space="preserve">. Поселения </w:t>
      </w:r>
      <w:r w:rsidRPr="00EC0694">
        <w:rPr>
          <w:rFonts w:ascii="Times New Roman" w:hAnsi="Times New Roman" w:cs="Times New Roman"/>
          <w:sz w:val="24"/>
          <w:szCs w:val="24"/>
        </w:rPr>
        <w:t xml:space="preserve">располагались в речных поймах на </w:t>
      </w:r>
      <w:proofErr w:type="spellStart"/>
      <w:r w:rsidRPr="00EC0694">
        <w:rPr>
          <w:rFonts w:ascii="Times New Roman" w:hAnsi="Times New Roman" w:cs="Times New Roman"/>
          <w:sz w:val="24"/>
          <w:szCs w:val="24"/>
        </w:rPr>
        <w:t>елбанах</w:t>
      </w:r>
      <w:proofErr w:type="spellEnd"/>
      <w:r w:rsidRPr="00EC0694">
        <w:rPr>
          <w:rFonts w:ascii="Times New Roman" w:hAnsi="Times New Roman" w:cs="Times New Roman"/>
          <w:sz w:val="24"/>
          <w:szCs w:val="24"/>
        </w:rPr>
        <w:t xml:space="preserve"> и</w:t>
      </w:r>
      <w:r w:rsidR="00A95FB2">
        <w:rPr>
          <w:rFonts w:ascii="Times New Roman" w:hAnsi="Times New Roman" w:cs="Times New Roman"/>
          <w:sz w:val="24"/>
          <w:szCs w:val="24"/>
        </w:rPr>
        <w:t xml:space="preserve">ли на мысах коренного берега. В </w:t>
      </w:r>
      <w:r w:rsidRPr="00EC0694">
        <w:rPr>
          <w:rFonts w:ascii="Times New Roman" w:hAnsi="Times New Roman" w:cs="Times New Roman"/>
          <w:sz w:val="24"/>
          <w:szCs w:val="24"/>
        </w:rPr>
        <w:t>хозяйственных занятиях населения главная</w:t>
      </w:r>
      <w:r w:rsidR="00A95FB2">
        <w:rPr>
          <w:rFonts w:ascii="Times New Roman" w:hAnsi="Times New Roman" w:cs="Times New Roman"/>
          <w:sz w:val="24"/>
          <w:szCs w:val="24"/>
        </w:rPr>
        <w:t xml:space="preserve"> роль принадлежала полукочевому </w:t>
      </w:r>
      <w:r w:rsidRPr="00EC0694">
        <w:rPr>
          <w:rFonts w:ascii="Times New Roman" w:hAnsi="Times New Roman" w:cs="Times New Roman"/>
          <w:sz w:val="24"/>
          <w:szCs w:val="24"/>
        </w:rPr>
        <w:t>скотоводству, с преобладанием коневодства. В</w:t>
      </w:r>
      <w:r w:rsidR="00A95FB2">
        <w:rPr>
          <w:rFonts w:ascii="Times New Roman" w:hAnsi="Times New Roman" w:cs="Times New Roman"/>
          <w:sz w:val="24"/>
          <w:szCs w:val="24"/>
        </w:rPr>
        <w:t xml:space="preserve">торым по значению хозяйственным </w:t>
      </w:r>
      <w:r w:rsidRPr="00EC0694">
        <w:rPr>
          <w:rFonts w:ascii="Times New Roman" w:hAnsi="Times New Roman" w:cs="Times New Roman"/>
          <w:sz w:val="24"/>
          <w:szCs w:val="24"/>
        </w:rPr>
        <w:t>занятием являлась охота, орудиями которой остав</w:t>
      </w:r>
      <w:r w:rsidR="00A95FB2">
        <w:rPr>
          <w:rFonts w:ascii="Times New Roman" w:hAnsi="Times New Roman" w:cs="Times New Roman"/>
          <w:sz w:val="24"/>
          <w:szCs w:val="24"/>
        </w:rPr>
        <w:t xml:space="preserve">ались лук и стрелы с роговыми и </w:t>
      </w:r>
      <w:r w:rsidRPr="00EC0694">
        <w:rPr>
          <w:rFonts w:ascii="Times New Roman" w:hAnsi="Times New Roman" w:cs="Times New Roman"/>
          <w:sz w:val="24"/>
          <w:szCs w:val="24"/>
        </w:rPr>
        <w:t>деревянными наконечниками.</w:t>
      </w:r>
    </w:p>
    <w:p w:rsidR="00EC0694" w:rsidRPr="00EC0694" w:rsidRDefault="00EC0694" w:rsidP="00F06E5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C0694">
        <w:rPr>
          <w:rFonts w:ascii="Times New Roman" w:hAnsi="Times New Roman" w:cs="Times New Roman"/>
          <w:sz w:val="24"/>
          <w:szCs w:val="24"/>
        </w:rPr>
        <w:t>Результаты систематизации археологически</w:t>
      </w:r>
      <w:r w:rsidR="00A95FB2">
        <w:rPr>
          <w:rFonts w:ascii="Times New Roman" w:hAnsi="Times New Roman" w:cs="Times New Roman"/>
          <w:sz w:val="24"/>
          <w:szCs w:val="24"/>
        </w:rPr>
        <w:t xml:space="preserve">х памятников показывают, что на </w:t>
      </w:r>
      <w:r w:rsidRPr="00EC0694">
        <w:rPr>
          <w:rFonts w:ascii="Times New Roman" w:hAnsi="Times New Roman" w:cs="Times New Roman"/>
          <w:sz w:val="24"/>
          <w:szCs w:val="24"/>
        </w:rPr>
        <w:t>территории Тальменского района существуют памятни</w:t>
      </w:r>
      <w:r w:rsidR="00A95FB2">
        <w:rPr>
          <w:rFonts w:ascii="Times New Roman" w:hAnsi="Times New Roman" w:cs="Times New Roman"/>
          <w:sz w:val="24"/>
          <w:szCs w:val="24"/>
        </w:rPr>
        <w:t xml:space="preserve">ки различных исторических эпох. </w:t>
      </w:r>
      <w:r w:rsidRPr="00EC0694">
        <w:rPr>
          <w:rFonts w:ascii="Times New Roman" w:hAnsi="Times New Roman" w:cs="Times New Roman"/>
          <w:sz w:val="24"/>
          <w:szCs w:val="24"/>
        </w:rPr>
        <w:t>Это, совместно с проведенной нами локализацией п</w:t>
      </w:r>
      <w:r w:rsidR="00A95FB2">
        <w:rPr>
          <w:rFonts w:ascii="Times New Roman" w:hAnsi="Times New Roman" w:cs="Times New Roman"/>
          <w:sz w:val="24"/>
          <w:szCs w:val="24"/>
        </w:rPr>
        <w:t xml:space="preserve">амятников методом картирования, </w:t>
      </w:r>
      <w:r w:rsidRPr="00EC0694">
        <w:rPr>
          <w:rFonts w:ascii="Times New Roman" w:hAnsi="Times New Roman" w:cs="Times New Roman"/>
          <w:sz w:val="24"/>
          <w:szCs w:val="24"/>
        </w:rPr>
        <w:t xml:space="preserve">даёт достаточно полное представление о расположении </w:t>
      </w:r>
      <w:r w:rsidR="00A95FB2">
        <w:rPr>
          <w:rFonts w:ascii="Times New Roman" w:hAnsi="Times New Roman" w:cs="Times New Roman"/>
          <w:sz w:val="24"/>
          <w:szCs w:val="24"/>
        </w:rPr>
        <w:t xml:space="preserve">различных археологических </w:t>
      </w:r>
      <w:r w:rsidRPr="00EC0694">
        <w:rPr>
          <w:rFonts w:ascii="Times New Roman" w:hAnsi="Times New Roman" w:cs="Times New Roman"/>
          <w:sz w:val="24"/>
          <w:szCs w:val="24"/>
        </w:rPr>
        <w:t>культур на территории района, что, в свою очеред</w:t>
      </w:r>
      <w:r w:rsidR="00A95FB2">
        <w:rPr>
          <w:rFonts w:ascii="Times New Roman" w:hAnsi="Times New Roman" w:cs="Times New Roman"/>
          <w:sz w:val="24"/>
          <w:szCs w:val="24"/>
        </w:rPr>
        <w:t xml:space="preserve">ь, позволит в будущем проводить </w:t>
      </w:r>
      <w:r w:rsidRPr="00EC0694">
        <w:rPr>
          <w:rFonts w:ascii="Times New Roman" w:hAnsi="Times New Roman" w:cs="Times New Roman"/>
          <w:sz w:val="24"/>
          <w:szCs w:val="24"/>
        </w:rPr>
        <w:t>дальнейшие археологические исследования, разраб</w:t>
      </w:r>
      <w:r w:rsidR="00A95FB2">
        <w:rPr>
          <w:rFonts w:ascii="Times New Roman" w:hAnsi="Times New Roman" w:cs="Times New Roman"/>
          <w:sz w:val="24"/>
          <w:szCs w:val="24"/>
        </w:rPr>
        <w:t xml:space="preserve">атывать туристические маршруты, </w:t>
      </w:r>
      <w:r w:rsidRPr="00EC0694">
        <w:rPr>
          <w:rFonts w:ascii="Times New Roman" w:hAnsi="Times New Roman" w:cs="Times New Roman"/>
          <w:sz w:val="24"/>
          <w:szCs w:val="24"/>
        </w:rPr>
        <w:t>использовать эти данные в образовательном процессе, а также с целью охр</w:t>
      </w:r>
      <w:r w:rsidR="00A95FB2">
        <w:rPr>
          <w:rFonts w:ascii="Times New Roman" w:hAnsi="Times New Roman" w:cs="Times New Roman"/>
          <w:sz w:val="24"/>
          <w:szCs w:val="24"/>
        </w:rPr>
        <w:t xml:space="preserve">аны </w:t>
      </w:r>
      <w:r w:rsidRPr="00EC0694">
        <w:rPr>
          <w:rFonts w:ascii="Times New Roman" w:hAnsi="Times New Roman" w:cs="Times New Roman"/>
          <w:sz w:val="24"/>
          <w:szCs w:val="24"/>
        </w:rPr>
        <w:t>историко-культурного наследия Тальменского района.</w:t>
      </w:r>
    </w:p>
    <w:bookmarkEnd w:id="0"/>
    <w:p w:rsidR="00EC0694" w:rsidRPr="005E5DA2" w:rsidRDefault="00EC0694" w:rsidP="009B0F59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5DA2">
        <w:rPr>
          <w:rFonts w:ascii="Times New Roman" w:hAnsi="Times New Roman" w:cs="Times New Roman"/>
          <w:b/>
          <w:sz w:val="24"/>
          <w:szCs w:val="24"/>
        </w:rPr>
        <w:t>Литература</w:t>
      </w:r>
    </w:p>
    <w:p w:rsidR="00EC0694" w:rsidRPr="00EC0694" w:rsidRDefault="00EC0694" w:rsidP="009B0F5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C0694">
        <w:rPr>
          <w:rFonts w:ascii="Times New Roman" w:hAnsi="Times New Roman" w:cs="Times New Roman"/>
          <w:sz w:val="24"/>
          <w:szCs w:val="24"/>
        </w:rPr>
        <w:t>1. Дёмин М.А. Археологические исследования А. П</w:t>
      </w:r>
      <w:r w:rsidR="00A95FB2">
        <w:rPr>
          <w:rFonts w:ascii="Times New Roman" w:hAnsi="Times New Roman" w:cs="Times New Roman"/>
          <w:sz w:val="24"/>
          <w:szCs w:val="24"/>
        </w:rPr>
        <w:t xml:space="preserve">. Уманского на Алтае (1956-1963 </w:t>
      </w:r>
      <w:r w:rsidRPr="00EC0694">
        <w:rPr>
          <w:rFonts w:ascii="Times New Roman" w:hAnsi="Times New Roman" w:cs="Times New Roman"/>
          <w:sz w:val="24"/>
          <w:szCs w:val="24"/>
        </w:rPr>
        <w:t xml:space="preserve">гг.) // Известия АлтГУ. </w:t>
      </w:r>
      <w:r w:rsidR="005F35D5">
        <w:rPr>
          <w:rFonts w:ascii="Times New Roman" w:hAnsi="Times New Roman" w:cs="Times New Roman"/>
          <w:sz w:val="24"/>
          <w:szCs w:val="24"/>
        </w:rPr>
        <w:t>2016</w:t>
      </w:r>
      <w:r w:rsidRPr="00EC0694">
        <w:rPr>
          <w:rFonts w:ascii="Times New Roman" w:hAnsi="Times New Roman" w:cs="Times New Roman"/>
          <w:sz w:val="24"/>
          <w:szCs w:val="24"/>
        </w:rPr>
        <w:t>. 2 (90). С. 200-205.</w:t>
      </w:r>
    </w:p>
    <w:p w:rsidR="00EC0694" w:rsidRPr="00EC0694" w:rsidRDefault="00EC0694" w:rsidP="009B0F5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C0694">
        <w:rPr>
          <w:rFonts w:ascii="Times New Roman" w:hAnsi="Times New Roman" w:cs="Times New Roman"/>
          <w:sz w:val="24"/>
          <w:szCs w:val="24"/>
        </w:rPr>
        <w:t>2. Дёмин М.А. Археологические исследования А.</w:t>
      </w:r>
      <w:r w:rsidR="00A95FB2">
        <w:rPr>
          <w:rFonts w:ascii="Times New Roman" w:hAnsi="Times New Roman" w:cs="Times New Roman"/>
          <w:sz w:val="24"/>
          <w:szCs w:val="24"/>
        </w:rPr>
        <w:t xml:space="preserve">П. Уманского на Алтае в 1980-е </w:t>
      </w:r>
      <w:r w:rsidRPr="00EC0694">
        <w:rPr>
          <w:rFonts w:ascii="Times New Roman" w:hAnsi="Times New Roman" w:cs="Times New Roman"/>
          <w:sz w:val="24"/>
          <w:szCs w:val="24"/>
        </w:rPr>
        <w:t xml:space="preserve">начале 2000-х гг. // Томский журнал ЛИНГ и АНТР. </w:t>
      </w:r>
      <w:r w:rsidR="005F35D5" w:rsidRPr="00EC0694">
        <w:rPr>
          <w:rFonts w:ascii="Times New Roman" w:hAnsi="Times New Roman" w:cs="Times New Roman"/>
          <w:sz w:val="24"/>
          <w:szCs w:val="24"/>
        </w:rPr>
        <w:t>2019</w:t>
      </w:r>
      <w:r w:rsidRPr="005F35D5">
        <w:rPr>
          <w:rFonts w:ascii="Times New Roman" w:hAnsi="Times New Roman" w:cs="Times New Roman"/>
          <w:sz w:val="24"/>
          <w:szCs w:val="24"/>
        </w:rPr>
        <w:t>2 (24</w:t>
      </w:r>
      <w:r w:rsidR="005F35D5">
        <w:rPr>
          <w:rFonts w:ascii="Times New Roman" w:hAnsi="Times New Roman" w:cs="Times New Roman"/>
          <w:sz w:val="24"/>
          <w:szCs w:val="24"/>
        </w:rPr>
        <w:t xml:space="preserve">). </w:t>
      </w:r>
      <w:r w:rsidRPr="00EC0694">
        <w:rPr>
          <w:rFonts w:ascii="Times New Roman" w:hAnsi="Times New Roman" w:cs="Times New Roman"/>
          <w:sz w:val="24"/>
          <w:szCs w:val="24"/>
        </w:rPr>
        <w:t>С. 137-148.</w:t>
      </w:r>
    </w:p>
    <w:p w:rsidR="00EC0694" w:rsidRPr="00EC0694" w:rsidRDefault="00EC0694" w:rsidP="009B0F5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C0694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EC0694">
        <w:rPr>
          <w:rFonts w:ascii="Times New Roman" w:hAnsi="Times New Roman" w:cs="Times New Roman"/>
          <w:sz w:val="24"/>
          <w:szCs w:val="24"/>
        </w:rPr>
        <w:t>Сайберт</w:t>
      </w:r>
      <w:proofErr w:type="spellEnd"/>
      <w:r w:rsidRPr="00EC0694">
        <w:rPr>
          <w:rFonts w:ascii="Times New Roman" w:hAnsi="Times New Roman" w:cs="Times New Roman"/>
          <w:sz w:val="24"/>
          <w:szCs w:val="24"/>
        </w:rPr>
        <w:t xml:space="preserve"> В.О. Результаты археологическо</w:t>
      </w:r>
      <w:r w:rsidR="005F35D5">
        <w:rPr>
          <w:rFonts w:ascii="Times New Roman" w:hAnsi="Times New Roman" w:cs="Times New Roman"/>
          <w:sz w:val="24"/>
          <w:szCs w:val="24"/>
        </w:rPr>
        <w:t xml:space="preserve">й разведки в </w:t>
      </w:r>
      <w:proofErr w:type="spellStart"/>
      <w:r w:rsidR="005F35D5">
        <w:rPr>
          <w:rFonts w:ascii="Times New Roman" w:hAnsi="Times New Roman" w:cs="Times New Roman"/>
          <w:sz w:val="24"/>
          <w:szCs w:val="24"/>
        </w:rPr>
        <w:t>Тальменском</w:t>
      </w:r>
      <w:proofErr w:type="spellEnd"/>
      <w:r w:rsidR="005F35D5">
        <w:rPr>
          <w:rFonts w:ascii="Times New Roman" w:hAnsi="Times New Roman" w:cs="Times New Roman"/>
          <w:sz w:val="24"/>
          <w:szCs w:val="24"/>
        </w:rPr>
        <w:t xml:space="preserve"> районе </w:t>
      </w:r>
      <w:r w:rsidRPr="00EC0694">
        <w:rPr>
          <w:rFonts w:ascii="Times New Roman" w:hAnsi="Times New Roman" w:cs="Times New Roman"/>
          <w:sz w:val="24"/>
          <w:szCs w:val="24"/>
        </w:rPr>
        <w:t>Алтайского края в 2016 г. // Сохранение и изучени</w:t>
      </w:r>
      <w:r w:rsidR="005F35D5">
        <w:rPr>
          <w:rFonts w:ascii="Times New Roman" w:hAnsi="Times New Roman" w:cs="Times New Roman"/>
          <w:sz w:val="24"/>
          <w:szCs w:val="24"/>
        </w:rPr>
        <w:t xml:space="preserve">е историко-культурного наследия </w:t>
      </w:r>
      <w:r w:rsidRPr="00EC0694">
        <w:rPr>
          <w:rFonts w:ascii="Times New Roman" w:hAnsi="Times New Roman" w:cs="Times New Roman"/>
          <w:sz w:val="24"/>
          <w:szCs w:val="24"/>
        </w:rPr>
        <w:t xml:space="preserve">Алтайского края. </w:t>
      </w:r>
      <w:r w:rsidR="005F35D5" w:rsidRPr="00EC0694">
        <w:rPr>
          <w:rFonts w:ascii="Times New Roman" w:hAnsi="Times New Roman" w:cs="Times New Roman"/>
          <w:sz w:val="24"/>
          <w:szCs w:val="24"/>
        </w:rPr>
        <w:t xml:space="preserve">2017. </w:t>
      </w:r>
      <w:r w:rsidRPr="00EC0694">
        <w:rPr>
          <w:rFonts w:ascii="Times New Roman" w:hAnsi="Times New Roman" w:cs="Times New Roman"/>
          <w:sz w:val="24"/>
          <w:szCs w:val="24"/>
        </w:rPr>
        <w:t>23. С. 44-48.</w:t>
      </w:r>
    </w:p>
    <w:p w:rsidR="00844621" w:rsidRPr="005F35D5" w:rsidRDefault="005F35D5" w:rsidP="009B0F5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EC0694" w:rsidRPr="00EC0694">
        <w:rPr>
          <w:rFonts w:ascii="Times New Roman" w:hAnsi="Times New Roman" w:cs="Times New Roman"/>
          <w:sz w:val="24"/>
          <w:szCs w:val="24"/>
        </w:rPr>
        <w:t>. Шульга П.И., Уманский А.П., Могильник</w:t>
      </w:r>
      <w:r>
        <w:rPr>
          <w:rFonts w:ascii="Times New Roman" w:hAnsi="Times New Roman" w:cs="Times New Roman"/>
          <w:sz w:val="24"/>
          <w:szCs w:val="24"/>
        </w:rPr>
        <w:t xml:space="preserve">ов В.А. Новотроицкий некрополь. </w:t>
      </w:r>
      <w:r w:rsidR="00EC0694" w:rsidRPr="00EC0694">
        <w:rPr>
          <w:rFonts w:ascii="Times New Roman" w:hAnsi="Times New Roman" w:cs="Times New Roman"/>
          <w:sz w:val="24"/>
          <w:szCs w:val="24"/>
        </w:rPr>
        <w:t>Барнаул: АГУ, 2009. 328 с.</w:t>
      </w:r>
      <w:r w:rsidR="00EC0694" w:rsidRPr="005F35D5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844621" w:rsidRPr="005F35D5" w:rsidSect="00EC069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62C"/>
    <w:rsid w:val="00165CAC"/>
    <w:rsid w:val="005E5DA2"/>
    <w:rsid w:val="005F35D5"/>
    <w:rsid w:val="00844621"/>
    <w:rsid w:val="00916D5D"/>
    <w:rsid w:val="009B0F59"/>
    <w:rsid w:val="00A95FB2"/>
    <w:rsid w:val="00C16EBC"/>
    <w:rsid w:val="00CE1867"/>
    <w:rsid w:val="00DF1CC5"/>
    <w:rsid w:val="00EC0694"/>
    <w:rsid w:val="00F06E5E"/>
    <w:rsid w:val="00F91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0DB1C1-DFFA-400F-BF32-07D0ACA1B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C0694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EC069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986</Words>
  <Characters>5623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Головченко</dc:creator>
  <cp:keywords/>
  <dc:description/>
  <cp:lastModifiedBy>Николай Головченко</cp:lastModifiedBy>
  <cp:revision>12</cp:revision>
  <dcterms:created xsi:type="dcterms:W3CDTF">2021-03-16T02:17:00Z</dcterms:created>
  <dcterms:modified xsi:type="dcterms:W3CDTF">2021-03-16T05:10:00Z</dcterms:modified>
</cp:coreProperties>
</file>