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A9885" w14:textId="39DBDFEE" w:rsidR="00A760D2" w:rsidRPr="00FF05B2" w:rsidRDefault="00A760D2" w:rsidP="00A760D2">
      <w:pPr>
        <w:ind w:firstLine="426"/>
        <w:jc w:val="center"/>
        <w:rPr>
          <w:b/>
          <w:bCs/>
          <w:color w:val="000000"/>
          <w:shd w:val="clear" w:color="auto" w:fill="FFFFFF"/>
        </w:rPr>
      </w:pPr>
      <w:r w:rsidRPr="00A760D2">
        <w:rPr>
          <w:b/>
          <w:bCs/>
          <w:color w:val="000000"/>
          <w:shd w:val="clear" w:color="auto" w:fill="FFFFFF"/>
        </w:rPr>
        <w:t>Источник питания, основанный на преобразовании механической энергии</w:t>
      </w:r>
    </w:p>
    <w:p w14:paraId="5889F9B6" w14:textId="26B4538F" w:rsidR="00A760D2" w:rsidRPr="00BC53DF" w:rsidRDefault="00A760D2" w:rsidP="00A760D2">
      <w:pPr>
        <w:ind w:firstLine="426"/>
        <w:jc w:val="center"/>
        <w:rPr>
          <w:b/>
          <w:i/>
        </w:rPr>
      </w:pPr>
      <w:r>
        <w:rPr>
          <w:rStyle w:val="af3"/>
          <w:b/>
          <w:bCs/>
          <w:color w:val="000000"/>
          <w:shd w:val="clear" w:color="auto" w:fill="FFFFFF"/>
        </w:rPr>
        <w:t>Александров А.В., Демидов И.Д.</w:t>
      </w:r>
    </w:p>
    <w:p w14:paraId="403D9B53" w14:textId="1D10C3C7" w:rsidR="00A760D2" w:rsidRPr="00A760D2" w:rsidRDefault="00A760D2" w:rsidP="00A760D2">
      <w:pPr>
        <w:ind w:firstLine="426"/>
        <w:jc w:val="center"/>
        <w:rPr>
          <w:rStyle w:val="af3"/>
          <w:b/>
          <w:color w:val="000000"/>
          <w:shd w:val="clear" w:color="auto" w:fill="FFFFFF"/>
        </w:rPr>
      </w:pPr>
      <w:r>
        <w:rPr>
          <w:rStyle w:val="af3"/>
          <w:color w:val="000000"/>
          <w:shd w:val="clear" w:color="auto" w:fill="FFFFFF"/>
        </w:rPr>
        <w:t>с</w:t>
      </w:r>
      <w:r w:rsidRPr="00BC53DF">
        <w:rPr>
          <w:rStyle w:val="af3"/>
          <w:color w:val="000000"/>
          <w:shd w:val="clear" w:color="auto" w:fill="FFFFFF"/>
        </w:rPr>
        <w:t>тудент,</w:t>
      </w:r>
      <w:r w:rsidRPr="00A760D2">
        <w:rPr>
          <w:rStyle w:val="af3"/>
          <w:color w:val="000000"/>
          <w:shd w:val="clear" w:color="auto" w:fill="FFFFFF"/>
        </w:rPr>
        <w:t xml:space="preserve"> </w:t>
      </w:r>
      <w:r>
        <w:rPr>
          <w:rStyle w:val="af3"/>
          <w:color w:val="000000"/>
          <w:shd w:val="clear" w:color="auto" w:fill="FFFFFF"/>
        </w:rPr>
        <w:t>с</w:t>
      </w:r>
      <w:r w:rsidRPr="00BC53DF">
        <w:rPr>
          <w:rStyle w:val="af3"/>
          <w:color w:val="000000"/>
          <w:shd w:val="clear" w:color="auto" w:fill="FFFFFF"/>
        </w:rPr>
        <w:t>тудент</w:t>
      </w:r>
    </w:p>
    <w:p w14:paraId="05DEBDDC" w14:textId="58C2A4D5" w:rsidR="00A760D2" w:rsidRPr="00A760D2" w:rsidRDefault="00A760D2" w:rsidP="00A760D2">
      <w:pPr>
        <w:spacing w:after="200"/>
        <w:ind w:firstLine="426"/>
        <w:jc w:val="center"/>
        <w:rPr>
          <w:i/>
          <w:iCs/>
          <w:color w:val="000000"/>
          <w:shd w:val="clear" w:color="auto" w:fill="FFFFFF"/>
        </w:rPr>
      </w:pPr>
      <w:r>
        <w:rPr>
          <w:rStyle w:val="af3"/>
          <w:color w:val="000000"/>
          <w:shd w:val="clear" w:color="auto" w:fill="FFFFFF"/>
        </w:rPr>
        <w:t>Томский</w:t>
      </w:r>
      <w:r w:rsidRPr="00145725">
        <w:rPr>
          <w:rStyle w:val="af3"/>
          <w:color w:val="000000"/>
          <w:shd w:val="clear" w:color="auto" w:fill="FFFFFF"/>
        </w:rPr>
        <w:t xml:space="preserve"> государственный университет </w:t>
      </w:r>
      <w:r>
        <w:rPr>
          <w:rStyle w:val="af3"/>
          <w:color w:val="000000"/>
          <w:shd w:val="clear" w:color="auto" w:fill="FFFFFF"/>
        </w:rPr>
        <w:t>систем управления и радиоэлектроники</w:t>
      </w:r>
      <w:r w:rsidRPr="00145725">
        <w:rPr>
          <w:rStyle w:val="af3"/>
          <w:color w:val="000000"/>
          <w:shd w:val="clear" w:color="auto" w:fill="FFFFFF"/>
        </w:rPr>
        <w:t>,</w:t>
      </w:r>
      <w:r w:rsidRPr="00145725">
        <w:rPr>
          <w:rStyle w:val="apple-converted-space"/>
          <w:i/>
          <w:iCs/>
          <w:color w:val="000000"/>
          <w:shd w:val="clear" w:color="auto" w:fill="FFFFFF"/>
        </w:rPr>
        <w:t> </w:t>
      </w:r>
      <w:r w:rsidRPr="00145725">
        <w:rPr>
          <w:i/>
          <w:iCs/>
          <w:color w:val="000000"/>
          <w:shd w:val="clear" w:color="auto" w:fill="FFFFFF"/>
        </w:rPr>
        <w:br/>
      </w:r>
      <w:r>
        <w:rPr>
          <w:rStyle w:val="af3"/>
          <w:color w:val="000000"/>
          <w:shd w:val="clear" w:color="auto" w:fill="FFFFFF"/>
        </w:rPr>
        <w:t>радиоконструкторский</w:t>
      </w:r>
      <w:r>
        <w:rPr>
          <w:rStyle w:val="af3"/>
          <w:color w:val="000000"/>
          <w:shd w:val="clear" w:color="auto" w:fill="FFFFFF"/>
        </w:rPr>
        <w:t xml:space="preserve"> факультет</w:t>
      </w:r>
      <w:r w:rsidRPr="00145725">
        <w:rPr>
          <w:rStyle w:val="af3"/>
          <w:color w:val="000000"/>
          <w:shd w:val="clear" w:color="auto" w:fill="FFFFFF"/>
        </w:rPr>
        <w:t xml:space="preserve">, </w:t>
      </w:r>
      <w:r>
        <w:rPr>
          <w:rStyle w:val="af3"/>
          <w:color w:val="000000"/>
          <w:shd w:val="clear" w:color="auto" w:fill="FFFFFF"/>
        </w:rPr>
        <w:t>Томск</w:t>
      </w:r>
      <w:r w:rsidRPr="00145725">
        <w:rPr>
          <w:rStyle w:val="af3"/>
          <w:color w:val="000000"/>
          <w:shd w:val="clear" w:color="auto" w:fill="FFFFFF"/>
        </w:rPr>
        <w:t>, Россия</w:t>
      </w:r>
      <w:r w:rsidRPr="00145725">
        <w:rPr>
          <w:i/>
          <w:iCs/>
          <w:color w:val="000000"/>
          <w:shd w:val="clear" w:color="auto" w:fill="FFFFFF"/>
        </w:rPr>
        <w:br/>
      </w:r>
      <w:r w:rsidRPr="00145725">
        <w:rPr>
          <w:rStyle w:val="af3"/>
          <w:color w:val="000000"/>
          <w:shd w:val="clear" w:color="auto" w:fill="FFFFFF"/>
        </w:rPr>
        <w:t>E–mail</w:t>
      </w:r>
      <w:r w:rsidRPr="00082FB2">
        <w:rPr>
          <w:rStyle w:val="af3"/>
          <w:i w:val="0"/>
          <w:color w:val="000000"/>
          <w:shd w:val="clear" w:color="auto" w:fill="FFFFFF"/>
        </w:rPr>
        <w:t xml:space="preserve">: </w:t>
      </w:r>
      <w:r>
        <w:rPr>
          <w:rStyle w:val="af3"/>
          <w:color w:val="000000"/>
          <w:shd w:val="clear" w:color="auto" w:fill="FFFFFF"/>
          <w:lang w:val="en-US"/>
        </w:rPr>
        <w:t>d</w:t>
      </w:r>
      <w:r w:rsidRPr="00A760D2">
        <w:rPr>
          <w:rStyle w:val="af3"/>
          <w:color w:val="000000"/>
          <w:shd w:val="clear" w:color="auto" w:fill="FFFFFF"/>
        </w:rPr>
        <w:t>_</w:t>
      </w:r>
      <w:r>
        <w:rPr>
          <w:rStyle w:val="af3"/>
          <w:color w:val="000000"/>
          <w:shd w:val="clear" w:color="auto" w:fill="FFFFFF"/>
          <w:lang w:val="en-US"/>
        </w:rPr>
        <w:t>ilya</w:t>
      </w:r>
      <w:r w:rsidRPr="00A760D2">
        <w:rPr>
          <w:rStyle w:val="af3"/>
          <w:color w:val="000000"/>
          <w:shd w:val="clear" w:color="auto" w:fill="FFFFFF"/>
        </w:rPr>
        <w:t>7@</w:t>
      </w:r>
      <w:r>
        <w:rPr>
          <w:rStyle w:val="af3"/>
          <w:color w:val="000000"/>
          <w:shd w:val="clear" w:color="auto" w:fill="FFFFFF"/>
          <w:lang w:val="en-US"/>
        </w:rPr>
        <w:t>bk</w:t>
      </w:r>
      <w:r w:rsidRPr="00A760D2">
        <w:rPr>
          <w:rStyle w:val="af3"/>
          <w:color w:val="000000"/>
          <w:shd w:val="clear" w:color="auto" w:fill="FFFFFF"/>
        </w:rPr>
        <w:t>.</w:t>
      </w:r>
      <w:r>
        <w:rPr>
          <w:rStyle w:val="af3"/>
          <w:color w:val="000000"/>
          <w:shd w:val="clear" w:color="auto" w:fill="FFFFFF"/>
          <w:lang w:val="en-US"/>
        </w:rPr>
        <w:t>ru</w:t>
      </w:r>
    </w:p>
    <w:p w14:paraId="3A1D8D80" w14:textId="30F36E64" w:rsidR="00B05E87" w:rsidRPr="008B2A71" w:rsidRDefault="00B05E87" w:rsidP="008B2A71">
      <w:pPr>
        <w:spacing w:line="240" w:lineRule="auto"/>
        <w:rPr>
          <w:sz w:val="24"/>
        </w:rPr>
      </w:pPr>
      <w:r w:rsidRPr="008B2A71">
        <w:rPr>
          <w:sz w:val="24"/>
        </w:rPr>
        <w:t xml:space="preserve">В настоящий момент </w:t>
      </w:r>
      <w:r w:rsidR="00CC35BF" w:rsidRPr="008B2A71">
        <w:rPr>
          <w:sz w:val="24"/>
        </w:rPr>
        <w:t xml:space="preserve">ввиду ускорения темпов развития области портативной и носимой электроники </w:t>
      </w:r>
      <w:r w:rsidRPr="008B2A71">
        <w:rPr>
          <w:sz w:val="24"/>
        </w:rPr>
        <w:t xml:space="preserve">актуальным является </w:t>
      </w:r>
      <w:r w:rsidR="00CC35BF" w:rsidRPr="008B2A71">
        <w:rPr>
          <w:sz w:val="24"/>
        </w:rPr>
        <w:t xml:space="preserve">получение </w:t>
      </w:r>
      <w:r w:rsidR="00010F8D" w:rsidRPr="008B2A71">
        <w:rPr>
          <w:sz w:val="24"/>
        </w:rPr>
        <w:t>электрическ</w:t>
      </w:r>
      <w:r w:rsidR="00CC35BF" w:rsidRPr="008B2A71">
        <w:rPr>
          <w:sz w:val="24"/>
        </w:rPr>
        <w:t>ой</w:t>
      </w:r>
      <w:r w:rsidR="00010F8D" w:rsidRPr="008B2A71">
        <w:rPr>
          <w:sz w:val="24"/>
        </w:rPr>
        <w:t xml:space="preserve"> энерги</w:t>
      </w:r>
      <w:r w:rsidR="00CC35BF" w:rsidRPr="008B2A71">
        <w:rPr>
          <w:sz w:val="24"/>
        </w:rPr>
        <w:t>и путем преобразования механической</w:t>
      </w:r>
      <w:r w:rsidR="008B2A71" w:rsidRPr="008B2A71">
        <w:rPr>
          <w:sz w:val="24"/>
        </w:rPr>
        <w:t xml:space="preserve"> энергии</w:t>
      </w:r>
      <w:r w:rsidR="00CC35BF" w:rsidRPr="008B2A71">
        <w:rPr>
          <w:sz w:val="24"/>
        </w:rPr>
        <w:t>.</w:t>
      </w:r>
      <w:r w:rsidRPr="008B2A71">
        <w:rPr>
          <w:sz w:val="24"/>
        </w:rPr>
        <w:t xml:space="preserve"> </w:t>
      </w:r>
      <w:r w:rsidR="00D53CA7" w:rsidRPr="008B2A71">
        <w:rPr>
          <w:sz w:val="24"/>
        </w:rPr>
        <w:t>Предполагается, что д</w:t>
      </w:r>
      <w:r w:rsidRPr="008B2A71">
        <w:rPr>
          <w:sz w:val="24"/>
        </w:rPr>
        <w:t xml:space="preserve">анный способ </w:t>
      </w:r>
      <w:r w:rsidR="00D53CA7" w:rsidRPr="008B2A71">
        <w:rPr>
          <w:sz w:val="24"/>
        </w:rPr>
        <w:t xml:space="preserve">получения </w:t>
      </w:r>
      <w:r w:rsidRPr="008B2A71">
        <w:rPr>
          <w:sz w:val="24"/>
        </w:rPr>
        <w:t>энергии позволит увеличить автономность</w:t>
      </w:r>
      <w:r w:rsidR="00A72DE1" w:rsidRPr="008B2A71">
        <w:rPr>
          <w:sz w:val="24"/>
        </w:rPr>
        <w:t xml:space="preserve"> работы</w:t>
      </w:r>
      <w:r w:rsidRPr="008B2A71">
        <w:rPr>
          <w:sz w:val="24"/>
        </w:rPr>
        <w:t xml:space="preserve"> устройств</w:t>
      </w:r>
      <w:r w:rsidR="00D53CA7" w:rsidRPr="008B2A71">
        <w:rPr>
          <w:sz w:val="24"/>
        </w:rPr>
        <w:t xml:space="preserve">, режим работы которых подразумевает периодический </w:t>
      </w:r>
      <w:r w:rsidR="00010F8D" w:rsidRPr="008B2A71">
        <w:rPr>
          <w:sz w:val="24"/>
        </w:rPr>
        <w:t>выход</w:t>
      </w:r>
      <w:r w:rsidR="00831358" w:rsidRPr="008B2A71">
        <w:rPr>
          <w:sz w:val="24"/>
        </w:rPr>
        <w:t xml:space="preserve"> на связ</w:t>
      </w:r>
      <w:r w:rsidRPr="008B2A71">
        <w:rPr>
          <w:sz w:val="24"/>
        </w:rPr>
        <w:t>ь или выполн</w:t>
      </w:r>
      <w:r w:rsidR="00D53CA7" w:rsidRPr="008B2A71">
        <w:rPr>
          <w:sz w:val="24"/>
        </w:rPr>
        <w:t>ение</w:t>
      </w:r>
      <w:r w:rsidRPr="008B2A71">
        <w:rPr>
          <w:sz w:val="24"/>
        </w:rPr>
        <w:t xml:space="preserve"> </w:t>
      </w:r>
      <w:r w:rsidR="00D53CA7" w:rsidRPr="008B2A71">
        <w:rPr>
          <w:sz w:val="24"/>
        </w:rPr>
        <w:t xml:space="preserve">каких-либо операций </w:t>
      </w:r>
      <w:r w:rsidRPr="008B2A71">
        <w:rPr>
          <w:sz w:val="24"/>
        </w:rPr>
        <w:t>однократно в течение длительных промежутков времени.</w:t>
      </w:r>
    </w:p>
    <w:p w14:paraId="1ACA3DAC" w14:textId="77777777" w:rsidR="00D073A9" w:rsidRPr="008B2A71" w:rsidRDefault="00D073A9" w:rsidP="008B2A71">
      <w:pPr>
        <w:spacing w:line="240" w:lineRule="auto"/>
        <w:rPr>
          <w:rFonts w:cs="Times New Roman"/>
          <w:sz w:val="24"/>
          <w:szCs w:val="28"/>
        </w:rPr>
      </w:pPr>
      <w:r w:rsidRPr="008B2A71">
        <w:rPr>
          <w:rFonts w:cs="Times New Roman"/>
          <w:sz w:val="24"/>
          <w:szCs w:val="28"/>
          <w:shd w:val="clear" w:color="auto" w:fill="FFFFFF"/>
        </w:rPr>
        <w:t>Примеро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>м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носимой эле</w:t>
      </w:r>
      <w:bookmarkStart w:id="0" w:name="_GoBack"/>
      <w:bookmarkEnd w:id="0"/>
      <w:r w:rsidRPr="008B2A71">
        <w:rPr>
          <w:rFonts w:cs="Times New Roman"/>
          <w:sz w:val="24"/>
          <w:szCs w:val="28"/>
          <w:shd w:val="clear" w:color="auto" w:fill="FFFFFF"/>
        </w:rPr>
        <w:t xml:space="preserve">ктроники 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 xml:space="preserve">являются </w:t>
      </w:r>
      <w:r w:rsidRPr="008B2A71">
        <w:rPr>
          <w:rFonts w:cs="Times New Roman"/>
          <w:sz w:val="24"/>
          <w:szCs w:val="28"/>
          <w:shd w:val="clear" w:color="auto" w:fill="FFFFFF"/>
          <w:lang w:val="en-US"/>
        </w:rPr>
        <w:t>GPS</w:t>
      </w:r>
      <w:r w:rsidRPr="008B2A71">
        <w:rPr>
          <w:rFonts w:cs="Times New Roman"/>
          <w:sz w:val="24"/>
          <w:szCs w:val="28"/>
          <w:shd w:val="clear" w:color="auto" w:fill="FFFFFF"/>
        </w:rPr>
        <w:t>-трекеры для животных</w:t>
      </w:r>
      <w:r w:rsidR="009C48F2" w:rsidRPr="008B2A71">
        <w:rPr>
          <w:rFonts w:cs="Times New Roman"/>
          <w:sz w:val="24"/>
          <w:szCs w:val="28"/>
          <w:shd w:val="clear" w:color="auto" w:fill="FFFFFF"/>
        </w:rPr>
        <w:t xml:space="preserve">. 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Существующие трекеры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>контроля местоположения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 xml:space="preserve">работают от 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химических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 xml:space="preserve">источников питания, 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и не могут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>функционировать на протяжении длительного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времени. Источник питания, основанный на преобразовании механической энергии, способе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 xml:space="preserve">н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 xml:space="preserve">устранить 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>проблему с заменой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 xml:space="preserve">и зарядкой 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химических аккумуляторов.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>Идея заключается в создании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 xml:space="preserve">автономного </w:t>
      </w:r>
      <w:r w:rsidRPr="008B2A71">
        <w:rPr>
          <w:rFonts w:cs="Times New Roman"/>
          <w:sz w:val="24"/>
          <w:szCs w:val="28"/>
          <w:shd w:val="clear" w:color="auto" w:fill="FFFFFF"/>
        </w:rPr>
        <w:t>источника питания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 xml:space="preserve">, преобразовывающего механическую энергию в электрическую. Для получения </w:t>
      </w:r>
      <w:r w:rsidR="002D6124" w:rsidRPr="008B2A71">
        <w:rPr>
          <w:rFonts w:cs="Times New Roman"/>
          <w:sz w:val="24"/>
          <w:szCs w:val="28"/>
          <w:shd w:val="clear" w:color="auto" w:fill="FFFFFF"/>
        </w:rPr>
        <w:t>необходимой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 xml:space="preserve"> энергоэффективности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>источника питания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следует </w:t>
      </w:r>
      <w:r w:rsidR="007B3DCF" w:rsidRPr="008B2A71">
        <w:rPr>
          <w:rFonts w:cs="Times New Roman"/>
          <w:sz w:val="24"/>
          <w:szCs w:val="28"/>
          <w:shd w:val="clear" w:color="auto" w:fill="FFFFFF"/>
        </w:rPr>
        <w:t>произвести исследование методики измерения энергоэффективности преобразования механической энергии.</w:t>
      </w:r>
      <w:r w:rsidRPr="008B2A71">
        <w:rPr>
          <w:rFonts w:cs="Times New Roman"/>
          <w:sz w:val="24"/>
          <w:szCs w:val="28"/>
          <w:shd w:val="clear" w:color="auto" w:fill="FFFFFF"/>
        </w:rPr>
        <w:t xml:space="preserve"> </w:t>
      </w:r>
    </w:p>
    <w:p w14:paraId="5BAC9E9D" w14:textId="77777777" w:rsidR="00B05E87" w:rsidRPr="008B2A71" w:rsidRDefault="00B05E87" w:rsidP="008B2A71">
      <w:pPr>
        <w:spacing w:line="240" w:lineRule="auto"/>
        <w:rPr>
          <w:sz w:val="24"/>
        </w:rPr>
      </w:pPr>
      <w:r w:rsidRPr="008B2A71">
        <w:rPr>
          <w:sz w:val="24"/>
        </w:rPr>
        <w:t>Целью настоящей работы является экспериментальное исследование</w:t>
      </w:r>
      <w:r w:rsidR="00FA1875" w:rsidRPr="008B2A71">
        <w:rPr>
          <w:sz w:val="24"/>
        </w:rPr>
        <w:t xml:space="preserve"> методики измерения</w:t>
      </w:r>
      <w:r w:rsidRPr="008B2A71">
        <w:rPr>
          <w:sz w:val="24"/>
        </w:rPr>
        <w:t xml:space="preserve"> </w:t>
      </w:r>
      <w:r w:rsidR="003F55AA" w:rsidRPr="008B2A71">
        <w:rPr>
          <w:sz w:val="24"/>
        </w:rPr>
        <w:t>энергоэффективности</w:t>
      </w:r>
      <w:r w:rsidRPr="008B2A71">
        <w:rPr>
          <w:sz w:val="24"/>
        </w:rPr>
        <w:t xml:space="preserve"> преобразования </w:t>
      </w:r>
      <w:r w:rsidR="00DB214C" w:rsidRPr="008B2A71">
        <w:rPr>
          <w:sz w:val="24"/>
        </w:rPr>
        <w:t>механической</w:t>
      </w:r>
      <w:r w:rsidRPr="008B2A71">
        <w:rPr>
          <w:sz w:val="24"/>
        </w:rPr>
        <w:t xml:space="preserve"> энергии,</w:t>
      </w:r>
      <w:r w:rsidR="00DB214C" w:rsidRPr="008B2A71">
        <w:rPr>
          <w:sz w:val="24"/>
        </w:rPr>
        <w:t xml:space="preserve"> полученной</w:t>
      </w:r>
      <w:r w:rsidR="00A72DE1" w:rsidRPr="008B2A71">
        <w:rPr>
          <w:sz w:val="24"/>
        </w:rPr>
        <w:t xml:space="preserve"> </w:t>
      </w:r>
      <w:r w:rsidR="00DB214C" w:rsidRPr="008B2A71">
        <w:rPr>
          <w:sz w:val="24"/>
        </w:rPr>
        <w:t>при помощи пьезоэлемента</w:t>
      </w:r>
      <w:r w:rsidR="00FA1875" w:rsidRPr="008B2A71">
        <w:rPr>
          <w:sz w:val="24"/>
        </w:rPr>
        <w:t>,</w:t>
      </w:r>
      <w:r w:rsidR="00DB214C" w:rsidRPr="008B2A71">
        <w:rPr>
          <w:sz w:val="24"/>
        </w:rPr>
        <w:t xml:space="preserve"> в электрическую.</w:t>
      </w:r>
    </w:p>
    <w:p w14:paraId="2C46205E" w14:textId="70A8D448" w:rsidR="00132459" w:rsidRPr="008B2A71" w:rsidRDefault="007C4B56" w:rsidP="008B2A71">
      <w:pPr>
        <w:spacing w:line="240" w:lineRule="auto"/>
        <w:rPr>
          <w:sz w:val="24"/>
        </w:rPr>
      </w:pPr>
      <w:r w:rsidRPr="008B2A71">
        <w:rPr>
          <w:sz w:val="24"/>
        </w:rPr>
        <w:t xml:space="preserve">В </w:t>
      </w:r>
      <w:r w:rsidR="00D53CA7" w:rsidRPr="008B2A71">
        <w:rPr>
          <w:sz w:val="24"/>
        </w:rPr>
        <w:t xml:space="preserve">настоящем исследовании </w:t>
      </w:r>
      <w:r w:rsidRPr="008B2A71">
        <w:rPr>
          <w:sz w:val="24"/>
        </w:rPr>
        <w:t>преобразование механической энергии основано на прямом пьезоэффекте</w:t>
      </w:r>
      <w:r w:rsidR="00E87ADD" w:rsidRPr="008B2A71">
        <w:rPr>
          <w:sz w:val="24"/>
        </w:rPr>
        <w:t xml:space="preserve">. </w:t>
      </w:r>
      <w:r w:rsidR="00420E4A" w:rsidRPr="008B2A71">
        <w:rPr>
          <w:sz w:val="24"/>
        </w:rPr>
        <w:t xml:space="preserve">Для расчёта </w:t>
      </w:r>
      <w:r w:rsidR="00132459" w:rsidRPr="008B2A71">
        <w:rPr>
          <w:sz w:val="24"/>
        </w:rPr>
        <w:t xml:space="preserve">энергоэффективности пьезоэлемента </w:t>
      </w:r>
      <w:r w:rsidR="00420E4A" w:rsidRPr="008B2A71">
        <w:rPr>
          <w:sz w:val="24"/>
        </w:rPr>
        <w:t>разработана принципиальная электрическ</w:t>
      </w:r>
      <w:r w:rsidR="009C48F2" w:rsidRPr="008B2A71">
        <w:rPr>
          <w:sz w:val="24"/>
        </w:rPr>
        <w:t>ая схема</w:t>
      </w:r>
      <w:r w:rsidR="00420E4A" w:rsidRPr="008B2A71">
        <w:rPr>
          <w:sz w:val="24"/>
        </w:rPr>
        <w:t xml:space="preserve">. </w:t>
      </w:r>
      <w:r w:rsidR="00090A9D" w:rsidRPr="008B2A71">
        <w:rPr>
          <w:sz w:val="24"/>
        </w:rPr>
        <w:t xml:space="preserve">Схема состоит из пеьзоэлемента, диодного моста, конденсатора, кнопки и светодиода. С помощью механических воздействий на пьезоэлемент вырабатывается электрический ток, который поступает на диодный мост. Диодный мост </w:t>
      </w:r>
      <w:r w:rsidR="00E87ADD" w:rsidRPr="008B2A71">
        <w:rPr>
          <w:sz w:val="24"/>
        </w:rPr>
        <w:t xml:space="preserve">применяется для инверсии </w:t>
      </w:r>
      <w:r w:rsidR="00090A9D" w:rsidRPr="008B2A71">
        <w:rPr>
          <w:sz w:val="24"/>
        </w:rPr>
        <w:t>отрицательн</w:t>
      </w:r>
      <w:r w:rsidR="00E87ADD" w:rsidRPr="008B2A71">
        <w:rPr>
          <w:sz w:val="24"/>
        </w:rPr>
        <w:t>ой</w:t>
      </w:r>
      <w:r w:rsidR="00090A9D" w:rsidRPr="008B2A71">
        <w:rPr>
          <w:sz w:val="24"/>
        </w:rPr>
        <w:t xml:space="preserve"> </w:t>
      </w:r>
      <w:r w:rsidR="00E87ADD" w:rsidRPr="008B2A71">
        <w:rPr>
          <w:sz w:val="24"/>
        </w:rPr>
        <w:t xml:space="preserve">полуволны </w:t>
      </w:r>
      <w:r w:rsidR="00090A9D" w:rsidRPr="008B2A71">
        <w:rPr>
          <w:sz w:val="24"/>
        </w:rPr>
        <w:t>в положительную</w:t>
      </w:r>
      <w:r w:rsidR="00E87ADD" w:rsidRPr="008B2A71">
        <w:rPr>
          <w:sz w:val="24"/>
        </w:rPr>
        <w:t>, после чего</w:t>
      </w:r>
      <w:r w:rsidR="00090A9D" w:rsidRPr="008B2A71">
        <w:rPr>
          <w:sz w:val="24"/>
        </w:rPr>
        <w:t xml:space="preserve"> ток поступает </w:t>
      </w:r>
      <w:r w:rsidR="00E87ADD" w:rsidRPr="008B2A71">
        <w:rPr>
          <w:sz w:val="24"/>
        </w:rPr>
        <w:t>на</w:t>
      </w:r>
      <w:r w:rsidR="00090A9D" w:rsidRPr="008B2A71">
        <w:rPr>
          <w:sz w:val="24"/>
        </w:rPr>
        <w:t xml:space="preserve"> конденсатор.</w:t>
      </w:r>
      <w:r w:rsidR="007C1453" w:rsidRPr="008B2A71">
        <w:rPr>
          <w:sz w:val="24"/>
        </w:rPr>
        <w:t xml:space="preserve"> </w:t>
      </w:r>
      <w:r w:rsidR="00E87ADD" w:rsidRPr="008B2A71">
        <w:rPr>
          <w:sz w:val="24"/>
        </w:rPr>
        <w:t>Один из каналов</w:t>
      </w:r>
      <w:r w:rsidR="00132459" w:rsidRPr="008B2A71">
        <w:rPr>
          <w:sz w:val="24"/>
        </w:rPr>
        <w:t xml:space="preserve"> осциллографа </w:t>
      </w:r>
      <w:r w:rsidR="00420E4A" w:rsidRPr="008B2A71">
        <w:rPr>
          <w:sz w:val="24"/>
        </w:rPr>
        <w:t>подключается</w:t>
      </w:r>
      <w:r w:rsidR="00132459" w:rsidRPr="008B2A71">
        <w:rPr>
          <w:sz w:val="24"/>
        </w:rPr>
        <w:t xml:space="preserve"> к пьезоэлементу, </w:t>
      </w:r>
      <w:r w:rsidR="00E87ADD" w:rsidRPr="008B2A71">
        <w:rPr>
          <w:sz w:val="24"/>
        </w:rPr>
        <w:t xml:space="preserve">что позволяет </w:t>
      </w:r>
      <w:r w:rsidR="00132459" w:rsidRPr="008B2A71">
        <w:rPr>
          <w:sz w:val="24"/>
        </w:rPr>
        <w:t xml:space="preserve">при воздействии на пьезоэлемент </w:t>
      </w:r>
      <w:r w:rsidR="00E87ADD" w:rsidRPr="008B2A71">
        <w:rPr>
          <w:sz w:val="24"/>
        </w:rPr>
        <w:t xml:space="preserve">зафиксировать </w:t>
      </w:r>
      <w:r w:rsidR="00132459" w:rsidRPr="008B2A71">
        <w:rPr>
          <w:sz w:val="24"/>
        </w:rPr>
        <w:t>длительность импульса и напряжение</w:t>
      </w:r>
      <w:r w:rsidR="007C1453" w:rsidRPr="008B2A71">
        <w:rPr>
          <w:sz w:val="24"/>
        </w:rPr>
        <w:t>, д</w:t>
      </w:r>
      <w:r w:rsidR="00E87ADD" w:rsidRPr="008B2A71">
        <w:rPr>
          <w:sz w:val="24"/>
        </w:rPr>
        <w:t xml:space="preserve">ругой </w:t>
      </w:r>
      <w:r w:rsidR="00132459" w:rsidRPr="008B2A71">
        <w:rPr>
          <w:sz w:val="24"/>
        </w:rPr>
        <w:t xml:space="preserve">канал </w:t>
      </w:r>
      <w:r w:rsidR="00420E4A" w:rsidRPr="008B2A71">
        <w:rPr>
          <w:sz w:val="24"/>
        </w:rPr>
        <w:t xml:space="preserve">подключается </w:t>
      </w:r>
      <w:r w:rsidR="00132459" w:rsidRPr="008B2A71">
        <w:rPr>
          <w:sz w:val="24"/>
        </w:rPr>
        <w:t xml:space="preserve">к конденсатору для измерения напряжения на </w:t>
      </w:r>
      <w:r w:rsidR="00420E4A" w:rsidRPr="008B2A71">
        <w:rPr>
          <w:sz w:val="24"/>
        </w:rPr>
        <w:t>нём</w:t>
      </w:r>
      <w:r w:rsidR="00132459" w:rsidRPr="008B2A71">
        <w:rPr>
          <w:sz w:val="24"/>
        </w:rPr>
        <w:t xml:space="preserve"> – это необходимо для того, чтобы фиксировать момент, когда конденсатор полностью заряжен. Далее</w:t>
      </w:r>
      <w:r w:rsidR="00420E4A" w:rsidRPr="008B2A71">
        <w:rPr>
          <w:sz w:val="24"/>
        </w:rPr>
        <w:t xml:space="preserve"> </w:t>
      </w:r>
      <w:r w:rsidR="001F2846" w:rsidRPr="008B2A71">
        <w:rPr>
          <w:sz w:val="24"/>
        </w:rPr>
        <w:t>определяется необходимое</w:t>
      </w:r>
      <w:r w:rsidR="00132459" w:rsidRPr="008B2A71">
        <w:rPr>
          <w:sz w:val="24"/>
        </w:rPr>
        <w:t xml:space="preserve"> </w:t>
      </w:r>
      <w:r w:rsidR="001F2846" w:rsidRPr="008B2A71">
        <w:rPr>
          <w:sz w:val="24"/>
        </w:rPr>
        <w:t xml:space="preserve">количество </w:t>
      </w:r>
      <w:r w:rsidR="00132459" w:rsidRPr="008B2A71">
        <w:rPr>
          <w:sz w:val="24"/>
        </w:rPr>
        <w:t xml:space="preserve">ударов </w:t>
      </w:r>
      <w:r w:rsidR="009C48F2" w:rsidRPr="008B2A71">
        <w:rPr>
          <w:sz w:val="24"/>
        </w:rPr>
        <w:t>по пьезоэлементу</w:t>
      </w:r>
      <w:r w:rsidR="00132459" w:rsidRPr="008B2A71">
        <w:rPr>
          <w:sz w:val="24"/>
        </w:rPr>
        <w:t xml:space="preserve"> </w:t>
      </w:r>
      <w:r w:rsidR="001F2846" w:rsidRPr="008B2A71">
        <w:rPr>
          <w:sz w:val="24"/>
        </w:rPr>
        <w:t xml:space="preserve">для полной зарядки </w:t>
      </w:r>
      <w:r w:rsidR="00132459" w:rsidRPr="008B2A71">
        <w:rPr>
          <w:sz w:val="24"/>
        </w:rPr>
        <w:t>конденсатор</w:t>
      </w:r>
      <w:r w:rsidR="001F2846" w:rsidRPr="008B2A71">
        <w:rPr>
          <w:sz w:val="24"/>
        </w:rPr>
        <w:t>а</w:t>
      </w:r>
      <w:r w:rsidR="00132459" w:rsidRPr="008B2A71">
        <w:rPr>
          <w:sz w:val="24"/>
        </w:rPr>
        <w:t>. Таким образом</w:t>
      </w:r>
      <w:r w:rsidR="001F2846" w:rsidRPr="008B2A71">
        <w:rPr>
          <w:sz w:val="24"/>
        </w:rPr>
        <w:t>, становится</w:t>
      </w:r>
      <w:r w:rsidR="00132459" w:rsidRPr="008B2A71">
        <w:rPr>
          <w:sz w:val="24"/>
        </w:rPr>
        <w:t xml:space="preserve"> известна длительность каждого из ударов</w:t>
      </w:r>
      <w:r w:rsidR="001F2846" w:rsidRPr="008B2A71">
        <w:rPr>
          <w:sz w:val="24"/>
        </w:rPr>
        <w:t>, после чего</w:t>
      </w:r>
      <w:r w:rsidR="00132459" w:rsidRPr="008B2A71">
        <w:rPr>
          <w:sz w:val="24"/>
        </w:rPr>
        <w:t xml:space="preserve"> </w:t>
      </w:r>
      <w:r w:rsidR="001F2846" w:rsidRPr="008B2A71">
        <w:rPr>
          <w:sz w:val="24"/>
        </w:rPr>
        <w:t xml:space="preserve">можно определить </w:t>
      </w:r>
      <w:r w:rsidR="00132459" w:rsidRPr="008B2A71">
        <w:rPr>
          <w:sz w:val="24"/>
        </w:rPr>
        <w:t>суммарную длительность ударов по пьезоэлементу</w:t>
      </w:r>
      <w:r w:rsidR="00603B0A" w:rsidRPr="008B2A71">
        <w:rPr>
          <w:sz w:val="24"/>
        </w:rPr>
        <w:t xml:space="preserve"> и рассчитать энергоэффективность пьезоэлектрического элемента</w:t>
      </w:r>
      <w:r w:rsidR="00132459" w:rsidRPr="008B2A71">
        <w:rPr>
          <w:sz w:val="24"/>
        </w:rPr>
        <w:t>.</w:t>
      </w:r>
      <w:r w:rsidR="009C48F2" w:rsidRPr="008B2A71">
        <w:rPr>
          <w:sz w:val="24"/>
        </w:rPr>
        <w:t xml:space="preserve"> </w:t>
      </w:r>
      <w:r w:rsidR="0054168D" w:rsidRPr="008B2A71">
        <w:rPr>
          <w:sz w:val="24"/>
        </w:rPr>
        <w:t>Предполагается</w:t>
      </w:r>
      <w:r w:rsidR="00603B0A" w:rsidRPr="008B2A71">
        <w:rPr>
          <w:sz w:val="24"/>
        </w:rPr>
        <w:t>, что КПД пьезоэлемента будет составлять до 45%.</w:t>
      </w:r>
    </w:p>
    <w:p w14:paraId="19546EA6" w14:textId="77777777" w:rsidR="00895F68" w:rsidRPr="008B2A71" w:rsidRDefault="00FA1875" w:rsidP="008B2A71">
      <w:pPr>
        <w:spacing w:line="240" w:lineRule="auto"/>
        <w:rPr>
          <w:rFonts w:eastAsiaTheme="minorEastAsia"/>
          <w:sz w:val="24"/>
        </w:rPr>
      </w:pPr>
      <w:r w:rsidRPr="008B2A71">
        <w:rPr>
          <w:sz w:val="24"/>
        </w:rPr>
        <w:t>Возникновение и развитие метода преобразования механической энергии в электрическую связано с получением электрическ</w:t>
      </w:r>
      <w:r w:rsidR="00F33782" w:rsidRPr="008B2A71">
        <w:rPr>
          <w:sz w:val="24"/>
        </w:rPr>
        <w:t xml:space="preserve">ой энергии из окружающей среды. Полученные данные помогут создать источник питания для носимой электроники. Этот </w:t>
      </w:r>
      <w:r w:rsidR="00F33782" w:rsidRPr="008B2A71">
        <w:rPr>
          <w:sz w:val="24"/>
        </w:rPr>
        <w:lastRenderedPageBreak/>
        <w:t xml:space="preserve">источник </w:t>
      </w:r>
      <w:r w:rsidRPr="008B2A71">
        <w:rPr>
          <w:sz w:val="24"/>
        </w:rPr>
        <w:t xml:space="preserve">способен заменить аккумуляторы в устройствах, потребляющих малое количество энергии. </w:t>
      </w:r>
      <w:r w:rsidRPr="008B2A71">
        <w:rPr>
          <w:rFonts w:eastAsiaTheme="minorEastAsia"/>
          <w:sz w:val="24"/>
        </w:rPr>
        <w:t>Рассматриваемый</w:t>
      </w:r>
      <w:r w:rsidR="00090A9D" w:rsidRPr="008B2A71">
        <w:rPr>
          <w:rFonts w:eastAsiaTheme="minorEastAsia"/>
          <w:sz w:val="24"/>
        </w:rPr>
        <w:t xml:space="preserve"> метод при его апробации в ходе эксперимента может быть</w:t>
      </w:r>
      <w:r w:rsidR="003F55AA" w:rsidRPr="008B2A71">
        <w:rPr>
          <w:rFonts w:eastAsiaTheme="minorEastAsia"/>
          <w:sz w:val="24"/>
        </w:rPr>
        <w:t xml:space="preserve"> скомбинирован с другими аналог</w:t>
      </w:r>
      <w:r w:rsidR="00090A9D" w:rsidRPr="008B2A71">
        <w:rPr>
          <w:rFonts w:eastAsiaTheme="minorEastAsia"/>
          <w:sz w:val="24"/>
        </w:rPr>
        <w:t>ичными методами, к примеру, с эффектом Зеебека в виде элемента Пельтье.</w:t>
      </w:r>
      <w:r w:rsidR="00AA50AA" w:rsidRPr="008B2A71">
        <w:rPr>
          <w:rFonts w:eastAsiaTheme="minorEastAsia"/>
          <w:sz w:val="24"/>
        </w:rPr>
        <w:t xml:space="preserve"> </w:t>
      </w:r>
    </w:p>
    <w:sectPr w:rsidR="00895F68" w:rsidRPr="008B2A71" w:rsidSect="008B2A71">
      <w:pgSz w:w="11906" w:h="16838"/>
      <w:pgMar w:top="1134" w:right="1361" w:bottom="1259" w:left="1361" w:header="709" w:footer="709" w:gutter="0"/>
      <w:cols w:space="708"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4EB18" w16cex:dateUtc="2021-02-15T05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4CC63AB" w16cid:durableId="23D4EB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57C6F" w14:textId="77777777" w:rsidR="00A60ED4" w:rsidRDefault="00A60ED4" w:rsidP="007C4B56">
      <w:pPr>
        <w:spacing w:line="240" w:lineRule="auto"/>
      </w:pPr>
      <w:r>
        <w:separator/>
      </w:r>
    </w:p>
  </w:endnote>
  <w:endnote w:type="continuationSeparator" w:id="0">
    <w:p w14:paraId="3719F096" w14:textId="77777777" w:rsidR="00A60ED4" w:rsidRDefault="00A60ED4" w:rsidP="007C4B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F63CA" w14:textId="77777777" w:rsidR="00A60ED4" w:rsidRDefault="00A60ED4" w:rsidP="007C4B56">
      <w:pPr>
        <w:spacing w:line="240" w:lineRule="auto"/>
      </w:pPr>
      <w:r>
        <w:separator/>
      </w:r>
    </w:p>
  </w:footnote>
  <w:footnote w:type="continuationSeparator" w:id="0">
    <w:p w14:paraId="6F93901F" w14:textId="77777777" w:rsidR="00A60ED4" w:rsidRDefault="00A60ED4" w:rsidP="007C4B5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CD2"/>
    <w:rsid w:val="00010F8D"/>
    <w:rsid w:val="0002691C"/>
    <w:rsid w:val="0004554C"/>
    <w:rsid w:val="0005799C"/>
    <w:rsid w:val="00076F74"/>
    <w:rsid w:val="00090A9D"/>
    <w:rsid w:val="000B3E19"/>
    <w:rsid w:val="000C1CBD"/>
    <w:rsid w:val="00132459"/>
    <w:rsid w:val="00143710"/>
    <w:rsid w:val="00145456"/>
    <w:rsid w:val="001A7A6A"/>
    <w:rsid w:val="001C3878"/>
    <w:rsid w:val="001F2846"/>
    <w:rsid w:val="00235B79"/>
    <w:rsid w:val="00275DB9"/>
    <w:rsid w:val="00294828"/>
    <w:rsid w:val="002D6124"/>
    <w:rsid w:val="002E4CDB"/>
    <w:rsid w:val="00313E9A"/>
    <w:rsid w:val="0035403F"/>
    <w:rsid w:val="0038047B"/>
    <w:rsid w:val="0039306E"/>
    <w:rsid w:val="003B7A48"/>
    <w:rsid w:val="003F55AA"/>
    <w:rsid w:val="00420E4A"/>
    <w:rsid w:val="00427DF9"/>
    <w:rsid w:val="004C1CCA"/>
    <w:rsid w:val="004C6CD2"/>
    <w:rsid w:val="004D3AF9"/>
    <w:rsid w:val="004E51EA"/>
    <w:rsid w:val="00527D0E"/>
    <w:rsid w:val="0054168D"/>
    <w:rsid w:val="00550749"/>
    <w:rsid w:val="005D256F"/>
    <w:rsid w:val="005F05A9"/>
    <w:rsid w:val="006014F5"/>
    <w:rsid w:val="00603B0A"/>
    <w:rsid w:val="006210CD"/>
    <w:rsid w:val="00650A38"/>
    <w:rsid w:val="006723DB"/>
    <w:rsid w:val="00676750"/>
    <w:rsid w:val="007738BB"/>
    <w:rsid w:val="007A3CBF"/>
    <w:rsid w:val="007B3DCF"/>
    <w:rsid w:val="007C1453"/>
    <w:rsid w:val="007C4B56"/>
    <w:rsid w:val="007D0CEE"/>
    <w:rsid w:val="00801914"/>
    <w:rsid w:val="00831358"/>
    <w:rsid w:val="008727CD"/>
    <w:rsid w:val="00895F68"/>
    <w:rsid w:val="008B2A71"/>
    <w:rsid w:val="009A0235"/>
    <w:rsid w:val="009A7F74"/>
    <w:rsid w:val="009C48F2"/>
    <w:rsid w:val="009F270A"/>
    <w:rsid w:val="00A60ED4"/>
    <w:rsid w:val="00A72DE1"/>
    <w:rsid w:val="00A760D2"/>
    <w:rsid w:val="00AA50AA"/>
    <w:rsid w:val="00AB43C9"/>
    <w:rsid w:val="00B05E87"/>
    <w:rsid w:val="00B26507"/>
    <w:rsid w:val="00B8578B"/>
    <w:rsid w:val="00B974C8"/>
    <w:rsid w:val="00C153BD"/>
    <w:rsid w:val="00C71896"/>
    <w:rsid w:val="00CC35BF"/>
    <w:rsid w:val="00CE6DCB"/>
    <w:rsid w:val="00D03E1B"/>
    <w:rsid w:val="00D073A9"/>
    <w:rsid w:val="00D30162"/>
    <w:rsid w:val="00D53CA7"/>
    <w:rsid w:val="00DB214C"/>
    <w:rsid w:val="00DB5F42"/>
    <w:rsid w:val="00DC1F9D"/>
    <w:rsid w:val="00DC3D36"/>
    <w:rsid w:val="00E3639D"/>
    <w:rsid w:val="00E87ADD"/>
    <w:rsid w:val="00EA5F68"/>
    <w:rsid w:val="00ED5AAA"/>
    <w:rsid w:val="00F33782"/>
    <w:rsid w:val="00F40A99"/>
    <w:rsid w:val="00FA1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7FFBC"/>
  <w15:docId w15:val="{A530DCAD-9C71-4953-BFD6-A3AD008B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E87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71896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C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896"/>
    <w:rPr>
      <w:rFonts w:ascii="Times New Roman" w:eastAsiaTheme="majorEastAsia" w:hAnsi="Times New Roman" w:cstheme="majorBidi"/>
      <w:b/>
      <w:sz w:val="28"/>
      <w:szCs w:val="32"/>
    </w:rPr>
  </w:style>
  <w:style w:type="character" w:styleId="a3">
    <w:name w:val="Hyperlink"/>
    <w:basedOn w:val="a0"/>
    <w:uiPriority w:val="99"/>
    <w:unhideWhenUsed/>
    <w:rsid w:val="00B05E87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1C387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C387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C3878"/>
    <w:rPr>
      <w:rFonts w:ascii="Times New Roman" w:hAnsi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C387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1C3878"/>
    <w:rPr>
      <w:rFonts w:ascii="Times New Roman" w:hAnsi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C38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C3878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E3639D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7C4B56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C4B56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7C4B56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C4B56"/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C1CC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f0">
    <w:name w:val="endnote text"/>
    <w:basedOn w:val="a"/>
    <w:link w:val="af1"/>
    <w:uiPriority w:val="99"/>
    <w:semiHidden/>
    <w:unhideWhenUsed/>
    <w:rsid w:val="003F55AA"/>
    <w:pPr>
      <w:spacing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F55AA"/>
    <w:rPr>
      <w:rFonts w:ascii="Times New Roman" w:hAnsi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F55AA"/>
    <w:rPr>
      <w:vertAlign w:val="superscript"/>
    </w:rPr>
  </w:style>
  <w:style w:type="character" w:styleId="af3">
    <w:name w:val="Emphasis"/>
    <w:qFormat/>
    <w:rsid w:val="00A760D2"/>
    <w:rPr>
      <w:i/>
      <w:iCs/>
    </w:rPr>
  </w:style>
  <w:style w:type="character" w:customStyle="1" w:styleId="apple-converted-space">
    <w:name w:val="apple-converted-space"/>
    <w:basedOn w:val="a0"/>
    <w:rsid w:val="00A76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9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6F959-02D4-46E4-9D61-3BC77EB0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Windows User</cp:lastModifiedBy>
  <cp:revision>25</cp:revision>
  <dcterms:created xsi:type="dcterms:W3CDTF">2020-11-02T04:59:00Z</dcterms:created>
  <dcterms:modified xsi:type="dcterms:W3CDTF">2021-02-27T21:01:00Z</dcterms:modified>
</cp:coreProperties>
</file>