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69A0A1" w14:textId="77777777" w:rsidR="002C62EE" w:rsidRDefault="00245401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1-метокси-1,3,5-трисилациклогексан: квантово-химические расчеты и конформационный анализ</w:t>
      </w:r>
    </w:p>
    <w:p w14:paraId="19441A2E" w14:textId="77777777" w:rsidR="002C62EE" w:rsidRDefault="00245401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Кузьмина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Л.Е.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Чан Динь Фиен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64AD1A72" w14:textId="77777777" w:rsidR="002C62EE" w:rsidRDefault="00245401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Аспирант, 3 курс </w:t>
      </w:r>
    </w:p>
    <w:p w14:paraId="5FDC690B" w14:textId="77777777" w:rsidR="002C62EE" w:rsidRDefault="00E903BF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03BF"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1</w:t>
      </w:r>
      <w:r w:rsidR="0024540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Ивановский государственный химико-технологический университет, </w:t>
      </w:r>
    </w:p>
    <w:p w14:paraId="25B6BED6" w14:textId="77777777" w:rsidR="002C62EE" w:rsidRDefault="00E903BF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i/>
          <w:iCs/>
          <w:sz w:val="24"/>
          <w:szCs w:val="24"/>
        </w:rPr>
        <w:t>факультет неорганической химии и технологии</w:t>
      </w:r>
      <w:r w:rsidR="0024540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Иваново, Россия</w:t>
      </w:r>
    </w:p>
    <w:p w14:paraId="6EC3EA89" w14:textId="77777777" w:rsidR="002C62EE" w:rsidRDefault="00245401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2</w:t>
      </w:r>
      <w:r w:rsidRPr="00B30B9B">
        <w:rPr>
          <w:rFonts w:ascii="Times New Roman" w:hAnsi="Times New Roman"/>
          <w:i/>
          <w:sz w:val="24"/>
          <w:szCs w:val="24"/>
        </w:rPr>
        <w:t xml:space="preserve">Отдел </w:t>
      </w:r>
      <w:r>
        <w:rPr>
          <w:rFonts w:ascii="Times New Roman" w:hAnsi="Times New Roman"/>
          <w:i/>
          <w:sz w:val="24"/>
          <w:szCs w:val="24"/>
        </w:rPr>
        <w:t>химии и окружающей с</w:t>
      </w:r>
      <w:r w:rsidRPr="00B30B9B">
        <w:rPr>
          <w:rFonts w:ascii="Times New Roman" w:hAnsi="Times New Roman"/>
          <w:i/>
          <w:sz w:val="24"/>
          <w:szCs w:val="24"/>
        </w:rPr>
        <w:t xml:space="preserve">реды, </w:t>
      </w:r>
      <w:r>
        <w:rPr>
          <w:rFonts w:ascii="Times New Roman" w:hAnsi="Times New Roman"/>
          <w:i/>
          <w:sz w:val="24"/>
          <w:szCs w:val="24"/>
        </w:rPr>
        <w:t>в</w:t>
      </w:r>
      <w:r w:rsidRPr="00B30B9B">
        <w:rPr>
          <w:rFonts w:ascii="Times New Roman" w:hAnsi="Times New Roman"/>
          <w:i/>
          <w:sz w:val="24"/>
          <w:szCs w:val="24"/>
        </w:rPr>
        <w:t>ьетнамско-</w:t>
      </w:r>
      <w:r>
        <w:rPr>
          <w:rFonts w:ascii="Times New Roman" w:hAnsi="Times New Roman"/>
          <w:i/>
          <w:sz w:val="24"/>
          <w:szCs w:val="24"/>
        </w:rPr>
        <w:t>р</w:t>
      </w:r>
      <w:r w:rsidRPr="00B30B9B">
        <w:rPr>
          <w:rFonts w:ascii="Times New Roman" w:hAnsi="Times New Roman"/>
          <w:i/>
          <w:sz w:val="24"/>
          <w:szCs w:val="24"/>
        </w:rPr>
        <w:t xml:space="preserve">оссийский </w:t>
      </w:r>
      <w:r>
        <w:rPr>
          <w:rFonts w:ascii="Times New Roman" w:hAnsi="Times New Roman"/>
          <w:i/>
          <w:sz w:val="24"/>
          <w:szCs w:val="24"/>
        </w:rPr>
        <w:t>тропический ц</w:t>
      </w:r>
      <w:r w:rsidRPr="00B30B9B">
        <w:rPr>
          <w:rFonts w:ascii="Times New Roman" w:hAnsi="Times New Roman"/>
          <w:i/>
          <w:sz w:val="24"/>
          <w:szCs w:val="24"/>
        </w:rPr>
        <w:t>ентр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 </w:t>
      </w:r>
    </w:p>
    <w:p w14:paraId="6D097EF4" w14:textId="77777777" w:rsidR="00245401" w:rsidRPr="00B30B9B" w:rsidRDefault="00245401" w:rsidP="00245401">
      <w:pPr>
        <w:jc w:val="center"/>
        <w:rPr>
          <w:rFonts w:ascii="Times New Roman" w:hAnsi="Times New Roman"/>
          <w:i/>
          <w:sz w:val="24"/>
          <w:szCs w:val="24"/>
        </w:rPr>
      </w:pPr>
      <w:r w:rsidRPr="00B30B9B">
        <w:rPr>
          <w:rFonts w:ascii="Times New Roman" w:hAnsi="Times New Roman"/>
          <w:i/>
          <w:sz w:val="24"/>
          <w:szCs w:val="24"/>
        </w:rPr>
        <w:t>Нгуен Ван Хуен, Кау Жай, Ханой, Вьетнам</w:t>
      </w:r>
    </w:p>
    <w:p w14:paraId="20585A24" w14:textId="77777777" w:rsidR="002C62EE" w:rsidRPr="00745501" w:rsidRDefault="00245401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74550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E–mail: </w:t>
      </w:r>
      <w:r w:rsidR="00597BD5">
        <w:fldChar w:fldCharType="begin"/>
      </w:r>
      <w:r w:rsidR="00597BD5" w:rsidRPr="00597BD5">
        <w:rPr>
          <w:lang w:val="en-US"/>
        </w:rPr>
        <w:instrText xml:space="preserve"> HYPERLINK "mailto:Luba-8may@mail.ru" </w:instrText>
      </w:r>
      <w:r w:rsidR="00597BD5">
        <w:fldChar w:fldCharType="separate"/>
      </w:r>
      <w:r w:rsidRPr="00561B68">
        <w:rPr>
          <w:rStyle w:val="a5"/>
          <w:rFonts w:ascii="Times New Roman" w:eastAsia="Times New Roman" w:hAnsi="Times New Roman"/>
          <w:i/>
          <w:iCs/>
          <w:sz w:val="24"/>
          <w:szCs w:val="24"/>
          <w:lang w:val="en-US"/>
        </w:rPr>
        <w:t>Luba</w:t>
      </w:r>
      <w:r w:rsidRPr="00745501">
        <w:rPr>
          <w:rStyle w:val="a5"/>
          <w:rFonts w:ascii="Times New Roman" w:eastAsia="Times New Roman" w:hAnsi="Times New Roman"/>
          <w:i/>
          <w:iCs/>
          <w:sz w:val="24"/>
          <w:szCs w:val="24"/>
          <w:lang w:val="en-US"/>
        </w:rPr>
        <w:t>-8</w:t>
      </w:r>
      <w:r w:rsidRPr="00561B68">
        <w:rPr>
          <w:rStyle w:val="a5"/>
          <w:rFonts w:ascii="Times New Roman" w:eastAsia="Times New Roman" w:hAnsi="Times New Roman"/>
          <w:i/>
          <w:iCs/>
          <w:sz w:val="24"/>
          <w:szCs w:val="24"/>
          <w:lang w:val="en-US"/>
        </w:rPr>
        <w:t>may</w:t>
      </w:r>
      <w:r w:rsidRPr="00745501">
        <w:rPr>
          <w:rStyle w:val="a5"/>
          <w:rFonts w:ascii="Times New Roman" w:eastAsia="Times New Roman" w:hAnsi="Times New Roman"/>
          <w:i/>
          <w:iCs/>
          <w:sz w:val="24"/>
          <w:szCs w:val="24"/>
          <w:lang w:val="en-US"/>
        </w:rPr>
        <w:t>@</w:t>
      </w:r>
      <w:r w:rsidRPr="00561B68">
        <w:rPr>
          <w:rStyle w:val="a5"/>
          <w:rFonts w:ascii="Times New Roman" w:eastAsia="Times New Roman" w:hAnsi="Times New Roman"/>
          <w:i/>
          <w:iCs/>
          <w:sz w:val="24"/>
          <w:szCs w:val="24"/>
          <w:lang w:val="en-US"/>
        </w:rPr>
        <w:t>mail</w:t>
      </w:r>
      <w:r w:rsidRPr="00745501">
        <w:rPr>
          <w:rStyle w:val="a5"/>
          <w:rFonts w:ascii="Times New Roman" w:eastAsia="Times New Roman" w:hAnsi="Times New Roman"/>
          <w:i/>
          <w:iCs/>
          <w:sz w:val="24"/>
          <w:szCs w:val="24"/>
          <w:lang w:val="en-US"/>
        </w:rPr>
        <w:t>.</w:t>
      </w:r>
      <w:r w:rsidRPr="00561B68">
        <w:rPr>
          <w:rStyle w:val="a5"/>
          <w:rFonts w:ascii="Times New Roman" w:eastAsia="Times New Roman" w:hAnsi="Times New Roman"/>
          <w:i/>
          <w:iCs/>
          <w:sz w:val="24"/>
          <w:szCs w:val="24"/>
          <w:lang w:val="en-US"/>
        </w:rPr>
        <w:t>ru</w:t>
      </w:r>
      <w:r w:rsidR="00597BD5">
        <w:rPr>
          <w:rStyle w:val="a5"/>
          <w:rFonts w:ascii="Times New Roman" w:eastAsia="Times New Roman" w:hAnsi="Times New Roman"/>
          <w:i/>
          <w:iCs/>
          <w:sz w:val="24"/>
          <w:szCs w:val="24"/>
          <w:lang w:val="en-US"/>
        </w:rPr>
        <w:fldChar w:fldCharType="end"/>
      </w:r>
      <w:r w:rsidRPr="00745501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 </w:t>
      </w:r>
    </w:p>
    <w:tbl>
      <w:tblPr>
        <w:tblpPr w:leftFromText="180" w:rightFromText="180" w:vertAnchor="text" w:horzAnchor="margin" w:tblpXSpec="right" w:tblpY="65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874"/>
        <w:gridCol w:w="2364"/>
      </w:tblGrid>
      <w:tr w:rsidR="00866B89" w:rsidRPr="00F44A87" w14:paraId="2F2BE0C8" w14:textId="77777777" w:rsidTr="00866B89">
        <w:tc>
          <w:tcPr>
            <w:tcW w:w="2874" w:type="dxa"/>
            <w:shd w:val="clear" w:color="auto" w:fill="auto"/>
            <w:vAlign w:val="center"/>
          </w:tcPr>
          <w:p w14:paraId="7886E886" w14:textId="77777777" w:rsidR="00866B89" w:rsidRPr="00F44A87" w:rsidRDefault="00866B89" w:rsidP="00866B8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44A8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F715892" wp14:editId="5A5FA863">
                  <wp:extent cx="1187746" cy="970280"/>
                  <wp:effectExtent l="19050" t="0" r="0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746" cy="970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4" w:type="dxa"/>
            <w:shd w:val="clear" w:color="auto" w:fill="auto"/>
            <w:vAlign w:val="center"/>
          </w:tcPr>
          <w:p w14:paraId="6A934786" w14:textId="77777777" w:rsidR="00866B89" w:rsidRPr="00F44A87" w:rsidRDefault="00866B89" w:rsidP="00866B8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44A8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2CBC585" wp14:editId="7E6533D6">
                  <wp:extent cx="1076325" cy="977326"/>
                  <wp:effectExtent l="19050" t="0" r="9525" b="0"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230" cy="9790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6B89" w:rsidRPr="00F44A87" w14:paraId="4FCAED72" w14:textId="77777777" w:rsidTr="00866B89">
        <w:tc>
          <w:tcPr>
            <w:tcW w:w="2874" w:type="dxa"/>
            <w:shd w:val="clear" w:color="auto" w:fill="auto"/>
          </w:tcPr>
          <w:p w14:paraId="415B3139" w14:textId="77777777" w:rsidR="00866B89" w:rsidRPr="00F44A87" w:rsidRDefault="00866B89" w:rsidP="00866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44A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g-Ax, I</w:t>
            </w:r>
          </w:p>
        </w:tc>
        <w:tc>
          <w:tcPr>
            <w:tcW w:w="2364" w:type="dxa"/>
            <w:shd w:val="clear" w:color="auto" w:fill="auto"/>
          </w:tcPr>
          <w:p w14:paraId="627C2601" w14:textId="77777777" w:rsidR="00866B89" w:rsidRPr="00F44A87" w:rsidRDefault="00866B89" w:rsidP="00866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44A87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tr</w:t>
            </w:r>
            <w:r w:rsidRPr="00F44A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-Ax, II</w:t>
            </w:r>
          </w:p>
        </w:tc>
      </w:tr>
      <w:tr w:rsidR="00866B89" w:rsidRPr="00F44A87" w14:paraId="1A66872C" w14:textId="77777777" w:rsidTr="00866B89">
        <w:tc>
          <w:tcPr>
            <w:tcW w:w="2874" w:type="dxa"/>
            <w:shd w:val="clear" w:color="auto" w:fill="auto"/>
            <w:vAlign w:val="center"/>
          </w:tcPr>
          <w:p w14:paraId="37041CA2" w14:textId="77777777" w:rsidR="00866B89" w:rsidRPr="00F44A87" w:rsidRDefault="00866B89" w:rsidP="00866B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44A8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B82A59C" wp14:editId="2E1817BB">
                  <wp:extent cx="1657350" cy="686130"/>
                  <wp:effectExtent l="19050" t="0" r="0" b="0"/>
                  <wp:docPr id="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157" cy="6877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4" w:type="dxa"/>
            <w:shd w:val="clear" w:color="auto" w:fill="auto"/>
            <w:vAlign w:val="center"/>
          </w:tcPr>
          <w:p w14:paraId="33CB541C" w14:textId="77777777" w:rsidR="00866B89" w:rsidRPr="00F44A87" w:rsidRDefault="00866B89" w:rsidP="00866B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44A87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D533467" wp14:editId="2C0E3A99">
                  <wp:extent cx="1333500" cy="799991"/>
                  <wp:effectExtent l="19050" t="0" r="0" b="0"/>
                  <wp:docPr id="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884" cy="799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6B89" w:rsidRPr="00F44A87" w14:paraId="4BFC6BBB" w14:textId="77777777" w:rsidTr="00866B89">
        <w:tc>
          <w:tcPr>
            <w:tcW w:w="2874" w:type="dxa"/>
            <w:tcBorders>
              <w:bottom w:val="single" w:sz="4" w:space="0" w:color="auto"/>
            </w:tcBorders>
            <w:shd w:val="clear" w:color="auto" w:fill="auto"/>
          </w:tcPr>
          <w:p w14:paraId="6A5C6405" w14:textId="77777777" w:rsidR="00866B89" w:rsidRPr="00F44A87" w:rsidRDefault="00866B89" w:rsidP="00866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44A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g-Eq, III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auto"/>
          </w:tcPr>
          <w:p w14:paraId="75760721" w14:textId="77777777" w:rsidR="00866B89" w:rsidRPr="00F44A87" w:rsidRDefault="00866B89" w:rsidP="00866B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44A87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tr</w:t>
            </w:r>
            <w:r w:rsidRPr="00F44A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-Eq, IV</w:t>
            </w:r>
          </w:p>
        </w:tc>
      </w:tr>
      <w:tr w:rsidR="00866B89" w:rsidRPr="00F44A87" w14:paraId="65FE6490" w14:textId="77777777" w:rsidTr="00866B89">
        <w:tc>
          <w:tcPr>
            <w:tcW w:w="52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BDD0C2" w14:textId="77777777" w:rsidR="00866B89" w:rsidRPr="00F44A87" w:rsidRDefault="00866B89" w:rsidP="00866B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0" w:name="_Ref3149814"/>
            <w:r w:rsidRPr="00F44A87">
              <w:rPr>
                <w:rFonts w:ascii="Times New Roman" w:hAnsi="Times New Roman" w:cs="Times New Roman"/>
                <w:sz w:val="24"/>
                <w:szCs w:val="24"/>
              </w:rPr>
              <w:t xml:space="preserve">Рис. </w:t>
            </w:r>
            <w:bookmarkEnd w:id="0"/>
            <w:r w:rsidRPr="00F44A87">
              <w:rPr>
                <w:rFonts w:ascii="Times New Roman" w:hAnsi="Times New Roman" w:cs="Times New Roman"/>
                <w:sz w:val="24"/>
                <w:szCs w:val="24"/>
              </w:rPr>
              <w:t>1. Возможные конформеры</w:t>
            </w:r>
            <w:r w:rsidRPr="00F44A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44A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  <w:r w:rsidRPr="00F44A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B64CA17" w14:textId="77777777" w:rsidR="00F44A87" w:rsidRDefault="00F44A87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24DCB">
        <w:rPr>
          <w:rFonts w:ascii="Times New Roman" w:hAnsi="Times New Roman" w:cs="Times New Roman"/>
          <w:sz w:val="24"/>
          <w:szCs w:val="24"/>
        </w:rPr>
        <w:t>Данная работа</w:t>
      </w:r>
      <w:r>
        <w:rPr>
          <w:rFonts w:ascii="Times New Roman" w:hAnsi="Times New Roman" w:cs="Times New Roman"/>
          <w:sz w:val="24"/>
          <w:szCs w:val="24"/>
        </w:rPr>
        <w:t xml:space="preserve"> продолжает серию исследований </w:t>
      </w:r>
      <w:r w:rsidRPr="00324DCB">
        <w:rPr>
          <w:rFonts w:ascii="Times New Roman" w:hAnsi="Times New Roman" w:cs="Times New Roman"/>
          <w:sz w:val="24"/>
          <w:szCs w:val="24"/>
        </w:rPr>
        <w:t>конфо</w:t>
      </w:r>
      <w:r>
        <w:rPr>
          <w:rFonts w:ascii="Times New Roman" w:hAnsi="Times New Roman" w:cs="Times New Roman"/>
          <w:sz w:val="24"/>
          <w:szCs w:val="24"/>
        </w:rPr>
        <w:t>рмационных свойств производных с</w:t>
      </w:r>
      <w:r w:rsidRPr="00324DCB">
        <w:rPr>
          <w:rFonts w:ascii="Times New Roman" w:hAnsi="Times New Roman" w:cs="Times New Roman"/>
          <w:sz w:val="24"/>
          <w:szCs w:val="24"/>
        </w:rPr>
        <w:t xml:space="preserve">илациклогексанов. Объектом </w:t>
      </w:r>
      <w:r w:rsidRPr="0039324C">
        <w:rPr>
          <w:rFonts w:ascii="Times New Roman" w:hAnsi="Times New Roman" w:cs="Times New Roman"/>
          <w:sz w:val="24"/>
          <w:szCs w:val="24"/>
        </w:rPr>
        <w:t>настоящего</w:t>
      </w:r>
      <w:r>
        <w:rPr>
          <w:rFonts w:ascii="Times New Roman" w:hAnsi="Times New Roman" w:cs="Times New Roman"/>
          <w:sz w:val="24"/>
          <w:szCs w:val="24"/>
        </w:rPr>
        <w:t xml:space="preserve"> исследования является </w:t>
      </w:r>
      <w:r w:rsidRPr="00324DCB">
        <w:rPr>
          <w:rFonts w:ascii="Times New Roman" w:hAnsi="Times New Roman" w:cs="Times New Roman"/>
          <w:sz w:val="24"/>
          <w:szCs w:val="24"/>
        </w:rPr>
        <w:t xml:space="preserve">1-метокси-1,3,5-трисилациклогексан </w:t>
      </w:r>
      <w:r w:rsidRPr="00324DCB">
        <w:rPr>
          <w:rFonts w:ascii="Times New Roman" w:hAnsi="Times New Roman" w:cs="Times New Roman"/>
          <w:b/>
          <w:sz w:val="24"/>
          <w:szCs w:val="24"/>
        </w:rPr>
        <w:t>1</w:t>
      </w:r>
      <w:r w:rsidRPr="00324DCB">
        <w:rPr>
          <w:rFonts w:ascii="Times New Roman" w:hAnsi="Times New Roman" w:cs="Times New Roman"/>
          <w:sz w:val="24"/>
          <w:szCs w:val="24"/>
        </w:rPr>
        <w:t>.</w:t>
      </w:r>
    </w:p>
    <w:p w14:paraId="14A9D622" w14:textId="77777777" w:rsidR="00F44A87" w:rsidRPr="00E903BF" w:rsidRDefault="00AB6E2F" w:rsidP="00E903BF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Выполненное сканирование профиля поверхности потенциальной энергии для внутреннего вращения </w:t>
      </w:r>
      <w:r w:rsidRPr="0039324C">
        <w:rPr>
          <w:rFonts w:ascii="Times New Roman" w:hAnsi="Times New Roman" w:cs="Times New Roman"/>
          <w:sz w:val="24"/>
          <w:szCs w:val="24"/>
        </w:rPr>
        <w:t xml:space="preserve">поворота </w:t>
      </w:r>
      <w:proofErr w:type="spellStart"/>
      <w:r w:rsidRPr="0039324C">
        <w:rPr>
          <w:rFonts w:ascii="Times New Roman" w:hAnsi="Times New Roman" w:cs="Times New Roman"/>
          <w:sz w:val="24"/>
          <w:szCs w:val="24"/>
        </w:rPr>
        <w:t>метокси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 w:rsidRPr="0039324C">
        <w:rPr>
          <w:rFonts w:ascii="Times New Roman" w:hAnsi="Times New Roman" w:cs="Times New Roman"/>
          <w:sz w:val="24"/>
          <w:szCs w:val="24"/>
        </w:rPr>
        <w:t xml:space="preserve">группы вокруг связи </w:t>
      </w:r>
      <w:r w:rsidRPr="0039324C">
        <w:rPr>
          <w:rFonts w:ascii="Times New Roman" w:hAnsi="Times New Roman" w:cs="Times New Roman"/>
          <w:sz w:val="24"/>
          <w:szCs w:val="24"/>
          <w:lang w:val="en-US"/>
        </w:rPr>
        <w:t>Si</w:t>
      </w:r>
      <w:r w:rsidRPr="0039324C">
        <w:rPr>
          <w:rFonts w:ascii="Times New Roman" w:hAnsi="Times New Roman" w:cs="Times New Roman"/>
          <w:sz w:val="24"/>
          <w:szCs w:val="24"/>
        </w:rPr>
        <w:t>–</w:t>
      </w:r>
      <w:r w:rsidRPr="0039324C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39324C">
        <w:rPr>
          <w:rFonts w:ascii="Times New Roman" w:hAnsi="Times New Roman" w:cs="Times New Roman"/>
          <w:sz w:val="24"/>
          <w:szCs w:val="24"/>
        </w:rPr>
        <w:t xml:space="preserve"> соединения </w:t>
      </w:r>
      <w:r w:rsidRPr="0039324C">
        <w:rPr>
          <w:rFonts w:ascii="Times New Roman" w:hAnsi="Times New Roman" w:cs="Times New Roman"/>
          <w:b/>
          <w:sz w:val="24"/>
          <w:szCs w:val="24"/>
        </w:rPr>
        <w:t>1</w:t>
      </w:r>
      <w:r w:rsidRPr="00324D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методом </w:t>
      </w: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D10568">
        <w:rPr>
          <w:rFonts w:ascii="Times New Roman" w:hAnsi="Times New Roman" w:cs="Times New Roman"/>
          <w:sz w:val="24"/>
          <w:szCs w:val="24"/>
        </w:rPr>
        <w:t>06-2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D10568">
        <w:rPr>
          <w:rFonts w:ascii="Times New Roman" w:hAnsi="Times New Roman" w:cs="Times New Roman"/>
          <w:sz w:val="24"/>
          <w:szCs w:val="24"/>
        </w:rPr>
        <w:t>/6-311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D10568">
        <w:rPr>
          <w:rFonts w:ascii="Times New Roman" w:hAnsi="Times New Roman" w:cs="Times New Roman"/>
          <w:sz w:val="24"/>
          <w:szCs w:val="24"/>
        </w:rPr>
        <w:t xml:space="preserve">** </w:t>
      </w:r>
      <w:r w:rsidRPr="00324DCB">
        <w:rPr>
          <w:rFonts w:ascii="Times New Roman" w:hAnsi="Times New Roman" w:cs="Times New Roman"/>
          <w:sz w:val="24"/>
          <w:szCs w:val="24"/>
        </w:rPr>
        <w:t xml:space="preserve">показало, что у молекулы имеется четыре конформера: два аксиальных в </w:t>
      </w:r>
      <w:proofErr w:type="spellStart"/>
      <w:r w:rsidRPr="00324DCB">
        <w:rPr>
          <w:rFonts w:ascii="Times New Roman" w:hAnsi="Times New Roman" w:cs="Times New Roman"/>
          <w:sz w:val="24"/>
          <w:szCs w:val="24"/>
        </w:rPr>
        <w:t>гош</w:t>
      </w:r>
      <w:proofErr w:type="spellEnd"/>
      <w:r w:rsidRPr="00324DCB">
        <w:rPr>
          <w:rFonts w:ascii="Times New Roman" w:hAnsi="Times New Roman" w:cs="Times New Roman"/>
          <w:sz w:val="24"/>
          <w:szCs w:val="24"/>
        </w:rPr>
        <w:t>- (</w:t>
      </w:r>
      <w:r w:rsidRPr="00281236">
        <w:rPr>
          <w:rFonts w:ascii="Times New Roman" w:hAnsi="Times New Roman" w:cs="Times New Roman"/>
          <w:b/>
          <w:sz w:val="24"/>
          <w:szCs w:val="24"/>
          <w:lang w:val="en-US"/>
        </w:rPr>
        <w:t>g</w:t>
      </w:r>
      <w:r w:rsidRPr="00281236">
        <w:rPr>
          <w:rFonts w:ascii="Times New Roman" w:hAnsi="Times New Roman" w:cs="Times New Roman"/>
          <w:b/>
          <w:sz w:val="24"/>
          <w:szCs w:val="24"/>
        </w:rPr>
        <w:t>-</w:t>
      </w:r>
      <w:r w:rsidRPr="00281236">
        <w:rPr>
          <w:rFonts w:ascii="Times New Roman" w:hAnsi="Times New Roman" w:cs="Times New Roman"/>
          <w:b/>
          <w:sz w:val="24"/>
          <w:szCs w:val="24"/>
          <w:lang w:val="en-US"/>
        </w:rPr>
        <w:t>Ax</w:t>
      </w:r>
      <w:r w:rsidRPr="00281236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4DC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24DCB">
        <w:rPr>
          <w:rFonts w:ascii="Times New Roman" w:hAnsi="Times New Roman" w:cs="Times New Roman"/>
          <w:b/>
          <w:sz w:val="24"/>
          <w:szCs w:val="24"/>
        </w:rPr>
        <w:t>)</w:t>
      </w:r>
      <w:r w:rsidRPr="00324DCB">
        <w:rPr>
          <w:rFonts w:ascii="Times New Roman" w:hAnsi="Times New Roman" w:cs="Times New Roman"/>
          <w:sz w:val="24"/>
          <w:szCs w:val="24"/>
        </w:rPr>
        <w:t xml:space="preserve">  и транс</w:t>
      </w:r>
      <w:r w:rsidRPr="00324DCB">
        <w:rPr>
          <w:rFonts w:ascii="Times New Roman" w:hAnsi="Times New Roman" w:cs="Times New Roman"/>
          <w:b/>
          <w:sz w:val="24"/>
          <w:szCs w:val="24"/>
        </w:rPr>
        <w:t>-</w:t>
      </w:r>
      <w:r w:rsidRPr="00324DCB">
        <w:rPr>
          <w:rFonts w:ascii="Times New Roman" w:hAnsi="Times New Roman" w:cs="Times New Roman"/>
          <w:sz w:val="24"/>
          <w:szCs w:val="24"/>
        </w:rPr>
        <w:t xml:space="preserve"> (</w:t>
      </w:r>
      <w:r w:rsidRPr="00281236">
        <w:rPr>
          <w:rFonts w:ascii="Times New Roman" w:hAnsi="Times New Roman" w:cs="Times New Roman"/>
          <w:b/>
          <w:i/>
          <w:sz w:val="24"/>
          <w:szCs w:val="24"/>
          <w:lang w:val="en-US"/>
        </w:rPr>
        <w:t>tr</w:t>
      </w:r>
      <w:r w:rsidRPr="00281236">
        <w:rPr>
          <w:rFonts w:ascii="Times New Roman" w:hAnsi="Times New Roman" w:cs="Times New Roman"/>
          <w:b/>
          <w:sz w:val="24"/>
          <w:szCs w:val="24"/>
        </w:rPr>
        <w:t>-</w:t>
      </w:r>
      <w:r w:rsidRPr="00281236">
        <w:rPr>
          <w:rFonts w:ascii="Times New Roman" w:hAnsi="Times New Roman" w:cs="Times New Roman"/>
          <w:b/>
          <w:sz w:val="24"/>
          <w:szCs w:val="24"/>
          <w:lang w:val="en-US"/>
        </w:rPr>
        <w:t>Ax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2812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4DCB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324DCB">
        <w:rPr>
          <w:rFonts w:ascii="Times New Roman" w:hAnsi="Times New Roman" w:cs="Times New Roman"/>
          <w:b/>
          <w:sz w:val="24"/>
          <w:szCs w:val="24"/>
        </w:rPr>
        <w:t>)</w:t>
      </w:r>
      <w:r w:rsidRPr="00324DCB">
        <w:rPr>
          <w:rFonts w:ascii="Times New Roman" w:hAnsi="Times New Roman" w:cs="Times New Roman"/>
          <w:sz w:val="24"/>
          <w:szCs w:val="24"/>
        </w:rPr>
        <w:t xml:space="preserve"> положениях и два экваториальных в </w:t>
      </w:r>
      <w:proofErr w:type="spellStart"/>
      <w:r w:rsidRPr="00324DCB">
        <w:rPr>
          <w:rFonts w:ascii="Times New Roman" w:hAnsi="Times New Roman" w:cs="Times New Roman"/>
          <w:sz w:val="24"/>
          <w:szCs w:val="24"/>
        </w:rPr>
        <w:t>гош</w:t>
      </w:r>
      <w:proofErr w:type="spellEnd"/>
      <w:r w:rsidRPr="00324DCB">
        <w:rPr>
          <w:rFonts w:ascii="Times New Roman" w:hAnsi="Times New Roman" w:cs="Times New Roman"/>
          <w:b/>
          <w:sz w:val="24"/>
          <w:szCs w:val="24"/>
        </w:rPr>
        <w:t>-</w:t>
      </w:r>
      <w:r w:rsidRPr="00324DCB">
        <w:rPr>
          <w:rFonts w:ascii="Times New Roman" w:hAnsi="Times New Roman" w:cs="Times New Roman"/>
          <w:sz w:val="24"/>
          <w:szCs w:val="24"/>
        </w:rPr>
        <w:t xml:space="preserve"> (</w:t>
      </w:r>
      <w:r w:rsidRPr="00F44A87">
        <w:rPr>
          <w:rFonts w:ascii="Times New Roman" w:hAnsi="Times New Roman" w:cs="Times New Roman"/>
          <w:b/>
          <w:sz w:val="24"/>
          <w:szCs w:val="24"/>
          <w:lang w:val="en-US"/>
        </w:rPr>
        <w:t>g</w:t>
      </w:r>
      <w:r w:rsidRPr="00281236">
        <w:rPr>
          <w:rFonts w:ascii="Times New Roman" w:hAnsi="Times New Roman" w:cs="Times New Roman"/>
          <w:b/>
          <w:sz w:val="24"/>
          <w:szCs w:val="24"/>
        </w:rPr>
        <w:t>-</w:t>
      </w:r>
      <w:r w:rsidRPr="00F44A87">
        <w:rPr>
          <w:rFonts w:ascii="Times New Roman" w:hAnsi="Times New Roman" w:cs="Times New Roman"/>
          <w:b/>
          <w:sz w:val="24"/>
          <w:szCs w:val="24"/>
          <w:lang w:val="en-US"/>
        </w:rPr>
        <w:t>Eq</w:t>
      </w:r>
      <w:r w:rsidRPr="0028123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44A87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324DCB">
        <w:rPr>
          <w:rFonts w:ascii="Times New Roman" w:hAnsi="Times New Roman" w:cs="Times New Roman"/>
          <w:sz w:val="24"/>
          <w:szCs w:val="24"/>
        </w:rPr>
        <w:t>) и транс- (</w:t>
      </w:r>
      <w:r w:rsidRPr="00F44A87">
        <w:rPr>
          <w:rFonts w:ascii="Times New Roman" w:hAnsi="Times New Roman" w:cs="Times New Roman"/>
          <w:b/>
          <w:i/>
          <w:sz w:val="24"/>
          <w:szCs w:val="24"/>
          <w:lang w:val="en-US"/>
        </w:rPr>
        <w:t>tr</w:t>
      </w:r>
      <w:r w:rsidRPr="00561CD4">
        <w:rPr>
          <w:rFonts w:ascii="Times New Roman" w:hAnsi="Times New Roman" w:cs="Times New Roman"/>
          <w:b/>
          <w:sz w:val="24"/>
          <w:szCs w:val="24"/>
        </w:rPr>
        <w:t>-</w:t>
      </w:r>
      <w:r w:rsidRPr="00F44A87">
        <w:rPr>
          <w:rFonts w:ascii="Times New Roman" w:hAnsi="Times New Roman" w:cs="Times New Roman"/>
          <w:b/>
          <w:sz w:val="24"/>
          <w:szCs w:val="24"/>
          <w:lang w:val="en-US"/>
        </w:rPr>
        <w:t>Eq</w:t>
      </w:r>
      <w:r w:rsidRPr="00561CD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44A87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324DCB">
        <w:rPr>
          <w:rFonts w:ascii="Times New Roman" w:hAnsi="Times New Roman" w:cs="Times New Roman"/>
          <w:sz w:val="24"/>
          <w:szCs w:val="24"/>
        </w:rPr>
        <w:t>) положениях</w:t>
      </w:r>
      <w:r w:rsidRPr="00281236">
        <w:rPr>
          <w:rFonts w:ascii="Times New Roman" w:hAnsi="Times New Roman" w:cs="Times New Roman"/>
          <w:sz w:val="24"/>
          <w:szCs w:val="24"/>
        </w:rPr>
        <w:t xml:space="preserve"> заместителя</w:t>
      </w:r>
      <w:r w:rsidR="00AC21B0">
        <w:rPr>
          <w:rFonts w:ascii="Times New Roman" w:hAnsi="Times New Roman" w:cs="Times New Roman"/>
          <w:sz w:val="24"/>
          <w:szCs w:val="24"/>
        </w:rPr>
        <w:t xml:space="preserve"> </w:t>
      </w:r>
      <w:r w:rsidR="00AC21B0" w:rsidRPr="00324DCB">
        <w:rPr>
          <w:rFonts w:ascii="Times New Roman" w:hAnsi="Times New Roman" w:cs="Times New Roman"/>
          <w:sz w:val="24"/>
          <w:szCs w:val="24"/>
        </w:rPr>
        <w:t>(рис.1)</w:t>
      </w:r>
      <w:r>
        <w:rPr>
          <w:rFonts w:ascii="Times New Roman" w:hAnsi="Times New Roman" w:cs="Times New Roman"/>
          <w:sz w:val="24"/>
          <w:szCs w:val="24"/>
        </w:rPr>
        <w:t>. В</w:t>
      </w:r>
      <w:r w:rsidRPr="00281236">
        <w:rPr>
          <w:rFonts w:ascii="Times New Roman" w:hAnsi="Times New Roman" w:cs="Times New Roman"/>
          <w:sz w:val="24"/>
          <w:szCs w:val="24"/>
        </w:rPr>
        <w:t xml:space="preserve">се они соответствуют минимумам потенциальной энергии, что подтверждено расчетом гармонических частот колебаний. </w:t>
      </w:r>
      <w:r w:rsidR="00F44A87">
        <w:rPr>
          <w:rFonts w:ascii="Times New Roman" w:hAnsi="Times New Roman" w:cs="Times New Roman"/>
          <w:sz w:val="24"/>
          <w:szCs w:val="24"/>
        </w:rPr>
        <w:t xml:space="preserve">Структура и конформационные свойства определены методами квантовой химии </w:t>
      </w:r>
      <w:r w:rsidR="00F44A87" w:rsidRPr="00324DCB">
        <w:rPr>
          <w:rFonts w:ascii="Times New Roman" w:hAnsi="Times New Roman" w:cs="Times New Roman"/>
          <w:sz w:val="24"/>
          <w:szCs w:val="24"/>
        </w:rPr>
        <w:t xml:space="preserve">B3LYP, </w:t>
      </w:r>
      <w:r w:rsidR="00F44A87" w:rsidRPr="00324DCB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F44A87" w:rsidRPr="00324DCB">
        <w:rPr>
          <w:rFonts w:ascii="Times New Roman" w:hAnsi="Times New Roman" w:cs="Times New Roman"/>
          <w:sz w:val="24"/>
          <w:szCs w:val="24"/>
        </w:rPr>
        <w:t>3</w:t>
      </w:r>
      <w:r w:rsidR="00F44A87" w:rsidRPr="00324DCB">
        <w:rPr>
          <w:rFonts w:ascii="Times New Roman" w:hAnsi="Times New Roman" w:cs="Times New Roman"/>
          <w:sz w:val="24"/>
          <w:szCs w:val="24"/>
          <w:lang w:val="en-US"/>
        </w:rPr>
        <w:t>LYP</w:t>
      </w:r>
      <w:r w:rsidR="00F44A87" w:rsidRPr="00324DCB">
        <w:rPr>
          <w:rFonts w:ascii="Times New Roman" w:hAnsi="Times New Roman" w:cs="Times New Roman"/>
          <w:sz w:val="24"/>
          <w:szCs w:val="24"/>
        </w:rPr>
        <w:t>-</w:t>
      </w:r>
      <w:r w:rsidR="00F44A87" w:rsidRPr="00324DC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F44A87" w:rsidRPr="00324DCB">
        <w:rPr>
          <w:rFonts w:ascii="Times New Roman" w:hAnsi="Times New Roman" w:cs="Times New Roman"/>
          <w:sz w:val="24"/>
          <w:szCs w:val="24"/>
        </w:rPr>
        <w:t xml:space="preserve">3, </w:t>
      </w:r>
      <w:r w:rsidR="00F44A87" w:rsidRPr="00324DCB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F44A87" w:rsidRPr="00324DCB">
        <w:rPr>
          <w:rFonts w:ascii="Times New Roman" w:hAnsi="Times New Roman" w:cs="Times New Roman"/>
          <w:sz w:val="24"/>
          <w:szCs w:val="24"/>
        </w:rPr>
        <w:t>062</w:t>
      </w:r>
      <w:r w:rsidR="00F44A87" w:rsidRPr="00324DCB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F44A87" w:rsidRPr="00324DCB">
        <w:rPr>
          <w:rFonts w:ascii="Times New Roman" w:hAnsi="Times New Roman" w:cs="Times New Roman"/>
          <w:sz w:val="24"/>
          <w:szCs w:val="24"/>
        </w:rPr>
        <w:t xml:space="preserve"> </w:t>
      </w:r>
      <w:r w:rsidR="00F44A87" w:rsidRPr="00E903BF">
        <w:rPr>
          <w:rFonts w:ascii="Times New Roman" w:hAnsi="Times New Roman" w:cs="Times New Roman"/>
          <w:sz w:val="24"/>
          <w:szCs w:val="24"/>
        </w:rPr>
        <w:t xml:space="preserve">с </w:t>
      </w:r>
      <w:r w:rsidR="00281236" w:rsidRPr="00E903BF">
        <w:rPr>
          <w:rFonts w:ascii="Times New Roman" w:hAnsi="Times New Roman" w:cs="Times New Roman"/>
          <w:sz w:val="24"/>
          <w:szCs w:val="24"/>
        </w:rPr>
        <w:t>бази</w:t>
      </w:r>
      <w:r w:rsidR="00052A26" w:rsidRPr="00E903BF">
        <w:rPr>
          <w:rFonts w:ascii="Times New Roman" w:hAnsi="Times New Roman" w:cs="Times New Roman"/>
          <w:sz w:val="24"/>
          <w:szCs w:val="24"/>
        </w:rPr>
        <w:t>сн</w:t>
      </w:r>
      <w:r w:rsidR="00E83721" w:rsidRPr="00E903BF">
        <w:rPr>
          <w:rFonts w:ascii="Times New Roman" w:hAnsi="Times New Roman" w:cs="Times New Roman"/>
          <w:sz w:val="24"/>
          <w:szCs w:val="24"/>
        </w:rPr>
        <w:t>ыми</w:t>
      </w:r>
      <w:r w:rsidR="00052A26" w:rsidRPr="00E903BF">
        <w:rPr>
          <w:rFonts w:ascii="Times New Roman" w:hAnsi="Times New Roman" w:cs="Times New Roman"/>
          <w:sz w:val="24"/>
          <w:szCs w:val="24"/>
        </w:rPr>
        <w:t xml:space="preserve"> набор</w:t>
      </w:r>
      <w:r w:rsidR="00E83721" w:rsidRPr="00E903BF">
        <w:rPr>
          <w:rFonts w:ascii="Times New Roman" w:hAnsi="Times New Roman" w:cs="Times New Roman"/>
          <w:sz w:val="24"/>
          <w:szCs w:val="24"/>
        </w:rPr>
        <w:t>ами</w:t>
      </w:r>
      <w:r w:rsidR="00052A26" w:rsidRPr="00E903BF">
        <w:rPr>
          <w:rFonts w:ascii="Times New Roman" w:hAnsi="Times New Roman" w:cs="Times New Roman"/>
          <w:sz w:val="24"/>
          <w:szCs w:val="24"/>
        </w:rPr>
        <w:t xml:space="preserve"> 6-311G** </w:t>
      </w:r>
      <w:r w:rsidR="00E83721" w:rsidRPr="00E903BF">
        <w:rPr>
          <w:rFonts w:ascii="Times New Roman" w:hAnsi="Times New Roman" w:cs="Times New Roman"/>
          <w:sz w:val="24"/>
          <w:szCs w:val="24"/>
        </w:rPr>
        <w:t xml:space="preserve">и </w:t>
      </w:r>
      <w:r w:rsidR="00E83721" w:rsidRPr="00E903BF">
        <w:rPr>
          <w:rFonts w:ascii="Times New Roman" w:hAnsi="Times New Roman" w:cs="Times New Roman"/>
          <w:sz w:val="24"/>
          <w:szCs w:val="24"/>
          <w:lang w:val="en-US"/>
        </w:rPr>
        <w:t>cc</w:t>
      </w:r>
      <w:r w:rsidR="00E83721" w:rsidRPr="00E903BF">
        <w:rPr>
          <w:rFonts w:ascii="Times New Roman" w:hAnsi="Times New Roman" w:cs="Times New Roman"/>
          <w:sz w:val="24"/>
          <w:szCs w:val="24"/>
        </w:rPr>
        <w:t>-</w:t>
      </w:r>
      <w:r w:rsidR="00E83721" w:rsidRPr="00E903BF">
        <w:rPr>
          <w:rFonts w:ascii="Times New Roman" w:hAnsi="Times New Roman" w:cs="Times New Roman"/>
          <w:sz w:val="24"/>
          <w:szCs w:val="24"/>
          <w:lang w:val="en-US"/>
        </w:rPr>
        <w:t>pVTZ</w:t>
      </w:r>
      <w:r w:rsidR="00E83721" w:rsidRPr="00E903BF">
        <w:rPr>
          <w:rFonts w:ascii="Times New Roman" w:hAnsi="Times New Roman" w:cs="Times New Roman"/>
          <w:sz w:val="24"/>
          <w:szCs w:val="24"/>
        </w:rPr>
        <w:t xml:space="preserve"> </w:t>
      </w:r>
      <w:r w:rsidR="00052A26" w:rsidRPr="00E903BF">
        <w:rPr>
          <w:rFonts w:ascii="Times New Roman" w:hAnsi="Times New Roman" w:cs="Times New Roman"/>
          <w:sz w:val="24"/>
          <w:szCs w:val="24"/>
        </w:rPr>
        <w:t>(табл.1)</w:t>
      </w:r>
      <w:r w:rsidR="00E83721" w:rsidRPr="00E903BF">
        <w:rPr>
          <w:rFonts w:ascii="Times New Roman" w:hAnsi="Times New Roman" w:cs="Times New Roman"/>
          <w:sz w:val="24"/>
          <w:szCs w:val="24"/>
        </w:rPr>
        <w:t>. Выполнен синхронный электронографический/масс-спектрометрический эксперимент, проводится обработка данных.</w:t>
      </w:r>
    </w:p>
    <w:p w14:paraId="5288A0E8" w14:textId="77777777" w:rsidR="00F44A87" w:rsidRPr="00E903BF" w:rsidRDefault="00F44A87" w:rsidP="00E903B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E903BF">
        <w:rPr>
          <w:rFonts w:ascii="Times New Roman" w:hAnsi="Times New Roman" w:cs="Times New Roman"/>
          <w:sz w:val="24"/>
          <w:szCs w:val="24"/>
        </w:rPr>
        <w:t xml:space="preserve">Таблица 1. Относительная энергия </w:t>
      </w:r>
      <w:r w:rsidRPr="00E903BF">
        <w:rPr>
          <w:rFonts w:ascii="Times New Roman" w:hAnsi="Times New Roman" w:cs="Times New Roman"/>
          <w:sz w:val="24"/>
          <w:szCs w:val="24"/>
          <w:lang w:val="en-US"/>
        </w:rPr>
        <w:sym w:font="Symbol" w:char="F044"/>
      </w:r>
      <w:r w:rsidRPr="00E903BF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E903BF">
        <w:rPr>
          <w:rFonts w:ascii="Times New Roman" w:hAnsi="Times New Roman" w:cs="Times New Roman"/>
          <w:sz w:val="24"/>
          <w:szCs w:val="24"/>
        </w:rPr>
        <w:t xml:space="preserve">, энергия Гиббса </w:t>
      </w:r>
      <w:r w:rsidRPr="00E903BF">
        <w:rPr>
          <w:rFonts w:ascii="Times New Roman" w:hAnsi="Times New Roman" w:cs="Times New Roman"/>
          <w:sz w:val="24"/>
          <w:szCs w:val="24"/>
          <w:lang w:val="en-US"/>
        </w:rPr>
        <w:sym w:font="Symbol" w:char="F044"/>
      </w:r>
      <w:r w:rsidRPr="00E903BF">
        <w:rPr>
          <w:rFonts w:ascii="Times New Roman" w:hAnsi="Times New Roman" w:cs="Times New Roman"/>
          <w:i/>
          <w:sz w:val="24"/>
          <w:szCs w:val="24"/>
          <w:lang w:val="en-US"/>
        </w:rPr>
        <w:t>G</w:t>
      </w:r>
      <w:r w:rsidRPr="00E903BF">
        <w:rPr>
          <w:rFonts w:ascii="Times New Roman" w:hAnsi="Times New Roman" w:cs="Times New Roman"/>
          <w:sz w:val="24"/>
          <w:szCs w:val="24"/>
        </w:rPr>
        <w:t xml:space="preserve"> и вклад </w:t>
      </w:r>
      <w:r w:rsidR="00E83721" w:rsidRPr="00E903BF">
        <w:rPr>
          <w:rFonts w:ascii="Times New Roman" w:hAnsi="Times New Roman" w:cs="Times New Roman"/>
          <w:i/>
          <w:sz w:val="24"/>
          <w:szCs w:val="24"/>
        </w:rPr>
        <w:t>Х</w:t>
      </w:r>
      <w:r w:rsidR="00E83721" w:rsidRPr="00E903BF">
        <w:rPr>
          <w:rFonts w:ascii="Times New Roman" w:hAnsi="Times New Roman" w:cs="Times New Roman"/>
          <w:sz w:val="24"/>
          <w:szCs w:val="24"/>
        </w:rPr>
        <w:t xml:space="preserve"> </w:t>
      </w:r>
      <w:r w:rsidRPr="00E903BF">
        <w:rPr>
          <w:rFonts w:ascii="Times New Roman" w:hAnsi="Times New Roman" w:cs="Times New Roman"/>
          <w:sz w:val="24"/>
          <w:szCs w:val="24"/>
        </w:rPr>
        <w:t xml:space="preserve">форм </w:t>
      </w:r>
      <w:r w:rsidRPr="00E903BF">
        <w:rPr>
          <w:rFonts w:ascii="Times New Roman" w:hAnsi="Times New Roman" w:cs="Times New Roman"/>
          <w:b/>
          <w:sz w:val="24"/>
          <w:szCs w:val="24"/>
        </w:rPr>
        <w:t>1</w:t>
      </w:r>
      <w:r w:rsidRPr="00E903BF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317"/>
        <w:gridCol w:w="590"/>
        <w:gridCol w:w="590"/>
        <w:gridCol w:w="670"/>
        <w:gridCol w:w="590"/>
        <w:gridCol w:w="590"/>
        <w:gridCol w:w="590"/>
        <w:gridCol w:w="670"/>
        <w:gridCol w:w="590"/>
        <w:gridCol w:w="410"/>
        <w:gridCol w:w="410"/>
        <w:gridCol w:w="451"/>
        <w:gridCol w:w="437"/>
      </w:tblGrid>
      <w:tr w:rsidR="00F44A87" w:rsidRPr="00E903BF" w14:paraId="281BBD75" w14:textId="77777777" w:rsidTr="00F44A87">
        <w:trPr>
          <w:jc w:val="center"/>
        </w:trPr>
        <w:tc>
          <w:tcPr>
            <w:tcW w:w="0" w:type="auto"/>
            <w:shd w:val="clear" w:color="auto" w:fill="auto"/>
          </w:tcPr>
          <w:p w14:paraId="5E91B3DB" w14:textId="77777777" w:rsidR="00F44A87" w:rsidRPr="00E903BF" w:rsidRDefault="00F44A87" w:rsidP="00E903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right w:val="double" w:sz="4" w:space="0" w:color="auto"/>
            </w:tcBorders>
            <w:shd w:val="clear" w:color="auto" w:fill="auto"/>
          </w:tcPr>
          <w:p w14:paraId="16ADAEA7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44"/>
            </w:r>
            <w:r w:rsidRPr="00E903B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</w:t>
            </w:r>
            <w:r w:rsidRPr="00E903BF">
              <w:rPr>
                <w:rFonts w:ascii="Times New Roman" w:hAnsi="Times New Roman" w:cs="Times New Roman"/>
                <w:sz w:val="24"/>
                <w:szCs w:val="24"/>
              </w:rPr>
              <w:t>, ккал/моль</w:t>
            </w:r>
          </w:p>
        </w:tc>
        <w:tc>
          <w:tcPr>
            <w:tcW w:w="0" w:type="auto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</w:tcPr>
          <w:p w14:paraId="20120B32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sym w:font="Symbol" w:char="F044"/>
            </w:r>
            <w:r w:rsidRPr="00E903B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G</w:t>
            </w:r>
            <w:r w:rsidRPr="00E903B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°</w:t>
            </w:r>
            <w:r w:rsidRPr="00E903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298</w:t>
            </w:r>
            <w:r w:rsidRPr="00E903BF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K</w:t>
            </w:r>
            <w:r w:rsidRPr="00E903BF">
              <w:rPr>
                <w:rFonts w:ascii="Times New Roman" w:hAnsi="Times New Roman" w:cs="Times New Roman"/>
                <w:sz w:val="24"/>
                <w:szCs w:val="24"/>
              </w:rPr>
              <w:t>, ккал/моль</w:t>
            </w:r>
          </w:p>
        </w:tc>
        <w:tc>
          <w:tcPr>
            <w:tcW w:w="0" w:type="auto"/>
            <w:gridSpan w:val="4"/>
            <w:tcBorders>
              <w:left w:val="double" w:sz="4" w:space="0" w:color="auto"/>
            </w:tcBorders>
            <w:shd w:val="clear" w:color="auto" w:fill="auto"/>
          </w:tcPr>
          <w:p w14:paraId="6F443E6D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="00941F99" w:rsidRPr="00E903B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298</w:t>
            </w:r>
            <w:r w:rsidR="00941F99" w:rsidRPr="00E903BF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K</w:t>
            </w:r>
            <w:r w:rsidRPr="00E903BF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</w:tr>
      <w:tr w:rsidR="00F44A87" w:rsidRPr="00E903BF" w14:paraId="65E11885" w14:textId="77777777" w:rsidTr="00F44A87">
        <w:trPr>
          <w:jc w:val="center"/>
        </w:trPr>
        <w:tc>
          <w:tcPr>
            <w:tcW w:w="0" w:type="auto"/>
            <w:shd w:val="clear" w:color="auto" w:fill="auto"/>
          </w:tcPr>
          <w:p w14:paraId="4B3FEDAC" w14:textId="77777777" w:rsidR="00F44A87" w:rsidRPr="00E903BF" w:rsidRDefault="00E83721" w:rsidP="00E90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</w:rPr>
              <w:t>Метод/базис</w:t>
            </w:r>
          </w:p>
        </w:tc>
        <w:tc>
          <w:tcPr>
            <w:tcW w:w="0" w:type="auto"/>
            <w:shd w:val="clear" w:color="auto" w:fill="auto"/>
          </w:tcPr>
          <w:p w14:paraId="6E8DB3DA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0" w:type="auto"/>
            <w:shd w:val="clear" w:color="auto" w:fill="auto"/>
          </w:tcPr>
          <w:p w14:paraId="4D39A044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0" w:type="auto"/>
            <w:shd w:val="clear" w:color="auto" w:fill="auto"/>
          </w:tcPr>
          <w:p w14:paraId="36C62419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auto"/>
          </w:tcPr>
          <w:p w14:paraId="6A63B34A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</w:tcPr>
          <w:p w14:paraId="0DE2006B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0" w:type="auto"/>
            <w:shd w:val="clear" w:color="auto" w:fill="auto"/>
          </w:tcPr>
          <w:p w14:paraId="3236B6E1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0" w:type="auto"/>
            <w:shd w:val="clear" w:color="auto" w:fill="auto"/>
          </w:tcPr>
          <w:p w14:paraId="78129D71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auto"/>
          </w:tcPr>
          <w:p w14:paraId="7D2EF1BB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</w:tcPr>
          <w:p w14:paraId="0CFC928A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0" w:type="auto"/>
            <w:shd w:val="clear" w:color="auto" w:fill="auto"/>
          </w:tcPr>
          <w:p w14:paraId="508E787F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0" w:type="auto"/>
            <w:shd w:val="clear" w:color="auto" w:fill="auto"/>
          </w:tcPr>
          <w:p w14:paraId="04B17B1B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0" w:type="auto"/>
            <w:shd w:val="clear" w:color="auto" w:fill="auto"/>
          </w:tcPr>
          <w:p w14:paraId="27CC5B8E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</w:tr>
      <w:tr w:rsidR="00F44A87" w:rsidRPr="00E903BF" w14:paraId="4A338A6B" w14:textId="77777777" w:rsidTr="00F44A87">
        <w:trPr>
          <w:jc w:val="center"/>
        </w:trPr>
        <w:tc>
          <w:tcPr>
            <w:tcW w:w="0" w:type="auto"/>
            <w:shd w:val="clear" w:color="auto" w:fill="auto"/>
          </w:tcPr>
          <w:p w14:paraId="0776A087" w14:textId="77777777" w:rsidR="00F44A87" w:rsidRPr="00E903BF" w:rsidRDefault="00F44A87" w:rsidP="00E90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E903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LYP</w:t>
            </w:r>
            <w:r w:rsidRPr="00E903BF">
              <w:rPr>
                <w:rFonts w:ascii="Times New Roman" w:hAnsi="Times New Roman" w:cs="Times New Roman"/>
                <w:sz w:val="24"/>
                <w:szCs w:val="24"/>
              </w:rPr>
              <w:t>/6-311**</w:t>
            </w:r>
          </w:p>
        </w:tc>
        <w:tc>
          <w:tcPr>
            <w:tcW w:w="0" w:type="auto"/>
            <w:shd w:val="clear" w:color="auto" w:fill="auto"/>
          </w:tcPr>
          <w:p w14:paraId="6CF91855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auto"/>
          </w:tcPr>
          <w:p w14:paraId="2B27650C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</w:rPr>
              <w:t>1.66</w:t>
            </w:r>
          </w:p>
        </w:tc>
        <w:tc>
          <w:tcPr>
            <w:tcW w:w="0" w:type="auto"/>
            <w:shd w:val="clear" w:color="auto" w:fill="auto"/>
          </w:tcPr>
          <w:p w14:paraId="215C540E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</w:rPr>
              <w:t>-0.26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auto"/>
          </w:tcPr>
          <w:p w14:paraId="6E1156A1" w14:textId="77777777" w:rsidR="00F44A87" w:rsidRPr="00E903BF" w:rsidRDefault="00F44A87" w:rsidP="00E903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</w:rPr>
              <w:t>0.39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bottom"/>
          </w:tcPr>
          <w:p w14:paraId="2A354B83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99E9F27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1.44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354C8EB5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-0.44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auto"/>
            <w:vAlign w:val="bottom"/>
          </w:tcPr>
          <w:p w14:paraId="550B930A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.19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bottom"/>
          </w:tcPr>
          <w:p w14:paraId="3814C5F1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0FFA8A31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99432E6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54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657164C3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E903B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44A87" w:rsidRPr="00E903BF" w14:paraId="64CA9F04" w14:textId="77777777" w:rsidTr="00F44A87">
        <w:trPr>
          <w:jc w:val="center"/>
        </w:trPr>
        <w:tc>
          <w:tcPr>
            <w:tcW w:w="0" w:type="auto"/>
            <w:shd w:val="clear" w:color="auto" w:fill="auto"/>
          </w:tcPr>
          <w:p w14:paraId="36521532" w14:textId="77777777" w:rsidR="00F44A87" w:rsidRPr="00E903BF" w:rsidRDefault="00F44A87" w:rsidP="00E90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B3LYP-D3/6-311G**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0603EF57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60019DB7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1.21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390C6FC4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0.28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auto"/>
            <w:vAlign w:val="bottom"/>
          </w:tcPr>
          <w:p w14:paraId="2D287677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0.65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bottom"/>
          </w:tcPr>
          <w:p w14:paraId="045578EB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E0C8000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0.42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2097556C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-0.04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auto"/>
            <w:vAlign w:val="bottom"/>
          </w:tcPr>
          <w:p w14:paraId="68B4C668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0.46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bottom"/>
          </w:tcPr>
          <w:p w14:paraId="7A2C6A21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4F078D7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68588587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27077971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</w:tr>
      <w:tr w:rsidR="00F44A87" w:rsidRPr="00E903BF" w14:paraId="4462272A" w14:textId="77777777" w:rsidTr="00F44A87">
        <w:trPr>
          <w:jc w:val="center"/>
        </w:trPr>
        <w:tc>
          <w:tcPr>
            <w:tcW w:w="0" w:type="auto"/>
            <w:shd w:val="clear" w:color="auto" w:fill="auto"/>
          </w:tcPr>
          <w:p w14:paraId="4C435AC8" w14:textId="77777777" w:rsidR="00F44A87" w:rsidRPr="00E903BF" w:rsidRDefault="00F44A87" w:rsidP="00E90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M062X/6-311G**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EFE8DF0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697FD84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FE575D0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0.4</w:t>
            </w: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auto"/>
            <w:vAlign w:val="bottom"/>
          </w:tcPr>
          <w:p w14:paraId="00E583A2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0.7</w:t>
            </w: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bottom"/>
          </w:tcPr>
          <w:p w14:paraId="7FF793DF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7F0D0CA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.54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C86C7A6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0.09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auto"/>
            <w:vAlign w:val="bottom"/>
          </w:tcPr>
          <w:p w14:paraId="69A60537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33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bottom"/>
          </w:tcPr>
          <w:p w14:paraId="21230DFC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8DC51D0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73B8D87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62B13C46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</w:tr>
      <w:tr w:rsidR="00F44A87" w:rsidRPr="00E903BF" w14:paraId="21AB3FB7" w14:textId="77777777" w:rsidTr="00F44A87">
        <w:trPr>
          <w:jc w:val="center"/>
        </w:trPr>
        <w:tc>
          <w:tcPr>
            <w:tcW w:w="0" w:type="auto"/>
            <w:shd w:val="clear" w:color="auto" w:fill="auto"/>
          </w:tcPr>
          <w:p w14:paraId="04855904" w14:textId="77777777" w:rsidR="00F44A87" w:rsidRPr="00E903BF" w:rsidRDefault="00F44A87" w:rsidP="00E90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MP2(FC)/6-311G**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0AB4B15E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1051E7E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1.94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C6F9C38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-0.18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auto"/>
            <w:vAlign w:val="bottom"/>
          </w:tcPr>
          <w:p w14:paraId="70C8DF04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0.64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bottom"/>
          </w:tcPr>
          <w:p w14:paraId="65209204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2D8E7D25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2.73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E63B82D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-0.17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auto"/>
            <w:vAlign w:val="bottom"/>
          </w:tcPr>
          <w:p w14:paraId="629D77FA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0.33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bottom"/>
          </w:tcPr>
          <w:p w14:paraId="4E10A5A9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34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6FB01730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17681A0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46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A57B443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</w:p>
        </w:tc>
      </w:tr>
      <w:tr w:rsidR="00F44A87" w:rsidRPr="00E903BF" w14:paraId="678E2EDE" w14:textId="77777777" w:rsidTr="00F44A87">
        <w:trPr>
          <w:jc w:val="center"/>
        </w:trPr>
        <w:tc>
          <w:tcPr>
            <w:tcW w:w="0" w:type="auto"/>
            <w:shd w:val="clear" w:color="auto" w:fill="auto"/>
          </w:tcPr>
          <w:p w14:paraId="41B80CFF" w14:textId="77777777" w:rsidR="00F44A87" w:rsidRPr="00E903BF" w:rsidRDefault="00F44A87" w:rsidP="00E90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B3LYP-D3/</w:t>
            </w:r>
            <w:r w:rsidR="00E83721"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cc</w:t>
            </w: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-pVTZ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CD77158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00242D97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1.21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06F5AD8F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0.31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auto"/>
            <w:vAlign w:val="bottom"/>
          </w:tcPr>
          <w:p w14:paraId="1A10072B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0.69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bottom"/>
          </w:tcPr>
          <w:p w14:paraId="73EFB1A8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4D7F8210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0.73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2FAD83FE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0.11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auto"/>
            <w:vAlign w:val="bottom"/>
          </w:tcPr>
          <w:p w14:paraId="2EAD7B7F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0.54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bottom"/>
          </w:tcPr>
          <w:p w14:paraId="506770E8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2B634FD8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1BFAE9F6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03EE49B4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F44A87" w:rsidRPr="00E903BF" w14:paraId="13E23D52" w14:textId="77777777" w:rsidTr="00F44A87">
        <w:trPr>
          <w:jc w:val="center"/>
        </w:trPr>
        <w:tc>
          <w:tcPr>
            <w:tcW w:w="0" w:type="auto"/>
            <w:shd w:val="clear" w:color="auto" w:fill="auto"/>
          </w:tcPr>
          <w:p w14:paraId="54A8E87E" w14:textId="77777777" w:rsidR="00F44A87" w:rsidRPr="00E903BF" w:rsidRDefault="00F44A87" w:rsidP="00E903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M062X/ </w:t>
            </w:r>
            <w:r w:rsidR="00E83721"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cc</w:t>
            </w: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-pVTZ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6EEC0E8D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70F71CD3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1.56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319B02E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0.37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auto"/>
            <w:vAlign w:val="bottom"/>
          </w:tcPr>
          <w:p w14:paraId="1B88B359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0.74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bottom"/>
          </w:tcPr>
          <w:p w14:paraId="6655209E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6AD12B95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1.56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7581D954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-0.02</w:t>
            </w:r>
          </w:p>
        </w:tc>
        <w:tc>
          <w:tcPr>
            <w:tcW w:w="0" w:type="auto"/>
            <w:tcBorders>
              <w:right w:val="double" w:sz="4" w:space="0" w:color="auto"/>
            </w:tcBorders>
            <w:shd w:val="clear" w:color="auto" w:fill="auto"/>
            <w:vAlign w:val="bottom"/>
          </w:tcPr>
          <w:p w14:paraId="117B626E" w14:textId="77777777" w:rsidR="00F44A87" w:rsidRPr="00E903BF" w:rsidRDefault="00F44A87" w:rsidP="00E903B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  <w:r w:rsidRPr="00E903BF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bottom"/>
          </w:tcPr>
          <w:p w14:paraId="457BD3A0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3A728DC6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57B5A6F1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  <w:tc>
          <w:tcPr>
            <w:tcW w:w="0" w:type="auto"/>
            <w:shd w:val="clear" w:color="auto" w:fill="auto"/>
            <w:vAlign w:val="bottom"/>
          </w:tcPr>
          <w:p w14:paraId="6ED2465D" w14:textId="77777777" w:rsidR="00F44A87" w:rsidRPr="00E903BF" w:rsidRDefault="00F44A87" w:rsidP="00E903B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903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–</w:t>
            </w:r>
          </w:p>
        </w:tc>
      </w:tr>
    </w:tbl>
    <w:p w14:paraId="69573D0A" w14:textId="77777777" w:rsidR="00AB6E2F" w:rsidRDefault="00281236" w:rsidP="00597BD5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903BF">
        <w:rPr>
          <w:rFonts w:ascii="Times New Roman" w:hAnsi="Times New Roman" w:cs="Times New Roman"/>
          <w:sz w:val="24"/>
          <w:szCs w:val="24"/>
        </w:rPr>
        <w:t xml:space="preserve">Результаты КХ </w:t>
      </w:r>
      <w:r w:rsidR="000327CC" w:rsidRPr="00E903BF">
        <w:rPr>
          <w:rFonts w:ascii="Times New Roman" w:hAnsi="Times New Roman" w:cs="Times New Roman"/>
          <w:sz w:val="24"/>
          <w:szCs w:val="24"/>
        </w:rPr>
        <w:t xml:space="preserve">расчетов </w:t>
      </w:r>
      <w:r w:rsidRPr="00E903BF">
        <w:rPr>
          <w:rFonts w:ascii="Times New Roman" w:hAnsi="Times New Roman" w:cs="Times New Roman"/>
          <w:sz w:val="24"/>
          <w:szCs w:val="24"/>
        </w:rPr>
        <w:t xml:space="preserve">показывают, что в газовой фазе </w:t>
      </w:r>
      <w:proofErr w:type="spellStart"/>
      <w:r w:rsidRPr="00E903BF">
        <w:rPr>
          <w:rFonts w:ascii="Times New Roman" w:hAnsi="Times New Roman" w:cs="Times New Roman"/>
          <w:i/>
          <w:sz w:val="24"/>
          <w:szCs w:val="24"/>
        </w:rPr>
        <w:t>гош</w:t>
      </w:r>
      <w:proofErr w:type="spellEnd"/>
      <w:r w:rsidRPr="00E903BF">
        <w:rPr>
          <w:rFonts w:ascii="Times New Roman" w:hAnsi="Times New Roman" w:cs="Times New Roman"/>
          <w:sz w:val="24"/>
          <w:szCs w:val="24"/>
        </w:rPr>
        <w:t>-конформеры с «наружной» ориентацией Ме</w:t>
      </w:r>
      <w:r w:rsidR="00B448B0" w:rsidRPr="00E903BF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E903BF">
        <w:rPr>
          <w:rFonts w:ascii="Times New Roman" w:hAnsi="Times New Roman" w:cs="Times New Roman"/>
          <w:sz w:val="24"/>
          <w:szCs w:val="24"/>
        </w:rPr>
        <w:t xml:space="preserve">-группы, </w:t>
      </w:r>
      <w:r w:rsidRPr="00E903BF">
        <w:rPr>
          <w:rFonts w:ascii="Times New Roman" w:hAnsi="Times New Roman" w:cs="Times New Roman"/>
          <w:b/>
          <w:sz w:val="24"/>
          <w:szCs w:val="24"/>
          <w:lang w:val="en-US"/>
        </w:rPr>
        <w:t>g</w:t>
      </w:r>
      <w:r w:rsidRPr="00E903BF">
        <w:rPr>
          <w:rFonts w:ascii="Times New Roman" w:hAnsi="Times New Roman" w:cs="Times New Roman"/>
          <w:b/>
          <w:sz w:val="24"/>
          <w:szCs w:val="24"/>
        </w:rPr>
        <w:t>-</w:t>
      </w:r>
      <w:r w:rsidRPr="00E903BF">
        <w:rPr>
          <w:rFonts w:ascii="Times New Roman" w:hAnsi="Times New Roman" w:cs="Times New Roman"/>
          <w:b/>
          <w:sz w:val="24"/>
          <w:szCs w:val="24"/>
          <w:lang w:val="en-US"/>
        </w:rPr>
        <w:t>Ax</w:t>
      </w:r>
      <w:r w:rsidRPr="00E903BF">
        <w:rPr>
          <w:rFonts w:ascii="Times New Roman" w:hAnsi="Times New Roman" w:cs="Times New Roman"/>
          <w:sz w:val="24"/>
          <w:szCs w:val="24"/>
        </w:rPr>
        <w:t xml:space="preserve"> и </w:t>
      </w:r>
      <w:r w:rsidRPr="00E903BF">
        <w:rPr>
          <w:rFonts w:ascii="Times New Roman" w:hAnsi="Times New Roman" w:cs="Times New Roman"/>
          <w:b/>
          <w:sz w:val="24"/>
          <w:szCs w:val="24"/>
          <w:lang w:val="en-US"/>
        </w:rPr>
        <w:t>g</w:t>
      </w:r>
      <w:r w:rsidRPr="00E903BF">
        <w:rPr>
          <w:rFonts w:ascii="Times New Roman" w:hAnsi="Times New Roman" w:cs="Times New Roman"/>
          <w:b/>
          <w:sz w:val="24"/>
          <w:szCs w:val="24"/>
        </w:rPr>
        <w:t>-</w:t>
      </w:r>
      <w:r w:rsidRPr="00E903BF">
        <w:rPr>
          <w:rFonts w:ascii="Times New Roman" w:hAnsi="Times New Roman" w:cs="Times New Roman"/>
          <w:b/>
          <w:sz w:val="24"/>
          <w:szCs w:val="24"/>
          <w:lang w:val="en-US"/>
        </w:rPr>
        <w:t>Eq</w:t>
      </w:r>
      <w:r w:rsidRPr="00E903BF">
        <w:rPr>
          <w:rFonts w:ascii="Times New Roman" w:hAnsi="Times New Roman" w:cs="Times New Roman"/>
          <w:sz w:val="24"/>
          <w:szCs w:val="24"/>
        </w:rPr>
        <w:t xml:space="preserve"> более предпочтительны, чем </w:t>
      </w:r>
      <w:r w:rsidRPr="00E903BF">
        <w:rPr>
          <w:rFonts w:ascii="Times New Roman" w:hAnsi="Times New Roman" w:cs="Times New Roman"/>
          <w:i/>
          <w:sz w:val="24"/>
          <w:szCs w:val="24"/>
        </w:rPr>
        <w:t>транс</w:t>
      </w:r>
      <w:r w:rsidRPr="00E903BF">
        <w:rPr>
          <w:rFonts w:ascii="Times New Roman" w:hAnsi="Times New Roman" w:cs="Times New Roman"/>
          <w:sz w:val="24"/>
          <w:szCs w:val="24"/>
        </w:rPr>
        <w:t xml:space="preserve">-формы с «внутренней» ориентацией, </w:t>
      </w:r>
      <w:r w:rsidRPr="00E903BF">
        <w:rPr>
          <w:rFonts w:ascii="Times New Roman" w:hAnsi="Times New Roman" w:cs="Times New Roman"/>
          <w:b/>
          <w:i/>
          <w:sz w:val="24"/>
          <w:szCs w:val="24"/>
          <w:lang w:val="en-US"/>
        </w:rPr>
        <w:t>tr</w:t>
      </w:r>
      <w:r w:rsidRPr="00E903BF">
        <w:rPr>
          <w:rFonts w:ascii="Times New Roman" w:hAnsi="Times New Roman" w:cs="Times New Roman"/>
          <w:b/>
          <w:sz w:val="24"/>
          <w:szCs w:val="24"/>
        </w:rPr>
        <w:t>-</w:t>
      </w:r>
      <w:r w:rsidRPr="00E903BF">
        <w:rPr>
          <w:rFonts w:ascii="Times New Roman" w:hAnsi="Times New Roman" w:cs="Times New Roman"/>
          <w:b/>
          <w:sz w:val="24"/>
          <w:szCs w:val="24"/>
          <w:lang w:val="en-US"/>
        </w:rPr>
        <w:t>Ax</w:t>
      </w:r>
      <w:r w:rsidRPr="00E903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03BF">
        <w:rPr>
          <w:rFonts w:ascii="Times New Roman" w:hAnsi="Times New Roman" w:cs="Times New Roman"/>
          <w:sz w:val="24"/>
          <w:szCs w:val="24"/>
        </w:rPr>
        <w:t>и</w:t>
      </w:r>
      <w:r w:rsidRPr="00E903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03BF">
        <w:rPr>
          <w:rFonts w:ascii="Times New Roman" w:hAnsi="Times New Roman" w:cs="Times New Roman"/>
          <w:b/>
          <w:i/>
          <w:sz w:val="24"/>
          <w:szCs w:val="24"/>
          <w:lang w:val="en-US"/>
        </w:rPr>
        <w:t>tr</w:t>
      </w:r>
      <w:r w:rsidRPr="00E903BF">
        <w:rPr>
          <w:rFonts w:ascii="Times New Roman" w:hAnsi="Times New Roman" w:cs="Times New Roman"/>
          <w:b/>
          <w:sz w:val="24"/>
          <w:szCs w:val="24"/>
        </w:rPr>
        <w:t>-</w:t>
      </w:r>
      <w:r w:rsidRPr="00E903BF">
        <w:rPr>
          <w:rFonts w:ascii="Times New Roman" w:hAnsi="Times New Roman" w:cs="Times New Roman"/>
          <w:b/>
          <w:sz w:val="24"/>
          <w:szCs w:val="24"/>
          <w:lang w:val="en-US"/>
        </w:rPr>
        <w:t>Eq</w:t>
      </w:r>
      <w:r w:rsidRPr="00E903BF">
        <w:rPr>
          <w:rFonts w:ascii="Times New Roman" w:hAnsi="Times New Roman" w:cs="Times New Roman"/>
          <w:sz w:val="24"/>
          <w:szCs w:val="24"/>
        </w:rPr>
        <w:t xml:space="preserve">; соотношение </w:t>
      </w:r>
      <w:r w:rsidR="00EF0265" w:rsidRPr="00E903BF">
        <w:rPr>
          <w:rFonts w:ascii="Times New Roman" w:hAnsi="Times New Roman" w:cs="Times New Roman"/>
          <w:sz w:val="24"/>
          <w:szCs w:val="24"/>
        </w:rPr>
        <w:t>(</w:t>
      </w:r>
      <w:r w:rsidR="00745501" w:rsidRPr="00E903B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745501" w:rsidRPr="00E903BF">
        <w:rPr>
          <w:rFonts w:ascii="Times New Roman" w:hAnsi="Times New Roman" w:cs="Times New Roman"/>
          <w:sz w:val="24"/>
          <w:szCs w:val="24"/>
        </w:rPr>
        <w:t>+</w:t>
      </w:r>
      <w:r w:rsidR="00745501" w:rsidRPr="00E903BF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="00EF0265" w:rsidRPr="00E903BF">
        <w:rPr>
          <w:rFonts w:ascii="Times New Roman" w:hAnsi="Times New Roman" w:cs="Times New Roman"/>
          <w:b/>
          <w:sz w:val="24"/>
          <w:szCs w:val="24"/>
        </w:rPr>
        <w:t>)</w:t>
      </w:r>
      <w:r w:rsidR="00745501" w:rsidRPr="00E903BF">
        <w:rPr>
          <w:rFonts w:ascii="Times New Roman" w:hAnsi="Times New Roman" w:cs="Times New Roman"/>
          <w:sz w:val="24"/>
          <w:szCs w:val="24"/>
        </w:rPr>
        <w:t>:</w:t>
      </w:r>
      <w:r w:rsidR="00EF0265" w:rsidRPr="00E903BF">
        <w:rPr>
          <w:rFonts w:ascii="Times New Roman" w:hAnsi="Times New Roman" w:cs="Times New Roman"/>
          <w:sz w:val="24"/>
          <w:szCs w:val="24"/>
        </w:rPr>
        <w:t>(</w:t>
      </w:r>
      <w:r w:rsidR="00745501" w:rsidRPr="00E903BF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745501" w:rsidRPr="00E903BF">
        <w:rPr>
          <w:rFonts w:ascii="Times New Roman" w:hAnsi="Times New Roman" w:cs="Times New Roman"/>
          <w:sz w:val="24"/>
          <w:szCs w:val="24"/>
        </w:rPr>
        <w:t>+</w:t>
      </w:r>
      <w:r w:rsidR="00745501" w:rsidRPr="00E903B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="00EF0265" w:rsidRPr="00E903BF">
        <w:rPr>
          <w:rFonts w:ascii="Times New Roman" w:hAnsi="Times New Roman" w:cs="Times New Roman"/>
          <w:b/>
          <w:sz w:val="24"/>
          <w:szCs w:val="24"/>
        </w:rPr>
        <w:t>)</w:t>
      </w:r>
      <w:r w:rsidR="00745501" w:rsidRPr="00E903BF">
        <w:rPr>
          <w:rFonts w:ascii="Times New Roman" w:hAnsi="Times New Roman" w:cs="Times New Roman"/>
          <w:sz w:val="24"/>
          <w:szCs w:val="24"/>
        </w:rPr>
        <w:t>=</w:t>
      </w:r>
      <w:r w:rsidR="00444DC1" w:rsidRPr="00E903BF">
        <w:rPr>
          <w:rFonts w:ascii="Times New Roman" w:hAnsi="Times New Roman" w:cs="Times New Roman"/>
          <w:sz w:val="24"/>
          <w:szCs w:val="24"/>
        </w:rPr>
        <w:t>(80-69):(20-31)%.</w:t>
      </w:r>
      <w:r w:rsidR="00AB6E2F" w:rsidRPr="00E903BF">
        <w:rPr>
          <w:rFonts w:ascii="Times New Roman" w:hAnsi="Times New Roman" w:cs="Times New Roman"/>
          <w:sz w:val="24"/>
          <w:szCs w:val="24"/>
        </w:rPr>
        <w:t xml:space="preserve"> Очевидно, что 1,3-диаксиально</w:t>
      </w:r>
      <w:r w:rsidR="00EF0265" w:rsidRPr="00E903BF">
        <w:rPr>
          <w:rFonts w:ascii="Times New Roman" w:hAnsi="Times New Roman" w:cs="Times New Roman"/>
          <w:sz w:val="24"/>
          <w:szCs w:val="24"/>
        </w:rPr>
        <w:t>ое</w:t>
      </w:r>
      <w:r w:rsidR="00AB6E2F" w:rsidRPr="00E903BF">
        <w:rPr>
          <w:rFonts w:ascii="Times New Roman" w:hAnsi="Times New Roman" w:cs="Times New Roman"/>
          <w:sz w:val="24"/>
          <w:szCs w:val="24"/>
        </w:rPr>
        <w:t xml:space="preserve"> </w:t>
      </w:r>
      <w:r w:rsidR="00EF0265" w:rsidRPr="00E903BF">
        <w:rPr>
          <w:rFonts w:ascii="Times New Roman" w:hAnsi="Times New Roman" w:cs="Times New Roman"/>
          <w:sz w:val="24"/>
          <w:szCs w:val="24"/>
        </w:rPr>
        <w:t>отталкивание</w:t>
      </w:r>
      <w:r w:rsidR="00AB6E2F" w:rsidRPr="00E903BF">
        <w:rPr>
          <w:rFonts w:ascii="Times New Roman" w:hAnsi="Times New Roman" w:cs="Times New Roman"/>
          <w:sz w:val="24"/>
          <w:szCs w:val="24"/>
        </w:rPr>
        <w:t xml:space="preserve"> между заместителем и циклом дестабилизирует транс-конформеры.</w:t>
      </w:r>
      <w:r w:rsidR="00130C8B" w:rsidRPr="00E903BF">
        <w:rPr>
          <w:rFonts w:ascii="Times New Roman" w:hAnsi="Times New Roman" w:cs="Times New Roman"/>
          <w:sz w:val="24"/>
          <w:szCs w:val="24"/>
        </w:rPr>
        <w:t xml:space="preserve"> </w:t>
      </w:r>
      <w:r w:rsidR="004E599A" w:rsidRPr="00E903BF">
        <w:rPr>
          <w:rFonts w:ascii="Times New Roman" w:hAnsi="Times New Roman" w:cs="Times New Roman"/>
          <w:sz w:val="24"/>
          <w:szCs w:val="24"/>
        </w:rPr>
        <w:t>В то же время, о</w:t>
      </w:r>
      <w:r w:rsidR="00130C8B" w:rsidRPr="00E903BF">
        <w:rPr>
          <w:rFonts w:ascii="Times New Roman" w:hAnsi="Times New Roman" w:cs="Times New Roman"/>
          <w:sz w:val="24"/>
          <w:szCs w:val="24"/>
        </w:rPr>
        <w:t>р</w:t>
      </w:r>
      <w:r w:rsidR="00EF0265" w:rsidRPr="00E903BF">
        <w:rPr>
          <w:rFonts w:ascii="Times New Roman" w:hAnsi="Times New Roman" w:cs="Times New Roman"/>
          <w:sz w:val="24"/>
          <w:szCs w:val="24"/>
        </w:rPr>
        <w:t>б</w:t>
      </w:r>
      <w:r w:rsidR="00130C8B" w:rsidRPr="00E903BF">
        <w:rPr>
          <w:rFonts w:ascii="Times New Roman" w:hAnsi="Times New Roman" w:cs="Times New Roman"/>
          <w:sz w:val="24"/>
          <w:szCs w:val="24"/>
        </w:rPr>
        <w:t xml:space="preserve">итальное </w:t>
      </w:r>
      <w:r w:rsidR="00EF0265" w:rsidRPr="00E903BF">
        <w:rPr>
          <w:rFonts w:ascii="Times New Roman" w:hAnsi="Times New Roman" w:cs="Times New Roman"/>
          <w:sz w:val="24"/>
          <w:szCs w:val="24"/>
        </w:rPr>
        <w:t>в</w:t>
      </w:r>
      <w:r w:rsidR="00130C8B" w:rsidRPr="00E903BF">
        <w:rPr>
          <w:rFonts w:ascii="Times New Roman" w:hAnsi="Times New Roman" w:cs="Times New Roman"/>
          <w:sz w:val="24"/>
          <w:szCs w:val="24"/>
        </w:rPr>
        <w:t>заимодействие между неспар</w:t>
      </w:r>
      <w:r w:rsidR="00EF0265" w:rsidRPr="00E903BF">
        <w:rPr>
          <w:rFonts w:ascii="Times New Roman" w:hAnsi="Times New Roman" w:cs="Times New Roman"/>
          <w:sz w:val="24"/>
          <w:szCs w:val="24"/>
        </w:rPr>
        <w:t>е</w:t>
      </w:r>
      <w:r w:rsidR="00130C8B" w:rsidRPr="00E903BF">
        <w:rPr>
          <w:rFonts w:ascii="Times New Roman" w:hAnsi="Times New Roman" w:cs="Times New Roman"/>
          <w:sz w:val="24"/>
          <w:szCs w:val="24"/>
        </w:rPr>
        <w:t>н</w:t>
      </w:r>
      <w:r w:rsidR="00EF0265" w:rsidRPr="00E903BF">
        <w:rPr>
          <w:rFonts w:ascii="Times New Roman" w:hAnsi="Times New Roman" w:cs="Times New Roman"/>
          <w:sz w:val="24"/>
          <w:szCs w:val="24"/>
        </w:rPr>
        <w:t>ными</w:t>
      </w:r>
      <w:r w:rsidR="00130C8B" w:rsidRPr="00E903BF">
        <w:rPr>
          <w:rFonts w:ascii="Times New Roman" w:hAnsi="Times New Roman" w:cs="Times New Roman"/>
          <w:sz w:val="24"/>
          <w:szCs w:val="24"/>
        </w:rPr>
        <w:t xml:space="preserve"> электрон</w:t>
      </w:r>
      <w:r w:rsidR="00EF0265" w:rsidRPr="00E903BF">
        <w:rPr>
          <w:rFonts w:ascii="Times New Roman" w:hAnsi="Times New Roman" w:cs="Times New Roman"/>
          <w:sz w:val="24"/>
          <w:szCs w:val="24"/>
        </w:rPr>
        <w:t>ами</w:t>
      </w:r>
      <w:r w:rsidR="00130C8B" w:rsidRPr="00E903BF">
        <w:rPr>
          <w:rFonts w:ascii="Times New Roman" w:hAnsi="Times New Roman" w:cs="Times New Roman"/>
          <w:sz w:val="24"/>
          <w:szCs w:val="24"/>
        </w:rPr>
        <w:t xml:space="preserve"> у атома </w:t>
      </w:r>
      <w:r w:rsidR="00EF0265" w:rsidRPr="00E903BF">
        <w:rPr>
          <w:rFonts w:ascii="Times New Roman" w:hAnsi="Times New Roman" w:cs="Times New Roman"/>
          <w:sz w:val="24"/>
          <w:szCs w:val="24"/>
        </w:rPr>
        <w:t>О</w:t>
      </w:r>
      <w:r w:rsidR="00130C8B" w:rsidRPr="00E903BF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130C8B" w:rsidRPr="00E903BF">
        <w:rPr>
          <w:rFonts w:ascii="Times New Roman" w:hAnsi="Times New Roman" w:cs="Times New Roman"/>
          <w:sz w:val="24"/>
          <w:szCs w:val="24"/>
        </w:rPr>
        <w:t>орбиталями</w:t>
      </w:r>
      <w:proofErr w:type="spellEnd"/>
      <w:r w:rsidR="00130C8B" w:rsidRPr="00E903BF">
        <w:rPr>
          <w:rFonts w:ascii="Times New Roman" w:hAnsi="Times New Roman" w:cs="Times New Roman"/>
          <w:sz w:val="24"/>
          <w:szCs w:val="24"/>
        </w:rPr>
        <w:t xml:space="preserve"> атома </w:t>
      </w:r>
      <w:r w:rsidR="00130C8B" w:rsidRPr="00E903BF">
        <w:rPr>
          <w:rFonts w:ascii="Times New Roman" w:hAnsi="Times New Roman" w:cs="Times New Roman"/>
          <w:sz w:val="24"/>
          <w:szCs w:val="24"/>
          <w:lang w:val="en-US"/>
        </w:rPr>
        <w:t>Si</w:t>
      </w:r>
      <w:r w:rsidR="00EF0265" w:rsidRPr="00E903BF">
        <w:rPr>
          <w:rFonts w:ascii="Times New Roman" w:hAnsi="Times New Roman" w:cs="Times New Roman"/>
          <w:sz w:val="24"/>
          <w:szCs w:val="24"/>
        </w:rPr>
        <w:t xml:space="preserve"> </w:t>
      </w:r>
      <w:r w:rsidR="00130C8B" w:rsidRPr="00E903BF">
        <w:rPr>
          <w:rFonts w:ascii="Times New Roman" w:hAnsi="Times New Roman" w:cs="Times New Roman"/>
          <w:sz w:val="24"/>
          <w:szCs w:val="24"/>
        </w:rPr>
        <w:t xml:space="preserve"> </w:t>
      </w:r>
      <w:r w:rsidR="00EF0265" w:rsidRPr="00E903BF">
        <w:rPr>
          <w:rFonts w:ascii="Times New Roman" w:hAnsi="Times New Roman" w:cs="Times New Roman"/>
          <w:sz w:val="24"/>
          <w:szCs w:val="24"/>
        </w:rPr>
        <w:t xml:space="preserve">в некоторой степени стабилизирует </w:t>
      </w:r>
      <w:r w:rsidR="00EF0265" w:rsidRPr="00E903BF">
        <w:rPr>
          <w:rFonts w:ascii="Times New Roman" w:hAnsi="Times New Roman" w:cs="Times New Roman"/>
          <w:sz w:val="24"/>
          <w:szCs w:val="24"/>
          <w:lang w:val="en-US"/>
        </w:rPr>
        <w:t>Cs</w:t>
      </w:r>
      <w:r w:rsidR="00EF0265" w:rsidRPr="00E903BF">
        <w:rPr>
          <w:rFonts w:ascii="Times New Roman" w:hAnsi="Times New Roman" w:cs="Times New Roman"/>
          <w:sz w:val="24"/>
          <w:szCs w:val="24"/>
        </w:rPr>
        <w:t>-симметрию (</w:t>
      </w:r>
      <w:r w:rsidR="00130C8B" w:rsidRPr="00E903BF">
        <w:rPr>
          <w:rFonts w:ascii="Times New Roman" w:hAnsi="Times New Roman" w:cs="Times New Roman"/>
          <w:i/>
          <w:sz w:val="24"/>
          <w:szCs w:val="24"/>
        </w:rPr>
        <w:t>транс</w:t>
      </w:r>
      <w:r w:rsidR="00130C8B" w:rsidRPr="00E903BF">
        <w:rPr>
          <w:rFonts w:ascii="Times New Roman" w:hAnsi="Times New Roman" w:cs="Times New Roman"/>
          <w:sz w:val="24"/>
          <w:szCs w:val="24"/>
        </w:rPr>
        <w:t>-конформеры</w:t>
      </w:r>
      <w:r w:rsidR="00EF0265" w:rsidRPr="00E903BF">
        <w:rPr>
          <w:rFonts w:ascii="Times New Roman" w:hAnsi="Times New Roman" w:cs="Times New Roman"/>
          <w:sz w:val="24"/>
          <w:szCs w:val="24"/>
        </w:rPr>
        <w:t>)</w:t>
      </w:r>
      <w:r w:rsidR="00130C8B" w:rsidRPr="00E903BF">
        <w:rPr>
          <w:rFonts w:ascii="Times New Roman" w:hAnsi="Times New Roman" w:cs="Times New Roman"/>
          <w:sz w:val="24"/>
          <w:szCs w:val="24"/>
        </w:rPr>
        <w:t>.</w:t>
      </w:r>
    </w:p>
    <w:p w14:paraId="52CDA90F" w14:textId="77777777" w:rsidR="00866B89" w:rsidRPr="00130C8B" w:rsidRDefault="00866B89" w:rsidP="00597BD5">
      <w:pPr>
        <w:pBdr>
          <w:top w:val="nil"/>
          <w:left w:val="nil"/>
          <w:bottom w:val="nil"/>
          <w:right w:val="nil"/>
          <w:between w:val="nil"/>
        </w:pBd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Научный руководитель – Шлыков С.А.</w:t>
      </w:r>
    </w:p>
    <w:p w14:paraId="36DB8B07" w14:textId="77777777" w:rsidR="002C62EE" w:rsidRPr="00941F99" w:rsidRDefault="0085244B" w:rsidP="00597BD5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41F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Работа выполнена при </w:t>
      </w:r>
      <w:r w:rsidRPr="00597BD5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финансовой поддержке фонда</w:t>
      </w:r>
      <w:r w:rsidR="004819DC" w:rsidRPr="00597B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РФФИ </w:t>
      </w:r>
      <w:r w:rsidRPr="00597BD5">
        <w:rPr>
          <w:rFonts w:ascii="Times New Roman" w:eastAsia="Times New Roman" w:hAnsi="Times New Roman" w:cs="Times New Roman"/>
          <w:color w:val="000000"/>
          <w:sz w:val="24"/>
          <w:szCs w:val="24"/>
        </w:rPr>
        <w:t>(проект</w:t>
      </w:r>
      <w:r w:rsidR="004819DC" w:rsidRPr="00597BD5">
        <w:rPr>
          <w:rFonts w:ascii="Times New Roman" w:eastAsia="Times New Roman" w:hAnsi="Times New Roman" w:cs="Times New Roman"/>
          <w:color w:val="000000"/>
          <w:sz w:val="24"/>
          <w:szCs w:val="24"/>
        </w:rPr>
        <w:t>20-33-90301</w:t>
      </w:r>
      <w:r w:rsidRPr="00597BD5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sectPr w:rsidR="002C62EE" w:rsidRPr="00941F99" w:rsidSect="002C62EE">
      <w:pgSz w:w="11906" w:h="16838"/>
      <w:pgMar w:top="1134" w:right="1361" w:bottom="1134" w:left="1361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SansCondensed-Bold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62EE"/>
    <w:rsid w:val="000327CC"/>
    <w:rsid w:val="00052A26"/>
    <w:rsid w:val="00130C8B"/>
    <w:rsid w:val="00163FC7"/>
    <w:rsid w:val="001972A2"/>
    <w:rsid w:val="0022034E"/>
    <w:rsid w:val="00245401"/>
    <w:rsid w:val="00281236"/>
    <w:rsid w:val="00296F4F"/>
    <w:rsid w:val="002C62EE"/>
    <w:rsid w:val="00444DC1"/>
    <w:rsid w:val="004819DC"/>
    <w:rsid w:val="004E599A"/>
    <w:rsid w:val="00561CD4"/>
    <w:rsid w:val="00597BD5"/>
    <w:rsid w:val="00745501"/>
    <w:rsid w:val="0075537D"/>
    <w:rsid w:val="0085244B"/>
    <w:rsid w:val="00866B89"/>
    <w:rsid w:val="00941F99"/>
    <w:rsid w:val="00A23181"/>
    <w:rsid w:val="00AB6E2F"/>
    <w:rsid w:val="00AC21B0"/>
    <w:rsid w:val="00B448B0"/>
    <w:rsid w:val="00D10568"/>
    <w:rsid w:val="00E83721"/>
    <w:rsid w:val="00E903BF"/>
    <w:rsid w:val="00EF0265"/>
    <w:rsid w:val="00F0175F"/>
    <w:rsid w:val="00F44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6501B"/>
  <w15:docId w15:val="{7B6140D7-C17E-4504-9434-E07FE5952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537D"/>
  </w:style>
  <w:style w:type="paragraph" w:styleId="1">
    <w:name w:val="heading 1"/>
    <w:basedOn w:val="Normal1"/>
    <w:next w:val="Normal1"/>
    <w:rsid w:val="002C62E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1"/>
    <w:next w:val="Normal1"/>
    <w:rsid w:val="002C62E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1"/>
    <w:next w:val="Normal1"/>
    <w:rsid w:val="002C62E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1"/>
    <w:next w:val="Normal1"/>
    <w:rsid w:val="002C62E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1"/>
    <w:next w:val="Normal1"/>
    <w:rsid w:val="002C62E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1"/>
    <w:next w:val="Normal1"/>
    <w:rsid w:val="002C62EE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2C62EE"/>
  </w:style>
  <w:style w:type="table" w:customStyle="1" w:styleId="TableNormal1">
    <w:name w:val="Table Normal1"/>
    <w:rsid w:val="002C62E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1"/>
    <w:next w:val="Normal1"/>
    <w:rsid w:val="002C62EE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1"/>
    <w:next w:val="Normal1"/>
    <w:rsid w:val="002C62E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unhideWhenUsed/>
    <w:rsid w:val="00245401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44A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4A87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sid w:val="004819DC"/>
    <w:rPr>
      <w:rFonts w:ascii="DejaVuSansCondensed-Bold" w:hAnsi="DejaVuSansCondensed-Bold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449135B3-C83D-4F22-95C2-6611E5008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20</cp:revision>
  <dcterms:created xsi:type="dcterms:W3CDTF">2021-02-26T08:04:00Z</dcterms:created>
  <dcterms:modified xsi:type="dcterms:W3CDTF">2021-03-03T13:16:00Z</dcterms:modified>
</cp:coreProperties>
</file>