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9AD" w:rsidRPr="009142C8" w:rsidRDefault="002F09AD" w:rsidP="009142C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pacing w:val="-1"/>
          <w:sz w:val="32"/>
        </w:rPr>
      </w:pPr>
      <w:r w:rsidRPr="009142C8">
        <w:rPr>
          <w:rStyle w:val="a4"/>
          <w:spacing w:val="-1"/>
          <w:sz w:val="32"/>
        </w:rPr>
        <w:t xml:space="preserve">Тема: Почему англичане дарят подарки на рождество, а русские на </w:t>
      </w:r>
      <w:proofErr w:type="spellStart"/>
      <w:r w:rsidRPr="009142C8">
        <w:rPr>
          <w:rStyle w:val="a4"/>
          <w:spacing w:val="-1"/>
          <w:sz w:val="32"/>
        </w:rPr>
        <w:t>новй</w:t>
      </w:r>
      <w:proofErr w:type="spellEnd"/>
      <w:r w:rsidRPr="009142C8">
        <w:rPr>
          <w:rStyle w:val="a4"/>
          <w:spacing w:val="-1"/>
          <w:sz w:val="32"/>
        </w:rPr>
        <w:t xml:space="preserve"> год?</w:t>
      </w:r>
    </w:p>
    <w:p w:rsidR="002F09AD" w:rsidRDefault="002F09AD" w:rsidP="002F09AD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pacing w:val="-1"/>
        </w:rPr>
      </w:pPr>
    </w:p>
    <w:p w:rsidR="002F09AD" w:rsidRDefault="002F09AD" w:rsidP="009142C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-1"/>
        </w:rPr>
      </w:pPr>
      <w:r>
        <w:rPr>
          <w:rStyle w:val="a4"/>
          <w:b w:val="0"/>
          <w:spacing w:val="-1"/>
        </w:rPr>
        <w:t>История возникновения Рождества в Великобритании.</w:t>
      </w:r>
    </w:p>
    <w:p w:rsidR="002F09AD" w:rsidRDefault="002F09AD" w:rsidP="009142C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-1"/>
        </w:rPr>
      </w:pPr>
      <w:r>
        <w:rPr>
          <w:rStyle w:val="a4"/>
          <w:b w:val="0"/>
          <w:spacing w:val="-1"/>
        </w:rPr>
        <w:t xml:space="preserve">Рождество в России: </w:t>
      </w:r>
      <w:r w:rsidR="009142C8">
        <w:rPr>
          <w:rStyle w:val="a4"/>
          <w:b w:val="0"/>
          <w:spacing w:val="-1"/>
        </w:rPr>
        <w:t xml:space="preserve">история, </w:t>
      </w:r>
      <w:r>
        <w:rPr>
          <w:rStyle w:val="a4"/>
          <w:b w:val="0"/>
          <w:spacing w:val="-1"/>
        </w:rPr>
        <w:t>традиции и обычаи.</w:t>
      </w:r>
    </w:p>
    <w:p w:rsidR="009142C8" w:rsidRDefault="009142C8" w:rsidP="009142C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-1"/>
        </w:rPr>
      </w:pPr>
      <w:r>
        <w:rPr>
          <w:rStyle w:val="a4"/>
          <w:b w:val="0"/>
          <w:spacing w:val="-1"/>
        </w:rPr>
        <w:t>История Нового года в Англии и России.</w:t>
      </w:r>
    </w:p>
    <w:p w:rsidR="009142C8" w:rsidRDefault="009142C8" w:rsidP="009142C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-1"/>
        </w:rPr>
      </w:pPr>
      <w:r>
        <w:rPr>
          <w:rStyle w:val="a4"/>
          <w:b w:val="0"/>
          <w:spacing w:val="-1"/>
        </w:rPr>
        <w:t>Главные символы праздников.</w:t>
      </w:r>
    </w:p>
    <w:p w:rsidR="009142C8" w:rsidRPr="002F09AD" w:rsidRDefault="009142C8" w:rsidP="009142C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-1"/>
        </w:rPr>
      </w:pPr>
      <w:r>
        <w:rPr>
          <w:rStyle w:val="a4"/>
          <w:b w:val="0"/>
          <w:spacing w:val="-1"/>
        </w:rPr>
        <w:t>Заключение</w:t>
      </w:r>
    </w:p>
    <w:p w:rsidR="002F09AD" w:rsidRDefault="002F09AD" w:rsidP="002F09AD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pacing w:val="-1"/>
        </w:rPr>
      </w:pPr>
    </w:p>
    <w:p w:rsidR="009142C8" w:rsidRPr="009142C8" w:rsidRDefault="009142C8" w:rsidP="009142C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pacing w:val="-1"/>
          <w:sz w:val="28"/>
        </w:rPr>
      </w:pPr>
      <w:r w:rsidRPr="009142C8">
        <w:rPr>
          <w:rStyle w:val="a4"/>
          <w:spacing w:val="-1"/>
          <w:sz w:val="28"/>
        </w:rPr>
        <w:t>История возникновения Рождества в Великобритании</w:t>
      </w:r>
    </w:p>
    <w:p w:rsidR="002F09AD" w:rsidRPr="002F09AD" w:rsidRDefault="002F09AD" w:rsidP="009142C8">
      <w:pPr>
        <w:pStyle w:val="a3"/>
        <w:shd w:val="clear" w:color="auto" w:fill="FFFFFF"/>
        <w:spacing w:before="0" w:beforeAutospacing="0" w:after="0" w:afterAutospacing="0"/>
        <w:jc w:val="both"/>
        <w:rPr>
          <w:spacing w:val="-1"/>
        </w:rPr>
      </w:pPr>
      <w:hyperlink r:id="rId6" w:tgtFrame="_blank" w:history="1">
        <w:r w:rsidRPr="002F09AD">
          <w:rPr>
            <w:rStyle w:val="a5"/>
            <w:bCs/>
            <w:color w:val="auto"/>
            <w:spacing w:val="-1"/>
            <w:u w:val="none"/>
          </w:rPr>
          <w:t>Праздник Рождества Христова</w:t>
        </w:r>
      </w:hyperlink>
      <w:r w:rsidRPr="002F09AD">
        <w:rPr>
          <w:rStyle w:val="a4"/>
          <w:b w:val="0"/>
          <w:spacing w:val="-1"/>
        </w:rPr>
        <w:t xml:space="preserve"> отмечается большинством христианских конфессий 25-го декабря, который считается днём рождения Иисуса Христа. </w:t>
      </w:r>
      <w:r w:rsidRPr="002F09AD">
        <w:rPr>
          <w:spacing w:val="-1"/>
        </w:rPr>
        <w:t>Точная дата Рождества Христова не установлена – по предположениям многих историков, Рождество следует отмечать в сентябре.</w:t>
      </w:r>
      <w:r>
        <w:rPr>
          <w:spacing w:val="-1"/>
        </w:rPr>
        <w:t xml:space="preserve"> </w:t>
      </w:r>
      <w:r w:rsidRPr="002F09AD">
        <w:rPr>
          <w:spacing w:val="-1"/>
        </w:rPr>
        <w:t xml:space="preserve">Слово </w:t>
      </w:r>
      <w:proofErr w:type="spellStart"/>
      <w:r w:rsidRPr="002F09AD">
        <w:rPr>
          <w:spacing w:val="-1"/>
        </w:rPr>
        <w:t>Christmas</w:t>
      </w:r>
      <w:proofErr w:type="spellEnd"/>
      <w:r w:rsidRPr="002F09AD">
        <w:rPr>
          <w:spacing w:val="-1"/>
        </w:rPr>
        <w:t xml:space="preserve"> (обратите внимание на его произношение: [ˈ</w:t>
      </w:r>
      <w:proofErr w:type="spellStart"/>
      <w:r w:rsidRPr="002F09AD">
        <w:rPr>
          <w:spacing w:val="-1"/>
        </w:rPr>
        <w:t>krɪsməs</w:t>
      </w:r>
      <w:proofErr w:type="spellEnd"/>
      <w:r w:rsidRPr="002F09AD">
        <w:rPr>
          <w:spacing w:val="-1"/>
        </w:rPr>
        <w:t xml:space="preserve">], звук [t] выпадает), произошло от староанглийского </w:t>
      </w:r>
      <w:proofErr w:type="spellStart"/>
      <w:r w:rsidRPr="002F09AD">
        <w:rPr>
          <w:spacing w:val="-1"/>
        </w:rPr>
        <w:t>Cristes</w:t>
      </w:r>
      <w:proofErr w:type="spellEnd"/>
      <w:r w:rsidRPr="002F09AD">
        <w:rPr>
          <w:spacing w:val="-1"/>
        </w:rPr>
        <w:t xml:space="preserve"> </w:t>
      </w:r>
      <w:proofErr w:type="spellStart"/>
      <w:r w:rsidRPr="002F09AD">
        <w:rPr>
          <w:spacing w:val="-1"/>
        </w:rPr>
        <w:t>maesse</w:t>
      </w:r>
      <w:proofErr w:type="spellEnd"/>
      <w:r w:rsidRPr="002F09AD">
        <w:rPr>
          <w:spacing w:val="-1"/>
        </w:rPr>
        <w:t xml:space="preserve"> (</w:t>
      </w:r>
      <w:proofErr w:type="spellStart"/>
      <w:r w:rsidRPr="002F09AD">
        <w:rPr>
          <w:spacing w:val="-1"/>
        </w:rPr>
        <w:t>Christ’s</w:t>
      </w:r>
      <w:proofErr w:type="spellEnd"/>
      <w:r w:rsidRPr="002F09AD">
        <w:rPr>
          <w:spacing w:val="-1"/>
        </w:rPr>
        <w:t xml:space="preserve"> </w:t>
      </w:r>
      <w:proofErr w:type="spellStart"/>
      <w:r w:rsidRPr="002F09AD">
        <w:rPr>
          <w:spacing w:val="-1"/>
        </w:rPr>
        <w:t>mass</w:t>
      </w:r>
      <w:proofErr w:type="spellEnd"/>
      <w:r w:rsidRPr="002F09AD">
        <w:rPr>
          <w:spacing w:val="-1"/>
        </w:rPr>
        <w:t> – «месса Христова», церковное служение в честь Иисуса Христа).</w:t>
      </w:r>
      <w:r w:rsidR="009142C8">
        <w:rPr>
          <w:spacing w:val="-1"/>
        </w:rPr>
        <w:t xml:space="preserve"> </w:t>
      </w:r>
      <w:r w:rsidRPr="002F09AD">
        <w:rPr>
          <w:spacing w:val="-1"/>
        </w:rPr>
        <w:t xml:space="preserve">Традиция сокращенной записи этого слова – </w:t>
      </w:r>
      <w:proofErr w:type="spellStart"/>
      <w:r w:rsidRPr="002F09AD">
        <w:rPr>
          <w:spacing w:val="-1"/>
        </w:rPr>
        <w:t>Xmas</w:t>
      </w:r>
      <w:proofErr w:type="spellEnd"/>
      <w:r w:rsidRPr="002F09AD">
        <w:rPr>
          <w:spacing w:val="-1"/>
        </w:rPr>
        <w:t> – пошла еще со времен раннего христианства (первая буква слова Христос, «помазанник», в греческом написании совпадает с латинской буквой X). По традиции, </w:t>
      </w:r>
      <w:r w:rsidRPr="002F09AD">
        <w:rPr>
          <w:rStyle w:val="a4"/>
          <w:b w:val="0"/>
          <w:spacing w:val="-1"/>
        </w:rPr>
        <w:t>праздновать Рождество принято в течение 12 дней, завершая праздник вечером 5-го января </w:t>
      </w:r>
      <w:r w:rsidRPr="002F09AD">
        <w:rPr>
          <w:spacing w:val="-1"/>
        </w:rPr>
        <w:t xml:space="preserve">(так называемая «двенадцатая ночь», </w:t>
      </w:r>
      <w:proofErr w:type="spellStart"/>
      <w:r w:rsidRPr="002F09AD">
        <w:rPr>
          <w:spacing w:val="-1"/>
        </w:rPr>
        <w:t>Twelfth</w:t>
      </w:r>
      <w:proofErr w:type="spellEnd"/>
      <w:r w:rsidRPr="002F09AD">
        <w:rPr>
          <w:spacing w:val="-1"/>
        </w:rPr>
        <w:t xml:space="preserve"> </w:t>
      </w:r>
      <w:proofErr w:type="spellStart"/>
      <w:r w:rsidRPr="002F09AD">
        <w:rPr>
          <w:spacing w:val="-1"/>
        </w:rPr>
        <w:t>Night</w:t>
      </w:r>
      <w:proofErr w:type="spellEnd"/>
      <w:r w:rsidRPr="002F09AD">
        <w:rPr>
          <w:spacing w:val="-1"/>
        </w:rPr>
        <w:t xml:space="preserve"> – вспоминается название одноименной пьесы Шекспира; также известен как канун Крещения или сочельник). И каждый из двенадцати дней святок (</w:t>
      </w:r>
      <w:proofErr w:type="spellStart"/>
      <w:r w:rsidRPr="002F09AD">
        <w:rPr>
          <w:spacing w:val="-1"/>
        </w:rPr>
        <w:t>Yule</w:t>
      </w:r>
      <w:proofErr w:type="spellEnd"/>
      <w:r w:rsidRPr="002F09AD">
        <w:rPr>
          <w:spacing w:val="-1"/>
        </w:rPr>
        <w:t>) – прекрасный повод предаться веселью после долгого поста. На следующий день после сочельника христиане отмечают </w:t>
      </w:r>
      <w:hyperlink r:id="rId7" w:tgtFrame="_blank" w:history="1">
        <w:r w:rsidRPr="002F09AD">
          <w:rPr>
            <w:rStyle w:val="a5"/>
            <w:color w:val="auto"/>
            <w:spacing w:val="-1"/>
            <w:u w:val="none"/>
          </w:rPr>
          <w:t>Крещение Господне</w:t>
        </w:r>
      </w:hyperlink>
      <w:r w:rsidRPr="002F09AD">
        <w:rPr>
          <w:spacing w:val="-1"/>
        </w:rPr>
        <w:t> (</w:t>
      </w:r>
      <w:proofErr w:type="spellStart"/>
      <w:r w:rsidRPr="002F09AD">
        <w:rPr>
          <w:spacing w:val="-1"/>
        </w:rPr>
        <w:t>Epiphany</w:t>
      </w:r>
      <w:proofErr w:type="spellEnd"/>
      <w:r w:rsidRPr="002F09AD">
        <w:rPr>
          <w:spacing w:val="-1"/>
        </w:rPr>
        <w:t>), когда чествуют мудрецов (Трех Королей), посетивших новорожденного Иисуса и Его Крещение (</w:t>
      </w:r>
      <w:proofErr w:type="spellStart"/>
      <w:r w:rsidRPr="002F09AD">
        <w:rPr>
          <w:spacing w:val="-1"/>
        </w:rPr>
        <w:t>Baptism</w:t>
      </w:r>
      <w:proofErr w:type="spellEnd"/>
      <w:r w:rsidRPr="002F09AD">
        <w:rPr>
          <w:spacing w:val="-1"/>
        </w:rPr>
        <w:t>) в реке Иордан (</w:t>
      </w:r>
      <w:proofErr w:type="spellStart"/>
      <w:r w:rsidRPr="002F09AD">
        <w:rPr>
          <w:spacing w:val="-1"/>
        </w:rPr>
        <w:t>Jordan</w:t>
      </w:r>
      <w:proofErr w:type="spellEnd"/>
      <w:r w:rsidRPr="002F09AD">
        <w:rPr>
          <w:spacing w:val="-1"/>
        </w:rPr>
        <w:t>) Иоанном Кр</w:t>
      </w:r>
      <w:r>
        <w:rPr>
          <w:spacing w:val="-1"/>
        </w:rPr>
        <w:t>естителем (</w:t>
      </w:r>
      <w:proofErr w:type="spellStart"/>
      <w:r>
        <w:rPr>
          <w:spacing w:val="-1"/>
        </w:rPr>
        <w:t>John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the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Baptist</w:t>
      </w:r>
      <w:proofErr w:type="spellEnd"/>
      <w:r>
        <w:rPr>
          <w:spacing w:val="-1"/>
        </w:rPr>
        <w:t>). </w:t>
      </w:r>
      <w:r w:rsidRPr="002F09AD">
        <w:t>Сретение – окончание праздника Рождества</w:t>
      </w:r>
      <w:r w:rsidRPr="002F09AD">
        <w:rPr>
          <w:spacing w:val="-1"/>
        </w:rPr>
        <w:t>. Многие полагают, что празднование Рождества заканчивается с выносом елки – но это не так. </w:t>
      </w:r>
      <w:r w:rsidRPr="002F09AD">
        <w:rPr>
          <w:rStyle w:val="a4"/>
          <w:b w:val="0"/>
          <w:spacing w:val="-1"/>
        </w:rPr>
        <w:t>По христианскому канону, концом зимних рождественских праздников является </w:t>
      </w:r>
      <w:hyperlink r:id="rId8" w:tgtFrame="_blank" w:history="1">
        <w:r w:rsidRPr="002F09AD">
          <w:rPr>
            <w:rStyle w:val="a5"/>
            <w:bCs/>
            <w:color w:val="auto"/>
            <w:spacing w:val="-1"/>
            <w:u w:val="none"/>
          </w:rPr>
          <w:t>Сретение</w:t>
        </w:r>
      </w:hyperlink>
      <w:r w:rsidRPr="002F09AD">
        <w:rPr>
          <w:rStyle w:val="a4"/>
          <w:b w:val="0"/>
          <w:spacing w:val="-1"/>
        </w:rPr>
        <w:t> (</w:t>
      </w:r>
      <w:proofErr w:type="spellStart"/>
      <w:r w:rsidRPr="002F09AD">
        <w:rPr>
          <w:rStyle w:val="a4"/>
          <w:b w:val="0"/>
          <w:spacing w:val="-1"/>
        </w:rPr>
        <w:t>Candlemas</w:t>
      </w:r>
      <w:proofErr w:type="spellEnd"/>
      <w:r w:rsidRPr="002F09AD">
        <w:rPr>
          <w:rStyle w:val="a4"/>
          <w:b w:val="0"/>
          <w:spacing w:val="-1"/>
        </w:rPr>
        <w:t>)</w:t>
      </w:r>
      <w:r w:rsidRPr="002F09AD">
        <w:rPr>
          <w:spacing w:val="-1"/>
        </w:rPr>
        <w:t xml:space="preserve"> – очень важный церковный праздник, который наступает в феврале, через 40 дней после Рождества.  Его название в английском языке происходит от выражения </w:t>
      </w:r>
      <w:proofErr w:type="spellStart"/>
      <w:r w:rsidRPr="002F09AD">
        <w:rPr>
          <w:spacing w:val="-1"/>
        </w:rPr>
        <w:t>Candle</w:t>
      </w:r>
      <w:proofErr w:type="spellEnd"/>
      <w:r w:rsidRPr="002F09AD">
        <w:rPr>
          <w:spacing w:val="-1"/>
        </w:rPr>
        <w:t xml:space="preserve"> </w:t>
      </w:r>
      <w:proofErr w:type="spellStart"/>
      <w:r w:rsidRPr="002F09AD">
        <w:rPr>
          <w:spacing w:val="-1"/>
        </w:rPr>
        <w:t>Mass</w:t>
      </w:r>
      <w:proofErr w:type="spellEnd"/>
      <w:r w:rsidRPr="002F09AD">
        <w:rPr>
          <w:spacing w:val="-1"/>
        </w:rPr>
        <w:t xml:space="preserve"> («Месса свечей»), поскольку во время церковной службы в этот день происходит обряд освящения свечей.</w:t>
      </w:r>
    </w:p>
    <w:p w:rsidR="002F09AD" w:rsidRDefault="002F09AD" w:rsidP="002F09AD">
      <w:pPr>
        <w:rPr>
          <w:rFonts w:ascii="Times New Roman" w:hAnsi="Times New Roman" w:cs="Times New Roman"/>
          <w:sz w:val="24"/>
          <w:szCs w:val="24"/>
        </w:rPr>
      </w:pPr>
    </w:p>
    <w:p w:rsidR="009142C8" w:rsidRDefault="009142C8" w:rsidP="002F09AD">
      <w:pPr>
        <w:rPr>
          <w:rFonts w:ascii="Times New Roman" w:hAnsi="Times New Roman" w:cs="Times New Roman"/>
          <w:sz w:val="24"/>
          <w:szCs w:val="24"/>
        </w:rPr>
      </w:pPr>
    </w:p>
    <w:p w:rsidR="009142C8" w:rsidRPr="009142C8" w:rsidRDefault="009142C8" w:rsidP="009142C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pacing w:val="-1"/>
        </w:rPr>
      </w:pPr>
      <w:r w:rsidRPr="009142C8">
        <w:rPr>
          <w:rStyle w:val="a4"/>
          <w:spacing w:val="-1"/>
          <w:sz w:val="28"/>
        </w:rPr>
        <w:t>Рождество в России: традиции и обычаи.</w:t>
      </w:r>
    </w:p>
    <w:p w:rsidR="009142C8" w:rsidRPr="009142C8" w:rsidRDefault="009142C8" w:rsidP="009142C8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9142C8" w:rsidRPr="009142C8" w:rsidRDefault="009142C8" w:rsidP="009142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Рождество Христово – это второй, по значимости, праздник в православном календаре. Отмечается 7 января не только на церковном, но и на государственном уровне. Один из самых древних праздников, дошедших до наших дней. За минувшие века празднование Рождества обросло множеством традиций, обрядов и ритуалов.</w:t>
      </w:r>
    </w:p>
    <w:p w:rsidR="009142C8" w:rsidRPr="009142C8" w:rsidRDefault="009142C8" w:rsidP="009142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Стоит отметить, что дата празднования установлена по Юлианскому календарю, который еще принято называть «Старым стилем», на 25 декабря. То есть, православная традиция предполагает, что Рождество открывает праздничный цикл, а уже Новый год, 1 января, закрывает. Сейчас мы пользуемся Григорианским календарям, в котором дата сместилась на 7 января.</w:t>
      </w:r>
    </w:p>
    <w:p w:rsidR="009142C8" w:rsidRPr="009142C8" w:rsidRDefault="009142C8" w:rsidP="009142C8">
      <w:pPr>
        <w:spacing w:after="0" w:line="240" w:lineRule="auto"/>
        <w:ind w:firstLine="567"/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</w:pPr>
      <w:r w:rsidRPr="009142C8"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  <w:t xml:space="preserve">На наши земли Рождество пришло вместе с Христианством. После того как Святой Владимир крестил Русь, стали отмечать на государственном уровне. В те времена праздник символизировал конец старого и начало года. Поэтому в период от Рождества и до Масленицы заключались годовые договоры между купцами, завершались </w:t>
      </w:r>
      <w:r w:rsidRPr="009142C8"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  <w:lastRenderedPageBreak/>
        <w:t>прошлогодние дела и начинались новые. В те далекие времена про гражданские календари почти никто не знал, люди измеряли время от одного церковного праздника к другому.</w:t>
      </w:r>
    </w:p>
    <w:p w:rsidR="009142C8" w:rsidRPr="009142C8" w:rsidRDefault="009142C8" w:rsidP="009142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Во времена Древнего Русского государства и Российской Империи традиции, связанные с рождественскими праздниками, почти не менялись. Для крестьян эта дата была самой удобной. Заканчивались все осенние полевые работы, зимой сельское хозяйство застывало. Поэтому праздничные гулянья могли продолжаться целую неделю.</w:t>
      </w:r>
    </w:p>
    <w:p w:rsidR="009142C8" w:rsidRPr="009142C8" w:rsidRDefault="009142C8" w:rsidP="009142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В высшем свете Рождество пользовалось не меньшей популярностью. В Санкт-Петербурге и Москве проходили большие ярмарки и народные гулянья. Строились катки и своеобразные «парки развлечений».</w:t>
      </w:r>
    </w:p>
    <w:p w:rsidR="009142C8" w:rsidRPr="009142C8" w:rsidRDefault="009142C8" w:rsidP="009142C8">
      <w:pPr>
        <w:spacing w:after="0" w:line="240" w:lineRule="auto"/>
        <w:ind w:firstLine="567"/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</w:pPr>
      <w:r w:rsidRPr="009142C8"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  <w:t>К началу XVIII века из Западной Европы к нам пришел Вертеп – небольшой театр, в котором разыгрывались библейские сценки. В одних регионах этот театр был кукольным, в других роли исполняли живые актеры. Традиция ставить вертеп просуществовала почти до середины XX века. Во время преследования религии она затухла и в наши времена почти не возродилась. А само слово «вертеп» стало синонимом понятия «любительский театр».</w:t>
      </w:r>
    </w:p>
    <w:p w:rsidR="009142C8" w:rsidRPr="009142C8" w:rsidRDefault="009142C8" w:rsidP="009142C8">
      <w:pPr>
        <w:spacing w:after="0" w:line="240" w:lineRule="auto"/>
        <w:ind w:firstLine="567"/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</w:pPr>
      <w:r w:rsidRPr="009142C8"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  <w:t>Подготовка к празднику начинается задолго до его начала. Русские крестьяне, хотя и исповедовали православие, сохранили множество языческих традиций. Большинство из них связано с земледелием и будущим урожаем.</w:t>
      </w:r>
    </w:p>
    <w:p w:rsidR="009142C8" w:rsidRPr="009142C8" w:rsidRDefault="009142C8" w:rsidP="009142C8">
      <w:pPr>
        <w:spacing w:after="0" w:line="240" w:lineRule="auto"/>
        <w:ind w:firstLine="567"/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</w:pPr>
      <w:r w:rsidRPr="009142C8"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  <w:t>Рождество предварял одноименны строгий пост, длившийся около месяца. В этом время нельзя было потреблять скоромную пищу – мясо, яйца, молоко и другие калорийные продукты. Считалось, что о рождении Иисуса Христа возвестила яркая звезда. Поэтому окончание поста было приурочено к появлению первой звезды на вечернем небе в канун праздника. В последний день поста до этого момента вообще не принято было есть.</w:t>
      </w:r>
    </w:p>
    <w:p w:rsidR="009142C8" w:rsidRPr="009142C8" w:rsidRDefault="009142C8" w:rsidP="009142C8">
      <w:pPr>
        <w:spacing w:after="0" w:line="240" w:lineRule="auto"/>
        <w:ind w:firstLine="567"/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</w:pPr>
      <w:r w:rsidRPr="009142C8"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  <w:t>Рождество также знаменовало окончание сельскохозяйственного года. Во время сбора урожая глава семейства выбирал лучший сноп пшеницы и ставил его под иконы, как благодарность Богу за хороший урожай. В канун Рождества этот сноп сжигался, символизируя тем самым надежду на следующий урожай. В это время было принято менять как можно больше в своей жизни – надевать новую одежду, обувь, покупать дорогие вещи.</w:t>
      </w:r>
    </w:p>
    <w:p w:rsidR="009142C8" w:rsidRPr="009142C8" w:rsidRDefault="009142C8" w:rsidP="009142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Традиция создавать праздничные театры, вертепы, пришла к нам лишь в начале позапрошлого века. Для крестьян театр был в диковинку, поэтому они называли актеров «ряженными». Вертепы выходили в вечер перед Рождеством и выступали на площадях или заходили в дома. В их репертуаре были сценки из жизни семьи Иисуса Христа, другие библейские сюжеты и истории. Характерно, что и образы героев, и сюжетные линии максимально пропитывались злободневными темами.</w:t>
      </w:r>
    </w:p>
    <w:p w:rsidR="009142C8" w:rsidRPr="009142C8" w:rsidRDefault="009142C8" w:rsidP="009142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Для кукольных вертепов действовало одно строгое правило. Нельзя было делать куклу Богородицы или Иисуса, их заменяли освященными иконами.</w:t>
      </w:r>
    </w:p>
    <w:p w:rsidR="009142C8" w:rsidRPr="009142C8" w:rsidRDefault="009142C8" w:rsidP="009142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Во время представления часто исполнялись песни – коляда. Слова этих песен почти полностью соответствовали Евангельским текстам, музыка была народной. К сожалению, до нас дошло очень мало таких песен и сценариев вертепов.</w:t>
      </w:r>
    </w:p>
    <w:p w:rsidR="009142C8" w:rsidRPr="009142C8" w:rsidRDefault="009142C8" w:rsidP="009142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В некоторых регионах России коляду называли «</w:t>
      </w:r>
      <w:proofErr w:type="spellStart"/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славлением</w:t>
      </w:r>
      <w:proofErr w:type="spellEnd"/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». Суть обряда была той же – прийти к своему соседу или знакомому и с песней известить радостную весть – Рождение Спасителя. В Российской Империи, патриарх, глава Православной церкви, приходил со </w:t>
      </w:r>
      <w:proofErr w:type="spellStart"/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славлением</w:t>
      </w:r>
      <w:proofErr w:type="spellEnd"/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к императору. Вместе с ним во дворец заходила целая процессия. После поздравления главы государства, патриарх направлялся к царице и другим членам императорского семейства.</w:t>
      </w:r>
    </w:p>
    <w:p w:rsidR="009142C8" w:rsidRPr="009142C8" w:rsidRDefault="009142C8" w:rsidP="009142C8">
      <w:pPr>
        <w:spacing w:after="0" w:line="240" w:lineRule="auto"/>
        <w:ind w:firstLine="567"/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</w:pPr>
      <w:r w:rsidRPr="009142C8"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  <w:t>Во все времена на Рождество было принято дарить подарки. Согласно Евангельским текстам, Иисус родился в хлеву, в бедности и страданиях. Одними из первых к нему пришли три волхва или три царя из восточных стран. Они принесли ему в подарок золото, ладан и смирну. Поэтому в Рождество подарки дарят не только детям, но и взрослым.</w:t>
      </w:r>
    </w:p>
    <w:p w:rsidR="009142C8" w:rsidRPr="009142C8" w:rsidRDefault="009142C8" w:rsidP="009142C8">
      <w:pPr>
        <w:spacing w:after="0" w:line="240" w:lineRule="auto"/>
        <w:ind w:firstLine="567"/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</w:pPr>
      <w:r w:rsidRPr="009142C8"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  <w:lastRenderedPageBreak/>
        <w:t>В богатых семьях появилась традиция ставить на рождественский стол двенадцать блюд, по числу апостолов на Святой Вечере. И также было принято вспоминать об умерших родственниках – для них по краям стола ложились зубки чеснока.</w:t>
      </w:r>
    </w:p>
    <w:p w:rsidR="009142C8" w:rsidRPr="009142C8" w:rsidRDefault="009142C8" w:rsidP="009142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День перед Рождеством называется Сочельник. Этот термин пошел от названия блюда, которое традиционно готовилось в этот день в крестьянских семьях – сочива. Заваривалась каша, обычно из сеченой пшеницы или ячменя, отсюда и название. В кашу добавлялся мед, мак, орехи и другие сладости. Единого рецепта нет, в каждом селенье сочиво готовили по-своему.</w:t>
      </w:r>
    </w:p>
    <w:p w:rsidR="009142C8" w:rsidRPr="009142C8" w:rsidRDefault="009142C8" w:rsidP="009142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Ужин в канун Рождества было принято делать постным. На стол ставились, в основном, каши, соленья и грибы. Никакого алкоголя у крестьян в этот день не было. Вечеру перед праздником придавали большое сакральное значение. И, хотя церковь выступала против суеверий, молодые девушки в эту ночь собирались, чтобы гадать. Тема гаданий всегда была одной и той же – дата свадьбы и личность суженого. А вот, способы отличались.</w:t>
      </w:r>
    </w:p>
    <w:p w:rsidR="009142C8" w:rsidRPr="009142C8" w:rsidRDefault="009142C8" w:rsidP="009142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После того как семья завершала ужин, хозяин собирал объедки со стола и шел в хлев. Рождество считалось таким большим праздником, что радость от него должны были ощутить все, даже домашние животные.</w:t>
      </w:r>
    </w:p>
    <w:p w:rsidR="009142C8" w:rsidRPr="009142C8" w:rsidRDefault="009142C8" w:rsidP="009142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42C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Совсем по-другому накрывался стол на Рождество. Именно к этому празднику резали скотину, и крестьяне ели мясо. Интересно, что блюда состояли из больших кусков, это связано с особенностью запекания в русской печи. Кроме того, готовили птицу и рыбу. С мясной начинкой делалась и традиционная выпечка – калачи, кулебяки, блины и расстегаи.</w:t>
      </w:r>
    </w:p>
    <w:p w:rsidR="009142C8" w:rsidRDefault="009142C8" w:rsidP="009142C8">
      <w:pPr>
        <w:ind w:firstLine="567"/>
        <w:rPr>
          <w:rFonts w:ascii="Times New Roman" w:hAnsi="Times New Roman" w:cs="Times New Roman"/>
          <w:sz w:val="20"/>
          <w:szCs w:val="24"/>
        </w:rPr>
      </w:pPr>
    </w:p>
    <w:p w:rsidR="009142C8" w:rsidRPr="009142C8" w:rsidRDefault="009142C8" w:rsidP="009142C8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9142C8" w:rsidRDefault="009142C8" w:rsidP="009142C8">
      <w:pPr>
        <w:ind w:firstLine="567"/>
        <w:jc w:val="center"/>
        <w:rPr>
          <w:rStyle w:val="a4"/>
          <w:rFonts w:ascii="Times New Roman" w:hAnsi="Times New Roman" w:cs="Times New Roman"/>
          <w:spacing w:val="-1"/>
          <w:sz w:val="28"/>
        </w:rPr>
      </w:pPr>
      <w:r w:rsidRPr="009142C8">
        <w:rPr>
          <w:rStyle w:val="a4"/>
          <w:rFonts w:ascii="Times New Roman" w:hAnsi="Times New Roman" w:cs="Times New Roman"/>
          <w:spacing w:val="-1"/>
          <w:sz w:val="28"/>
        </w:rPr>
        <w:t>История Нового года в Англии и России</w:t>
      </w:r>
    </w:p>
    <w:p w:rsidR="002B273D" w:rsidRPr="002B273D" w:rsidRDefault="002B273D" w:rsidP="002B27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27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Считается, что Новый год в Англии менее важен, чем Рождество, но это не совсем так. Рождество – религиозный праздник, который обычно проводят в кругу семьи. Новый год – праздник светский, и мероприятия этого дня отличаются от рождественских. </w:t>
      </w:r>
    </w:p>
    <w:p w:rsidR="002B273D" w:rsidRPr="002B273D" w:rsidRDefault="002B273D" w:rsidP="002B27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Празднование Нового года в Великобритании тесно связано с обычаями и культурой британского народа. Символика перехода от старого года к новому существует с языческих времен и частично сохранилась и в наши дни. </w:t>
      </w:r>
    </w:p>
    <w:p w:rsidR="002B273D" w:rsidRPr="002B273D" w:rsidRDefault="002B273D" w:rsidP="002B27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Кельты праздновали Новый год в ночь с 31 октября на 1 ноября, когда заканчивался сбор урожая. Праздник назывался </w:t>
      </w:r>
      <w:proofErr w:type="spellStart"/>
      <w:r w:rsidRPr="002B27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Самайн</w:t>
      </w:r>
      <w:proofErr w:type="spellEnd"/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 (</w:t>
      </w:r>
      <w:proofErr w:type="spellStart"/>
      <w:r w:rsidRPr="002B27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Samhain</w:t>
      </w:r>
      <w:proofErr w:type="spellEnd"/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). Традиционно в это время жгли костры: по поверьям, свет и жизнь происходили из смерти и тьмы. Существовал обычай прыгать через костер и проводить рядом с ним скот: так происходило очищение огнем. Древние кельты почитали ель как магическое дерево и обитель лесного божества: это дерево вечнозеленое, то есть бессмертное. Люди собирались вокруг самой старой ели и приносили жертву, чтобы лесной дух был к ним благосклонен. Внутренности жертвенных животных развешивали на ветках дерева, и именно они стали прообразом современных елочных украшений. С приходом христианства жертвоприношения запретили, и люди заменили внутренности шарами и гирляндами.</w:t>
      </w:r>
    </w:p>
    <w:p w:rsidR="002B273D" w:rsidRPr="002B273D" w:rsidRDefault="002B273D" w:rsidP="002B27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Шотландии Новый год с древности был известен как </w:t>
      </w:r>
      <w:proofErr w:type="spellStart"/>
      <w:r w:rsidRPr="002B27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Хогманай</w:t>
      </w:r>
      <w:proofErr w:type="spellEnd"/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 (</w:t>
      </w:r>
      <w:proofErr w:type="spellStart"/>
      <w:r w:rsidRPr="002B27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Hogmanay</w:t>
      </w:r>
      <w:proofErr w:type="spellEnd"/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В этот период были приняты шумные празднества: люди много ели и пили, посещали и принимали соседей, жгли костры. Когда в XVII веке пуританский орден запретил Рождество в Великобритании, шотландцы сохранили традицию праздновать </w:t>
      </w:r>
      <w:proofErr w:type="spellStart"/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Хогманай</w:t>
      </w:r>
      <w:proofErr w:type="spellEnd"/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. Считается, что именно благодаря запрету Рождества стали популярны новогодние вечеринки. Даже несмотря на частичную отмену запрета, шотландцы продолжали отмечать Новый год. Рождество стало государственным праздником в Шотландии только в 1958 году – значительно позже, чем во всей Великобритании. </w:t>
      </w:r>
    </w:p>
    <w:p w:rsidR="002B273D" w:rsidRPr="002B273D" w:rsidRDefault="002B273D" w:rsidP="002B27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Хогманай</w:t>
      </w:r>
      <w:proofErr w:type="spellEnd"/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отмечают в Шотландии и сейчас. В отличие от остальной части Великобритании, праздник длится не один, а три дня, начиная с 31 декабря и заканчивая 2 </w:t>
      </w:r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января. Особенно крупные мероприятия по случаю </w:t>
      </w:r>
      <w:proofErr w:type="spellStart"/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Хогманая</w:t>
      </w:r>
      <w:proofErr w:type="spellEnd"/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проходят в столице Шотландии. Согласно Книге рекордов Гиннесса, самая масштабная новогодняя вечеринка в мире состоялась в Эдинбурге в 1997 году. В ней участвовало примерно 400 000 человек.</w:t>
      </w:r>
    </w:p>
    <w:p w:rsidR="002B273D" w:rsidRPr="002B273D" w:rsidRDefault="002B273D" w:rsidP="002B27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год впервые был отпразднован 1 января в Риме в 153 году до нашей эры. В Великобритании это произошло намного позже: даже когда все католические страны перешли на Григорианский календарь, протестантская Англия оставалась верна себе. Переход состоялся только в 1752 году, и тогда же была официально определена дата празднования Нового года – 1 января. </w:t>
      </w:r>
    </w:p>
    <w:p w:rsidR="002B273D" w:rsidRPr="002B273D" w:rsidRDefault="002B273D" w:rsidP="002B273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273D">
        <w:rPr>
          <w:rFonts w:ascii="Times New Roman" w:hAnsi="Times New Roman" w:cs="Times New Roman"/>
          <w:sz w:val="24"/>
          <w:szCs w:val="24"/>
        </w:rPr>
        <w:t>Что касаемо России, то о</w:t>
      </w:r>
      <w:r w:rsidRPr="002B273D">
        <w:rPr>
          <w:rFonts w:ascii="Times New Roman" w:hAnsi="Times New Roman" w:cs="Times New Roman"/>
          <w:sz w:val="24"/>
          <w:szCs w:val="24"/>
        </w:rPr>
        <w:t>бычай отмечать </w:t>
      </w:r>
      <w:hyperlink r:id="rId9" w:tgtFrame="_blank" w:history="1">
        <w:r w:rsidRPr="002B273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</w:rPr>
          <w:t>Новый год</w:t>
        </w:r>
      </w:hyperlink>
      <w:r w:rsidRPr="002B273D">
        <w:rPr>
          <w:rFonts w:ascii="Times New Roman" w:hAnsi="Times New Roman" w:cs="Times New Roman"/>
          <w:sz w:val="24"/>
          <w:szCs w:val="24"/>
        </w:rPr>
        <w:t> в ночь с 31 декабря на 1 января появился в России при </w:t>
      </w:r>
      <w:hyperlink r:id="rId10" w:tgtFrame="_blank" w:history="1">
        <w:r w:rsidRPr="002B273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</w:rPr>
          <w:t>Петре I</w:t>
        </w:r>
      </w:hyperlink>
      <w:r w:rsidRPr="002B273D">
        <w:rPr>
          <w:rFonts w:ascii="Times New Roman" w:hAnsi="Times New Roman" w:cs="Times New Roman"/>
          <w:sz w:val="24"/>
          <w:szCs w:val="24"/>
        </w:rPr>
        <w:t>. До этого, с принятия христианства в 988 году, его отмечали 1 марта, а в 1492 году датой начала года закрепили 1 сентября. Тогда летоисчисление шло по византийской системе, «от сотворения мира» — то есть от 5508 года до нашей эры. В «первый день года» на соборной площади </w:t>
      </w:r>
      <w:hyperlink r:id="rId11" w:tgtFrame="_blank" w:history="1">
        <w:r w:rsidRPr="002B273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</w:rPr>
          <w:t>Московского Кремля</w:t>
        </w:r>
      </w:hyperlink>
      <w:r w:rsidRPr="002B273D">
        <w:rPr>
          <w:rFonts w:ascii="Times New Roman" w:hAnsi="Times New Roman" w:cs="Times New Roman"/>
          <w:sz w:val="24"/>
          <w:szCs w:val="24"/>
        </w:rPr>
        <w:t xml:space="preserve"> проходила церемония «О начатии нового лета» и церковная служба «На </w:t>
      </w:r>
      <w:proofErr w:type="spellStart"/>
      <w:r w:rsidRPr="002B273D">
        <w:rPr>
          <w:rFonts w:ascii="Times New Roman" w:hAnsi="Times New Roman" w:cs="Times New Roman"/>
          <w:sz w:val="24"/>
          <w:szCs w:val="24"/>
        </w:rPr>
        <w:t>летопровождение</w:t>
      </w:r>
      <w:proofErr w:type="spellEnd"/>
      <w:r w:rsidRPr="002B273D">
        <w:rPr>
          <w:rFonts w:ascii="Times New Roman" w:hAnsi="Times New Roman" w:cs="Times New Roman"/>
          <w:sz w:val="24"/>
          <w:szCs w:val="24"/>
        </w:rPr>
        <w:t>» при участии патриарха, царя, знати.</w:t>
      </w:r>
      <w:r w:rsidR="00572D2C">
        <w:rPr>
          <w:rFonts w:ascii="Times New Roman" w:hAnsi="Times New Roman" w:cs="Times New Roman"/>
          <w:sz w:val="24"/>
          <w:szCs w:val="24"/>
        </w:rPr>
        <w:t xml:space="preserve"> </w:t>
      </w:r>
      <w:r w:rsidRPr="002B273D">
        <w:rPr>
          <w:rFonts w:ascii="Times New Roman" w:hAnsi="Times New Roman" w:cs="Times New Roman"/>
          <w:sz w:val="24"/>
          <w:szCs w:val="24"/>
        </w:rPr>
        <w:t>В конце декабря 1699 года Петр I издал именной указ № 1736 «О праздновании Нового года». Он ввел новую система исчисления — от Рождества Христова, и 7208 год «от сотворения мира» стал 1700 годом. А Новый год указ предписывал праздновать по образу и подобию европейских держав, которые впечатлили царя во время Великого посольства в зарубежные страны.</w:t>
      </w:r>
    </w:p>
    <w:p w:rsidR="002B273D" w:rsidRPr="002B273D" w:rsidRDefault="002B273D" w:rsidP="002B273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273D">
        <w:rPr>
          <w:rFonts w:ascii="Times New Roman" w:hAnsi="Times New Roman" w:cs="Times New Roman"/>
          <w:sz w:val="24"/>
          <w:szCs w:val="24"/>
        </w:rPr>
        <w:t>Т</w:t>
      </w:r>
      <w:r w:rsidRPr="002B273D">
        <w:rPr>
          <w:rFonts w:ascii="Times New Roman" w:hAnsi="Times New Roman" w:cs="Times New Roman"/>
          <w:sz w:val="24"/>
          <w:szCs w:val="24"/>
        </w:rPr>
        <w:t>ак появилась традиция украшать дома и дворы </w:t>
      </w:r>
      <w:hyperlink r:id="rId12" w:tgtFrame="_blank" w:history="1">
        <w:r w:rsidRPr="002B273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</w:rPr>
          <w:t>еловыми и сосновыми ветками</w:t>
        </w:r>
      </w:hyperlink>
      <w:r w:rsidRPr="002B273D">
        <w:rPr>
          <w:rFonts w:ascii="Times New Roman" w:hAnsi="Times New Roman" w:cs="Times New Roman"/>
          <w:sz w:val="24"/>
          <w:szCs w:val="24"/>
        </w:rPr>
        <w:t>. Этот обычай царь перенял у иностранцев, которые жили в Немецкой слободе. Для немцев ель была символом вечной жизни, а у славян испокон веков хвойные ветки соотносились с погребальными обрядами, поэтому многим было сложно принять новые обычаи.</w:t>
      </w:r>
      <w:r w:rsidR="00572D2C">
        <w:rPr>
          <w:rFonts w:ascii="Times New Roman" w:hAnsi="Times New Roman" w:cs="Times New Roman"/>
          <w:sz w:val="24"/>
          <w:szCs w:val="24"/>
        </w:rPr>
        <w:t xml:space="preserve"> </w:t>
      </w:r>
      <w:r w:rsidRPr="002B273D">
        <w:rPr>
          <w:rFonts w:ascii="Times New Roman" w:hAnsi="Times New Roman" w:cs="Times New Roman"/>
          <w:sz w:val="24"/>
          <w:szCs w:val="24"/>
        </w:rPr>
        <w:t>Также «в знак веселия» горожане должны были поздравлять друг друга с Новым годом, а с 1 по 7 января по ночам «огни зажигать из дров, или хворосту, или соломы», или наполненных ими смоляных бочек. Главное действие планировалось проводить на Красной площади: зажигать «огненные потехи», стрелять трижды из мушкетов, а напоследок «выпустить несколько ракет». Говоря современным языком, устраивать фейерверки и взрывать петарды.</w:t>
      </w:r>
      <w:r w:rsidR="00572D2C">
        <w:rPr>
          <w:rFonts w:ascii="Times New Roman" w:hAnsi="Times New Roman" w:cs="Times New Roman"/>
          <w:sz w:val="24"/>
          <w:szCs w:val="24"/>
        </w:rPr>
        <w:t xml:space="preserve"> </w:t>
      </w:r>
      <w:r w:rsidRPr="002B273D">
        <w:rPr>
          <w:rFonts w:ascii="Times New Roman" w:hAnsi="Times New Roman" w:cs="Times New Roman"/>
          <w:sz w:val="24"/>
          <w:szCs w:val="24"/>
        </w:rPr>
        <w:t>Так праздник отошел от церковных традиций и стал светским. 1 января 1700 года в «царствующем граде Москве» царь лично открыл праздник запуском «ракеты». Колокольный звон смешался с пушечной пальбой, а улицы осветились иллюминацией.</w:t>
      </w:r>
      <w:r w:rsidR="00572D2C">
        <w:rPr>
          <w:rFonts w:ascii="Times New Roman" w:hAnsi="Times New Roman" w:cs="Times New Roman"/>
          <w:sz w:val="24"/>
          <w:szCs w:val="24"/>
        </w:rPr>
        <w:t xml:space="preserve"> </w:t>
      </w:r>
      <w:r w:rsidRPr="002B273D">
        <w:rPr>
          <w:rFonts w:ascii="Times New Roman" w:hAnsi="Times New Roman" w:cs="Times New Roman"/>
          <w:sz w:val="24"/>
          <w:szCs w:val="24"/>
        </w:rPr>
        <w:t>После петровского правления массовые гулянья постепенно исчезали из новогодней традиции — масштабные празднества проводились в основном в дворянских и императорских домах. При Елизавете I, любившей роскошь, появилась традиция новогодних </w:t>
      </w:r>
      <w:hyperlink r:id="rId13" w:tgtFrame="_blank" w:history="1">
        <w:r w:rsidRPr="002B273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</w:rPr>
          <w:t>балов-маскарадов</w:t>
        </w:r>
      </w:hyperlink>
      <w:r w:rsidRPr="002B273D">
        <w:rPr>
          <w:rFonts w:ascii="Times New Roman" w:hAnsi="Times New Roman" w:cs="Times New Roman"/>
          <w:sz w:val="24"/>
          <w:szCs w:val="24"/>
        </w:rPr>
        <w:t>.</w:t>
      </w:r>
    </w:p>
    <w:p w:rsidR="002B273D" w:rsidRPr="002B273D" w:rsidRDefault="002B273D" w:rsidP="002B27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времена </w:t>
      </w:r>
      <w:hyperlink r:id="rId14" w:tgtFrame="_blank" w:history="1">
        <w:r w:rsidRPr="002B273D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Екатерины II</w:t>
        </w:r>
      </w:hyperlink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новогоднюю традицию вошел обмен подарками и особенный праздничный стол. А в XIX веке появились и другие атрибуты праздника — </w:t>
      </w:r>
      <w:hyperlink r:id="rId15" w:tgtFrame="_blank" w:history="1">
        <w:r w:rsidRPr="002B273D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шампанское</w:t>
        </w:r>
      </w:hyperlink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6" w:tgtFrame="_blank" w:history="1">
        <w:r w:rsidRPr="002B273D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елочные украшения</w:t>
        </w:r>
      </w:hyperlink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7" w:tgtFrame="_blank" w:history="1">
        <w:r w:rsidRPr="002B273D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открытки</w:t>
        </w:r>
      </w:hyperlink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1852 году в здании петербургского </w:t>
      </w:r>
      <w:proofErr w:type="spellStart"/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Екатерингофского</w:t>
      </w:r>
      <w:proofErr w:type="spellEnd"/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вокзала — увеселительного павильона — уст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ановили первую публичную елку. </w:t>
      </w:r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революции в 1918 году большевики перешли на западный, григорианский календарь. Возникла разница между старым и новом стилем времяисчисления в 13 дней — так появился неофициальный праздник </w:t>
      </w:r>
      <w:hyperlink r:id="rId18" w:tgtFrame="_blank" w:history="1">
        <w:r w:rsidRPr="002B273D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старый Новый год</w:t>
        </w:r>
      </w:hyperlink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Также они отменили празднование Нового года, посчитав, что это «контрреволюционный, проникнутый идеей буржуазного упадничества и поповского мракобесия» праздник. Вместо него ввели праздник «Красной вьюги» — день начала мировой революции. Только он не прижился: люди «подпольно» стави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 елки и дарили детям подарки. </w:t>
      </w:r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1935 году Новый год вернули — по инициативе партийного деятеля Павла </w:t>
      </w:r>
      <w:proofErr w:type="spellStart"/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Постышева</w:t>
      </w:r>
      <w:proofErr w:type="spellEnd"/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Спутниками веселья постепенно стали </w:t>
      </w:r>
      <w:hyperlink r:id="rId19" w:tgtFrame="_blank" w:history="1">
        <w:r w:rsidRPr="002B273D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Дед Мороз</w:t>
        </w:r>
      </w:hyperlink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его внучка Снегурочка, мандарины и </w:t>
      </w:r>
      <w:hyperlink r:id="rId20" w:tgtFrame="_blank" w:history="1">
        <w:r w:rsidRPr="002B273D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оливье</w:t>
        </w:r>
      </w:hyperlink>
      <w:r w:rsidRPr="002B273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новогодние огоньки и бой курантов, торжественная речь руководителя страны и праздничные песни.</w:t>
      </w:r>
    </w:p>
    <w:p w:rsidR="002B273D" w:rsidRDefault="002B273D" w:rsidP="002B273D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2B273D" w:rsidRDefault="002B273D" w:rsidP="002B273D">
      <w:pPr>
        <w:shd w:val="clear" w:color="auto" w:fill="FFFFFF"/>
        <w:spacing w:after="100" w:afterAutospacing="1" w:line="240" w:lineRule="auto"/>
        <w:jc w:val="center"/>
        <w:rPr>
          <w:rStyle w:val="a4"/>
          <w:rFonts w:ascii="Times New Roman" w:hAnsi="Times New Roman" w:cs="Times New Roman"/>
          <w:spacing w:val="-1"/>
          <w:sz w:val="28"/>
        </w:rPr>
      </w:pPr>
      <w:r w:rsidRPr="002B273D">
        <w:rPr>
          <w:rStyle w:val="a4"/>
          <w:rFonts w:ascii="Times New Roman" w:hAnsi="Times New Roman" w:cs="Times New Roman"/>
          <w:spacing w:val="-1"/>
          <w:sz w:val="28"/>
        </w:rPr>
        <w:lastRenderedPageBreak/>
        <w:t>Главные символы праздников</w:t>
      </w:r>
    </w:p>
    <w:p w:rsidR="00572D2C" w:rsidRPr="00007AF3" w:rsidRDefault="00572D2C" w:rsidP="00007AF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7AF3">
        <w:rPr>
          <w:rFonts w:ascii="Times New Roman" w:hAnsi="Times New Roman" w:cs="Times New Roman"/>
          <w:sz w:val="24"/>
          <w:szCs w:val="24"/>
        </w:rPr>
        <w:t>Санта-Клаус (</w:t>
      </w:r>
      <w:hyperlink r:id="rId21" w:tooltip="Английский язык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англ.</w:t>
        </w:r>
      </w:hyperlink>
      <w:r w:rsidRPr="00007AF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Santa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Claus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>) — </w:t>
      </w:r>
      <w:hyperlink r:id="rId22" w:tooltip="Рождество Христово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рождественский</w:t>
        </w:r>
      </w:hyperlink>
      <w:r w:rsidRPr="00007AF3">
        <w:rPr>
          <w:rFonts w:ascii="Times New Roman" w:hAnsi="Times New Roman" w:cs="Times New Roman"/>
          <w:sz w:val="24"/>
          <w:szCs w:val="24"/>
        </w:rPr>
        <w:t> дед, западноевропейский и </w:t>
      </w:r>
      <w:hyperlink r:id="rId23" w:tooltip="США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североамериканский</w:t>
        </w:r>
      </w:hyperlink>
      <w:r w:rsidRPr="00007AF3">
        <w:rPr>
          <w:rFonts w:ascii="Times New Roman" w:hAnsi="Times New Roman" w:cs="Times New Roman"/>
          <w:sz w:val="24"/>
          <w:szCs w:val="24"/>
        </w:rPr>
        <w:t> сказочный (</w:t>
      </w:r>
      <w:hyperlink r:id="rId24" w:tooltip="Городской фольклор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фольклорный</w:t>
        </w:r>
      </w:hyperlink>
      <w:r w:rsidRPr="00007AF3">
        <w:rPr>
          <w:rFonts w:ascii="Times New Roman" w:hAnsi="Times New Roman" w:cs="Times New Roman"/>
          <w:sz w:val="24"/>
          <w:szCs w:val="24"/>
        </w:rPr>
        <w:t>) персонаж, который дарит подарки детям на </w:t>
      </w:r>
      <w:hyperlink r:id="rId25" w:tooltip="Рождество Христово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Рождество Христово</w:t>
        </w:r>
      </w:hyperlink>
      <w:r w:rsidRPr="00007AF3">
        <w:rPr>
          <w:rFonts w:ascii="Times New Roman" w:hAnsi="Times New Roman" w:cs="Times New Roman"/>
          <w:sz w:val="24"/>
          <w:szCs w:val="24"/>
        </w:rPr>
        <w:t>.</w:t>
      </w:r>
    </w:p>
    <w:p w:rsidR="00572D2C" w:rsidRPr="00007AF3" w:rsidRDefault="00572D2C" w:rsidP="00007AF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7AF3">
        <w:rPr>
          <w:rFonts w:ascii="Times New Roman" w:hAnsi="Times New Roman" w:cs="Times New Roman"/>
          <w:sz w:val="24"/>
          <w:szCs w:val="24"/>
        </w:rPr>
        <w:t>Не существует единого мнения по поводу того, какое место следует считать родиной Санта-Клауса: </w:t>
      </w:r>
      <w:hyperlink r:id="rId26" w:tooltip="Лапландия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Лапландию</w:t>
        </w:r>
      </w:hyperlink>
      <w:r w:rsidRPr="00007AF3">
        <w:rPr>
          <w:rFonts w:ascii="Times New Roman" w:hAnsi="Times New Roman" w:cs="Times New Roman"/>
          <w:sz w:val="24"/>
          <w:szCs w:val="24"/>
        </w:rPr>
        <w:t> или ближайшие окрестности </w:t>
      </w:r>
      <w:hyperlink r:id="rId27" w:tooltip="Северный полюс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Северного полюса</w:t>
        </w:r>
      </w:hyperlink>
      <w:r w:rsidRPr="00007AF3">
        <w:rPr>
          <w:rFonts w:ascii="Times New Roman" w:hAnsi="Times New Roman" w:cs="Times New Roman"/>
          <w:sz w:val="24"/>
          <w:szCs w:val="24"/>
        </w:rPr>
        <w:t>.</w:t>
      </w:r>
    </w:p>
    <w:p w:rsidR="00572D2C" w:rsidRPr="00007AF3" w:rsidRDefault="00572D2C" w:rsidP="00007AF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7AF3">
        <w:rPr>
          <w:rFonts w:ascii="Times New Roman" w:hAnsi="Times New Roman" w:cs="Times New Roman"/>
          <w:sz w:val="24"/>
          <w:szCs w:val="24"/>
        </w:rPr>
        <w:t>Прообразом Санта-Клауса является общехристианский святой </w:t>
      </w:r>
      <w:hyperlink r:id="rId28" w:tooltip="Николай Чудотворец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Николай Чудотворец</w:t>
        </w:r>
      </w:hyperlink>
      <w:r w:rsidRPr="00007AF3">
        <w:rPr>
          <w:rFonts w:ascii="Times New Roman" w:hAnsi="Times New Roman" w:cs="Times New Roman"/>
          <w:sz w:val="24"/>
          <w:szCs w:val="24"/>
        </w:rPr>
        <w:t> (Санта — «святой», Клаус — «Николай»), известный своей благотворительностью — помощью в виде тайных подарков бедным людям, имеющим детей. Первоначально 6 декабря, в день святого Николая по церковному календарю, в странах Европы было принято дарить детям подарки от его имени. Однако в период </w:t>
      </w:r>
      <w:hyperlink r:id="rId29" w:tooltip="Реформация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Реформации</w:t>
        </w:r>
      </w:hyperlink>
      <w:r w:rsidRPr="00007AF3">
        <w:rPr>
          <w:rFonts w:ascii="Times New Roman" w:hAnsi="Times New Roman" w:cs="Times New Roman"/>
          <w:sz w:val="24"/>
          <w:szCs w:val="24"/>
        </w:rPr>
        <w:t>, когда не одобрялось почитание святых, в Германии и сопредельных странах персонажем, который раздаёт подарки, стал </w:t>
      </w:r>
      <w:hyperlink r:id="rId30" w:tooltip="Младенец Иисус (Рождество)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младенец Христос</w:t>
        </w:r>
      </w:hyperlink>
      <w:r w:rsidRPr="00007AF3">
        <w:rPr>
          <w:rFonts w:ascii="Times New Roman" w:hAnsi="Times New Roman" w:cs="Times New Roman"/>
          <w:sz w:val="24"/>
          <w:szCs w:val="24"/>
        </w:rPr>
        <w:t>, а день их вручения был перенесён с 6 на 24 декабря, то есть на время рождественских ярмарок. В период </w:t>
      </w:r>
      <w:hyperlink r:id="rId31" w:tooltip="Контрреформация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Контрреформации</w:t>
        </w:r>
      </w:hyperlink>
      <w:r w:rsidRPr="00007AF3">
        <w:rPr>
          <w:rFonts w:ascii="Times New Roman" w:hAnsi="Times New Roman" w:cs="Times New Roman"/>
          <w:sz w:val="24"/>
          <w:szCs w:val="24"/>
        </w:rPr>
        <w:t> подарки детям снова стали вручаться от имени святого Николая, однако теперь это происходило уже в конце декабря, на </w:t>
      </w:r>
      <w:hyperlink r:id="rId32" w:tooltip="Рождество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Рождество</w:t>
        </w:r>
      </w:hyperlink>
      <w:r w:rsidRPr="00007AF3">
        <w:rPr>
          <w:rFonts w:ascii="Times New Roman" w:hAnsi="Times New Roman" w:cs="Times New Roman"/>
          <w:sz w:val="24"/>
          <w:szCs w:val="24"/>
        </w:rPr>
        <w:t>. Но в некоторых европейских странах ещё остаются в силе более старые традиции. Так, в </w:t>
      </w:r>
      <w:hyperlink r:id="rId33" w:tooltip="Нидерланды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Нидерландах</w:t>
        </w:r>
      </w:hyperlink>
      <w:r w:rsidRPr="00007AF3">
        <w:rPr>
          <w:rFonts w:ascii="Times New Roman" w:hAnsi="Times New Roman" w:cs="Times New Roman"/>
          <w:sz w:val="24"/>
          <w:szCs w:val="24"/>
        </w:rPr>
        <w:t>, где имя святого Николая произносят как 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fldChar w:fldCharType="begin"/>
      </w:r>
      <w:r w:rsidRPr="00007AF3">
        <w:rPr>
          <w:rFonts w:ascii="Times New Roman" w:hAnsi="Times New Roman" w:cs="Times New Roman"/>
          <w:sz w:val="24"/>
          <w:szCs w:val="24"/>
        </w:rPr>
        <w:instrText xml:space="preserve"> HYPERLINK "https://ru.wikipedia.org/wiki/%D0%A1%D0%B8%D0%BD%D1%82%D0%B0%D0%BA%D0%BB%D0%B0%D0%B0%D1%81" \o "Синтаклаас" </w:instrText>
      </w:r>
      <w:r w:rsidRPr="00007AF3">
        <w:rPr>
          <w:rFonts w:ascii="Times New Roman" w:hAnsi="Times New Roman" w:cs="Times New Roman"/>
          <w:sz w:val="24"/>
          <w:szCs w:val="24"/>
        </w:rPr>
        <w:fldChar w:fldCharType="separate"/>
      </w:r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Синтаклаас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fldChar w:fldCharType="end"/>
      </w:r>
      <w:r w:rsidRPr="00007AF3">
        <w:rPr>
          <w:rFonts w:ascii="Times New Roman" w:hAnsi="Times New Roman" w:cs="Times New Roman"/>
          <w:sz w:val="24"/>
          <w:szCs w:val="24"/>
        </w:rPr>
        <w:t>, малыши могут получать подарки от его имени и на 5 декабря, и на Рождество.</w:t>
      </w:r>
    </w:p>
    <w:p w:rsidR="00572D2C" w:rsidRPr="00007AF3" w:rsidRDefault="00572D2C" w:rsidP="00007AF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7AF3">
        <w:rPr>
          <w:rFonts w:ascii="Times New Roman" w:hAnsi="Times New Roman" w:cs="Times New Roman"/>
          <w:sz w:val="24"/>
          <w:szCs w:val="24"/>
        </w:rPr>
        <w:t>Именно благодаря голландским колонистам, основавшим в 1650-х годах поселение </w:t>
      </w:r>
      <w:hyperlink r:id="rId34" w:tooltip="Новый Амстердам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Новый Амстердам</w:t>
        </w:r>
      </w:hyperlink>
      <w:r w:rsidRPr="00007AF3">
        <w:rPr>
          <w:rFonts w:ascii="Times New Roman" w:hAnsi="Times New Roman" w:cs="Times New Roman"/>
          <w:sz w:val="24"/>
          <w:szCs w:val="24"/>
        </w:rPr>
        <w:t>, ныне превратившееся в город </w:t>
      </w:r>
      <w:hyperlink r:id="rId35" w:tooltip="Нью-Йорк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Нью-Йорк</w:t>
        </w:r>
      </w:hyperlink>
      <w:r w:rsidRPr="00007AF3">
        <w:rPr>
          <w:rFonts w:ascii="Times New Roman" w:hAnsi="Times New Roman" w:cs="Times New Roman"/>
          <w:sz w:val="24"/>
          <w:szCs w:val="24"/>
        </w:rPr>
        <w:t>, образ святого Николая попал на североамериканский континент. При этом необходимо отметить, что английские пуритане, осваивавшие Северную Америку, Рождество не отмечали</w:t>
      </w:r>
      <w:hyperlink r:id="rId36" w:anchor="cite_note-_74fe8d4d927a1db5-6" w:history="1"/>
      <w:r w:rsidRPr="00007AF3">
        <w:rPr>
          <w:rFonts w:ascii="Times New Roman" w:hAnsi="Times New Roman" w:cs="Times New Roman"/>
          <w:sz w:val="24"/>
          <w:szCs w:val="24"/>
        </w:rPr>
        <w:t>.</w:t>
      </w:r>
    </w:p>
    <w:p w:rsidR="00572D2C" w:rsidRPr="00007AF3" w:rsidRDefault="00572D2C" w:rsidP="00007AF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7AF3">
        <w:rPr>
          <w:rFonts w:ascii="Times New Roman" w:hAnsi="Times New Roman" w:cs="Times New Roman"/>
          <w:sz w:val="24"/>
          <w:szCs w:val="24"/>
        </w:rPr>
        <w:t>В 1809 году в свет вышла «История Нью-Йорка» американского писателя </w:t>
      </w:r>
      <w:hyperlink r:id="rId37" w:tooltip="Ирвинг, Вашингтон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Вашингтона </w:t>
        </w:r>
        <w:proofErr w:type="spellStart"/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Ирвинга</w:t>
        </w:r>
        <w:proofErr w:type="spellEnd"/>
      </w:hyperlink>
      <w:r w:rsidRPr="00007AF3">
        <w:rPr>
          <w:rFonts w:ascii="Times New Roman" w:hAnsi="Times New Roman" w:cs="Times New Roman"/>
          <w:sz w:val="24"/>
          <w:szCs w:val="24"/>
        </w:rPr>
        <w:t>, в котором тот рассказывал о временах голландского правления, упомянув и обычай чествования святого Николая в Новом Амстердаме.</w:t>
      </w:r>
    </w:p>
    <w:p w:rsidR="00572D2C" w:rsidRPr="00007AF3" w:rsidRDefault="00572D2C" w:rsidP="00007AF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7AF3">
        <w:rPr>
          <w:rFonts w:ascii="Times New Roman" w:hAnsi="Times New Roman" w:cs="Times New Roman"/>
          <w:sz w:val="24"/>
          <w:szCs w:val="24"/>
        </w:rPr>
        <w:t xml:space="preserve">Санта-Клаус на рисунке Томаса Наста (1881). Поэт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Клемент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Кларк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Мур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и художник Т. Наст оказали сильное влияние на современные представления об этом персонаже. В 1822 году преподаватель восточной и греческой литературы в Колумбийском университете 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fldChar w:fldCharType="begin"/>
      </w:r>
      <w:r w:rsidRPr="00007AF3">
        <w:rPr>
          <w:rFonts w:ascii="Times New Roman" w:hAnsi="Times New Roman" w:cs="Times New Roman"/>
          <w:sz w:val="24"/>
          <w:szCs w:val="24"/>
        </w:rPr>
        <w:instrText xml:space="preserve"> HYPERLINK "https://ru.wikipedia.org/wiki/%D0%9C%D1%83%D1%80,_%D0%9A%D0%BB%D0%B5%D0%BC%D0%B5%D0%BD%D1%82_%D0%9A%D0%BB%D0%B0%D1%80%D0%BA" \o "Мур, Клемент Кларк" </w:instrText>
      </w:r>
      <w:r w:rsidRPr="00007AF3">
        <w:rPr>
          <w:rFonts w:ascii="Times New Roman" w:hAnsi="Times New Roman" w:cs="Times New Roman"/>
          <w:sz w:val="24"/>
          <w:szCs w:val="24"/>
        </w:rPr>
        <w:fldChar w:fldCharType="separate"/>
      </w:r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Клемент</w:t>
      </w:r>
      <w:proofErr w:type="spellEnd"/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Кларк </w:t>
      </w:r>
      <w:proofErr w:type="spellStart"/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Мур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fldChar w:fldCharType="end"/>
      </w:r>
      <w:r w:rsidRPr="00007AF3">
        <w:rPr>
          <w:rFonts w:ascii="Times New Roman" w:hAnsi="Times New Roman" w:cs="Times New Roman"/>
          <w:sz w:val="24"/>
          <w:szCs w:val="24"/>
        </w:rPr>
        <w:t> сочинил для своих детей стихотворную рождественскую сказку, повествующую о Санта-Клаусе — сказочном персонаже, дарящем детям подарки</w:t>
      </w:r>
      <w:hyperlink r:id="rId38" w:anchor="cite_note-nic-chud-5" w:history="1"/>
      <w:r w:rsidRPr="00007AF3">
        <w:rPr>
          <w:rFonts w:ascii="Times New Roman" w:hAnsi="Times New Roman" w:cs="Times New Roman"/>
          <w:sz w:val="24"/>
          <w:szCs w:val="24"/>
        </w:rPr>
        <w:t xml:space="preserve">. В канун Рождества 1823 года поэма была опубликована в газете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Sentinel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под названием «</w:t>
      </w:r>
      <w:hyperlink r:id="rId39" w:tooltip="Визит святого Николая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Ночь перед Рождеством, или визит Святого Николая</w:t>
        </w:r>
      </w:hyperlink>
      <w:r w:rsidRPr="00007AF3">
        <w:rPr>
          <w:rFonts w:ascii="Times New Roman" w:hAnsi="Times New Roman" w:cs="Times New Roman"/>
          <w:sz w:val="24"/>
          <w:szCs w:val="24"/>
        </w:rPr>
        <w:t>»</w:t>
      </w:r>
      <w:hyperlink r:id="rId40" w:anchor="cite_note-nic-chud-5" w:history="1"/>
      <w:r w:rsidRPr="00007AF3">
        <w:rPr>
          <w:rFonts w:ascii="Times New Roman" w:hAnsi="Times New Roman" w:cs="Times New Roman"/>
          <w:sz w:val="24"/>
          <w:szCs w:val="24"/>
        </w:rPr>
        <w:t xml:space="preserve">. Ставшая очень популярной, поэма была переиздана в 1844 году. В документальной программе «Легенды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Санты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>», вышедшей в 2000-х годах на американском телеканале 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fldChar w:fldCharType="begin"/>
      </w:r>
      <w:r w:rsidRPr="00007AF3">
        <w:rPr>
          <w:rFonts w:ascii="Times New Roman" w:hAnsi="Times New Roman" w:cs="Times New Roman"/>
          <w:sz w:val="24"/>
          <w:szCs w:val="24"/>
        </w:rPr>
        <w:instrText xml:space="preserve"> HYPERLINK "https://ru.wikipedia.org/wiki/History_Channel" \o "History Channel" </w:instrText>
      </w:r>
      <w:r w:rsidRPr="00007AF3">
        <w:rPr>
          <w:rFonts w:ascii="Times New Roman" w:hAnsi="Times New Roman" w:cs="Times New Roman"/>
          <w:sz w:val="24"/>
          <w:szCs w:val="24"/>
        </w:rPr>
        <w:fldChar w:fldCharType="separate"/>
      </w:r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History</w:t>
      </w:r>
      <w:proofErr w:type="spellEnd"/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Channel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fldChar w:fldCharType="end"/>
      </w:r>
      <w:r w:rsidRPr="00007AF3">
        <w:rPr>
          <w:rFonts w:ascii="Times New Roman" w:hAnsi="Times New Roman" w:cs="Times New Roman"/>
          <w:sz w:val="24"/>
          <w:szCs w:val="24"/>
        </w:rPr>
        <w:t xml:space="preserve">, утверждалось: «Благодаря перу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Клемента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Мура святой Николай превратился в Санта-Клауса» и «к 1840-му году практически все американцы знали, кто такой Санта-Клаус. Этого забавного старика подарил нам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Клемент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Мур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>». В этом же стихотворении впервые были упомянуты восемь из классической девятки </w:t>
      </w:r>
      <w:hyperlink r:id="rId41" w:tooltip="Олени Санта-Клауса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оленей Санта-Клауса</w:t>
        </w:r>
      </w:hyperlink>
      <w:r w:rsidRPr="00007AF3">
        <w:rPr>
          <w:rFonts w:ascii="Times New Roman" w:hAnsi="Times New Roman" w:cs="Times New Roman"/>
          <w:sz w:val="24"/>
          <w:szCs w:val="24"/>
        </w:rPr>
        <w:t>.</w:t>
      </w:r>
    </w:p>
    <w:p w:rsidR="00572D2C" w:rsidRPr="00007AF3" w:rsidRDefault="00572D2C" w:rsidP="00007AF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7AF3">
        <w:rPr>
          <w:rFonts w:ascii="Times New Roman" w:hAnsi="Times New Roman" w:cs="Times New Roman"/>
          <w:sz w:val="24"/>
          <w:szCs w:val="24"/>
        </w:rPr>
        <w:t>В 1863 году знаменитый американский художник </w:t>
      </w:r>
      <w:hyperlink r:id="rId42" w:tooltip="Томас Наст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Томас Наст</w:t>
        </w:r>
      </w:hyperlink>
      <w:r w:rsidRPr="00007AF3">
        <w:rPr>
          <w:rFonts w:ascii="Times New Roman" w:hAnsi="Times New Roman" w:cs="Times New Roman"/>
          <w:sz w:val="24"/>
          <w:szCs w:val="24"/>
        </w:rPr>
        <w:t>, работавший в журнале 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fldChar w:fldCharType="begin"/>
      </w:r>
      <w:r w:rsidRPr="00007AF3">
        <w:rPr>
          <w:rFonts w:ascii="Times New Roman" w:hAnsi="Times New Roman" w:cs="Times New Roman"/>
          <w:sz w:val="24"/>
          <w:szCs w:val="24"/>
        </w:rPr>
        <w:instrText xml:space="preserve"> HYPERLINK "https://ru.wikipedia.org/wiki/Harper%E2%80%99s_Weekly" \o "Harper’s Weekly" </w:instrText>
      </w:r>
      <w:r w:rsidRPr="00007AF3">
        <w:rPr>
          <w:rFonts w:ascii="Times New Roman" w:hAnsi="Times New Roman" w:cs="Times New Roman"/>
          <w:sz w:val="24"/>
          <w:szCs w:val="24"/>
        </w:rPr>
        <w:fldChar w:fldCharType="separate"/>
      </w:r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Harper’s</w:t>
      </w:r>
      <w:proofErr w:type="spellEnd"/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Weekly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fldChar w:fldCharType="end"/>
      </w:r>
      <w:r w:rsidRPr="00007AF3">
        <w:rPr>
          <w:rFonts w:ascii="Times New Roman" w:hAnsi="Times New Roman" w:cs="Times New Roman"/>
          <w:sz w:val="24"/>
          <w:szCs w:val="24"/>
        </w:rPr>
        <w:t xml:space="preserve">, использовал персонаж Санта-Клауса, нарисованный по мотивам книги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Клемента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Кларка Мура, в серии своих политических карикатур — в виде героя, дарящего подарки. Персонаж приобрёл популярность, и позднее Наст выпустил множество забавных рисунков для детей с весёлыми сценками из жизни Санта-Клауса — в журнале «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Харпер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Уикли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» и других изданиях. В своих рисунках Наст придумал и подробно живописал быт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Санты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>.</w:t>
      </w:r>
    </w:p>
    <w:p w:rsidR="00572D2C" w:rsidRPr="00007AF3" w:rsidRDefault="00572D2C" w:rsidP="00007AF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7AF3">
        <w:rPr>
          <w:rFonts w:ascii="Times New Roman" w:hAnsi="Times New Roman" w:cs="Times New Roman"/>
          <w:sz w:val="24"/>
          <w:szCs w:val="24"/>
        </w:rPr>
        <w:t xml:space="preserve">Художник впервые упомянул о том, что Санта живёт на Северном полюсе и ведёт специальную книгу, куда записывает хорошие и плохие поступки детей. По рисункам Наста </w:t>
      </w:r>
      <w:r w:rsidRPr="00007AF3">
        <w:rPr>
          <w:rFonts w:ascii="Times New Roman" w:hAnsi="Times New Roman" w:cs="Times New Roman"/>
          <w:sz w:val="24"/>
          <w:szCs w:val="24"/>
        </w:rPr>
        <w:lastRenderedPageBreak/>
        <w:t xml:space="preserve">можно проследить постепенную трансформацию облика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Санты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>: от толстого пожилого эльфа в меховом костюме к более реалистичному и весёлому персонажу в полушубке. Как указывает телеканал 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fldChar w:fldCharType="begin"/>
      </w:r>
      <w:r w:rsidRPr="00007AF3">
        <w:rPr>
          <w:rFonts w:ascii="Times New Roman" w:hAnsi="Times New Roman" w:cs="Times New Roman"/>
          <w:sz w:val="24"/>
          <w:szCs w:val="24"/>
        </w:rPr>
        <w:instrText xml:space="preserve"> HYPERLINK "https://ru.wikipedia.org/wiki/History_Channel" \o "History Channel" </w:instrText>
      </w:r>
      <w:r w:rsidRPr="00007AF3">
        <w:rPr>
          <w:rFonts w:ascii="Times New Roman" w:hAnsi="Times New Roman" w:cs="Times New Roman"/>
          <w:sz w:val="24"/>
          <w:szCs w:val="24"/>
        </w:rPr>
        <w:fldChar w:fldCharType="separate"/>
      </w:r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History</w:t>
      </w:r>
      <w:proofErr w:type="spellEnd"/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Channel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fldChar w:fldCharType="end"/>
      </w:r>
      <w:r w:rsidRPr="00007AF3">
        <w:rPr>
          <w:rFonts w:ascii="Times New Roman" w:hAnsi="Times New Roman" w:cs="Times New Roman"/>
          <w:sz w:val="24"/>
          <w:szCs w:val="24"/>
        </w:rPr>
        <w:t>, «Наст срисовал Санта-Клауса с себя». Художник был упитанным человеком небольшого роста, с большими усами и широкой бородой.</w:t>
      </w:r>
    </w:p>
    <w:p w:rsidR="00572D2C" w:rsidRPr="00007AF3" w:rsidRDefault="00572D2C" w:rsidP="00007AF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7AF3">
        <w:rPr>
          <w:rFonts w:ascii="Times New Roman" w:hAnsi="Times New Roman" w:cs="Times New Roman"/>
          <w:sz w:val="24"/>
          <w:szCs w:val="24"/>
        </w:rPr>
        <w:t xml:space="preserve">Необходимо отметить, что первоначально полушубок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Санты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на рисунках Наста был коричневого цвета, однако почти сразу, в процессе выхода новых рисунков, стал приобретать красноватый оттенок. Красный цвет полушубка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Санты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не несёт никакой смысловой нагрузки, — отмечает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Channel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в своем исследовании «Легенды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Санты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>».</w:t>
      </w:r>
    </w:p>
    <w:p w:rsidR="00572D2C" w:rsidRPr="00007AF3" w:rsidRDefault="00572D2C" w:rsidP="00007AF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7AF3">
        <w:rPr>
          <w:rFonts w:ascii="Times New Roman" w:hAnsi="Times New Roman" w:cs="Times New Roman"/>
          <w:sz w:val="24"/>
          <w:szCs w:val="24"/>
        </w:rPr>
        <w:t>В 1931 году компания «</w:t>
      </w:r>
      <w:hyperlink r:id="rId43" w:tooltip="Кока-кола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Кока-кола</w:t>
        </w:r>
      </w:hyperlink>
      <w:r w:rsidRPr="00007AF3">
        <w:rPr>
          <w:rFonts w:ascii="Times New Roman" w:hAnsi="Times New Roman" w:cs="Times New Roman"/>
          <w:sz w:val="24"/>
          <w:szCs w:val="24"/>
        </w:rPr>
        <w:t xml:space="preserve">» запустила рекламную кампанию для увеличения продаж прохладительных напитков в зимнее время. При этом она предложила более современный облик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Санты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>, разработанный 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fldChar w:fldCharType="begin"/>
      </w:r>
      <w:r w:rsidRPr="00007AF3">
        <w:rPr>
          <w:rFonts w:ascii="Times New Roman" w:hAnsi="Times New Roman" w:cs="Times New Roman"/>
          <w:sz w:val="24"/>
          <w:szCs w:val="24"/>
        </w:rPr>
        <w:instrText xml:space="preserve"> HYPERLINK "https://ru.wikipedia.org/wiki/%D0%A1%D0%B0%D0%BD%D0%B4%D0%B1%D0%BB%D0%BE%D0%BC,_%D0%A5%D1%8D%D0%B4%D0%B4%D0%BE%D0%BD" \o "Сандблом, Хэддон" </w:instrText>
      </w:r>
      <w:r w:rsidRPr="00007AF3">
        <w:rPr>
          <w:rFonts w:ascii="Times New Roman" w:hAnsi="Times New Roman" w:cs="Times New Roman"/>
          <w:sz w:val="24"/>
          <w:szCs w:val="24"/>
        </w:rPr>
        <w:fldChar w:fldCharType="separate"/>
      </w:r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Хэддоном</w:t>
      </w:r>
      <w:proofErr w:type="spellEnd"/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Сандбломом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fldChar w:fldCharType="end"/>
      </w:r>
      <w:r w:rsidRPr="00007AF3">
        <w:rPr>
          <w:rFonts w:ascii="Times New Roman" w:hAnsi="Times New Roman" w:cs="Times New Roman"/>
          <w:sz w:val="24"/>
          <w:szCs w:val="24"/>
        </w:rPr>
        <w:t xml:space="preserve">. Именно этому живописцу принадлежит заслуга создания образа обаятельного Санта-Клауса, узнаваемого и очень популярного во всём мире. Его изображения стали самыми удачными из тех, что были представлены ранее многими художниками под влиянием поэмы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Клемента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Кларка Мура и рисунков Томаса Наста.</w:t>
      </w:r>
    </w:p>
    <w:p w:rsidR="00572D2C" w:rsidRPr="00007AF3" w:rsidRDefault="00572D2C" w:rsidP="00007AF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7AF3">
        <w:rPr>
          <w:rFonts w:ascii="Times New Roman" w:hAnsi="Times New Roman" w:cs="Times New Roman"/>
          <w:sz w:val="24"/>
          <w:szCs w:val="24"/>
        </w:rPr>
        <w:t>Санта-Клаус в виде эльфа на обложке журнала «Пак» (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Puck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>), 1904</w:t>
      </w:r>
    </w:p>
    <w:p w:rsidR="00572D2C" w:rsidRPr="00007AF3" w:rsidRDefault="00572D2C" w:rsidP="00007AF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7AF3">
        <w:rPr>
          <w:rFonts w:ascii="Times New Roman" w:hAnsi="Times New Roman" w:cs="Times New Roman"/>
          <w:sz w:val="24"/>
          <w:szCs w:val="24"/>
        </w:rPr>
        <w:t xml:space="preserve">Костюм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Санты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в трактовке 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t>Сандблома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t xml:space="preserve"> был красным, с белой опушкой из меха. Но приоритет в использовании такого сочетания цветов в одежде сказочного персонажа вовсе не принадлежит компании «Кока-Кола»: гораздо раньше Санта, одетый подобным образом, появился на нескольких обложках юмористического журнала </w:t>
      </w:r>
      <w:hyperlink r:id="rId44" w:tooltip="Puck (журнал)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«Пак» (</w:t>
        </w:r>
        <w:proofErr w:type="spellStart"/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Puck</w:t>
        </w:r>
        <w:proofErr w:type="spellEnd"/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)</w:t>
        </w:r>
      </w:hyperlink>
      <w:r w:rsidRPr="00007AF3">
        <w:rPr>
          <w:rFonts w:ascii="Times New Roman" w:hAnsi="Times New Roman" w:cs="Times New Roman"/>
          <w:sz w:val="24"/>
          <w:szCs w:val="24"/>
        </w:rPr>
        <w:t> (1902, 1904 и 1905 годы) и на плакатах, рекламирующих напитки компании </w:t>
      </w:r>
      <w:proofErr w:type="spellStart"/>
      <w:r w:rsidRPr="00007AF3">
        <w:rPr>
          <w:rFonts w:ascii="Times New Roman" w:hAnsi="Times New Roman" w:cs="Times New Roman"/>
          <w:sz w:val="24"/>
          <w:szCs w:val="24"/>
        </w:rPr>
        <w:fldChar w:fldCharType="begin"/>
      </w:r>
      <w:r w:rsidRPr="00007AF3">
        <w:rPr>
          <w:rFonts w:ascii="Times New Roman" w:hAnsi="Times New Roman" w:cs="Times New Roman"/>
          <w:sz w:val="24"/>
          <w:szCs w:val="24"/>
        </w:rPr>
        <w:instrText xml:space="preserve"> HYPERLINK "https://ru.wikipedia.org/w/index.php?title=White_Rock_Beverages&amp;action=edit&amp;redlink=1" \o "White Rock Beverages (страница отсутствует)" </w:instrText>
      </w:r>
      <w:r w:rsidRPr="00007AF3">
        <w:rPr>
          <w:rFonts w:ascii="Times New Roman" w:hAnsi="Times New Roman" w:cs="Times New Roman"/>
          <w:sz w:val="24"/>
          <w:szCs w:val="24"/>
        </w:rPr>
        <w:fldChar w:fldCharType="separate"/>
      </w:r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White</w:t>
      </w:r>
      <w:proofErr w:type="spellEnd"/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Rock</w:t>
      </w:r>
      <w:proofErr w:type="spellEnd"/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Pr="00007AF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Beverages</w:t>
      </w:r>
      <w:proofErr w:type="spellEnd"/>
      <w:r w:rsidRPr="00007AF3">
        <w:rPr>
          <w:rFonts w:ascii="Times New Roman" w:hAnsi="Times New Roman" w:cs="Times New Roman"/>
          <w:sz w:val="24"/>
          <w:szCs w:val="24"/>
        </w:rPr>
        <w:fldChar w:fldCharType="end"/>
      </w:r>
      <w:r w:rsidRPr="00007AF3">
        <w:rPr>
          <w:rFonts w:ascii="Times New Roman" w:hAnsi="Times New Roman" w:cs="Times New Roman"/>
          <w:sz w:val="24"/>
          <w:szCs w:val="24"/>
        </w:rPr>
        <w:t> (1915 и 1920-е годы).</w:t>
      </w:r>
    </w:p>
    <w:p w:rsidR="002B273D" w:rsidRPr="00007AF3" w:rsidRDefault="002B273D" w:rsidP="00007AF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7AF3">
        <w:rPr>
          <w:rFonts w:ascii="Times New Roman" w:hAnsi="Times New Roman" w:cs="Times New Roman"/>
          <w:sz w:val="24"/>
          <w:szCs w:val="24"/>
        </w:rPr>
        <w:t xml:space="preserve">Дед Мороз — сказочный персонаж, </w:t>
      </w:r>
      <w:r w:rsidR="00572D2C" w:rsidRPr="00007AF3">
        <w:rPr>
          <w:rFonts w:ascii="Times New Roman" w:hAnsi="Times New Roman" w:cs="Times New Roman"/>
          <w:sz w:val="24"/>
          <w:szCs w:val="24"/>
        </w:rPr>
        <w:t xml:space="preserve">главный </w:t>
      </w:r>
      <w:r w:rsidRPr="00007AF3">
        <w:rPr>
          <w:rFonts w:ascii="Times New Roman" w:hAnsi="Times New Roman" w:cs="Times New Roman"/>
          <w:sz w:val="24"/>
          <w:szCs w:val="24"/>
        </w:rPr>
        <w:t>символ Нового Года в России.</w:t>
      </w:r>
      <w:r w:rsidR="00572D2C" w:rsidRPr="00007AF3">
        <w:rPr>
          <w:rFonts w:ascii="Times New Roman" w:hAnsi="Times New Roman" w:cs="Times New Roman"/>
          <w:sz w:val="24"/>
          <w:szCs w:val="24"/>
        </w:rPr>
        <w:t xml:space="preserve"> Он</w:t>
      </w:r>
      <w:r w:rsidRPr="00007AF3">
        <w:rPr>
          <w:rFonts w:ascii="Times New Roman" w:hAnsi="Times New Roman" w:cs="Times New Roman"/>
          <w:sz w:val="24"/>
          <w:szCs w:val="24"/>
        </w:rPr>
        <w:t xml:space="preserve"> впервые появился на </w:t>
      </w:r>
      <w:hyperlink r:id="rId45" w:tooltip="Рождество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Рождество</w:t>
        </w:r>
      </w:hyperlink>
      <w:r w:rsidRPr="00007AF3">
        <w:rPr>
          <w:rFonts w:ascii="Times New Roman" w:hAnsi="Times New Roman" w:cs="Times New Roman"/>
          <w:sz w:val="24"/>
          <w:szCs w:val="24"/>
        </w:rPr>
        <w:t> в </w:t>
      </w:r>
      <w:hyperlink r:id="rId46" w:tooltip="1910 год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1910 году</w:t>
        </w:r>
      </w:hyperlink>
      <w:r w:rsidRPr="00007AF3">
        <w:rPr>
          <w:rFonts w:ascii="Times New Roman" w:hAnsi="Times New Roman" w:cs="Times New Roman"/>
          <w:sz w:val="24"/>
          <w:szCs w:val="24"/>
        </w:rPr>
        <w:t>, однако не приобрёл широкого распространения. В советское время был распространён новый образ: он приходил к детишкам под Новый год и оставлял под </w:t>
      </w:r>
      <w:hyperlink r:id="rId47" w:tooltip="Новогодняя ёлка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ёлкой</w:t>
        </w:r>
      </w:hyperlink>
      <w:r w:rsidRPr="00007AF3">
        <w:rPr>
          <w:rFonts w:ascii="Times New Roman" w:hAnsi="Times New Roman" w:cs="Times New Roman"/>
          <w:sz w:val="24"/>
          <w:szCs w:val="24"/>
        </w:rPr>
        <w:t> </w:t>
      </w:r>
      <w:hyperlink r:id="rId48" w:tooltip="Подарок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подарки</w:t>
        </w:r>
      </w:hyperlink>
      <w:r w:rsidRPr="00007AF3">
        <w:rPr>
          <w:rFonts w:ascii="Times New Roman" w:hAnsi="Times New Roman" w:cs="Times New Roman"/>
          <w:sz w:val="24"/>
          <w:szCs w:val="24"/>
        </w:rPr>
        <w:t> детям, которые хорошо себя вели в течение года. Работал он не один, ему помогала внучка </w:t>
      </w:r>
      <w:hyperlink r:id="rId49" w:history="1">
        <w:r w:rsidRPr="00007AF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Снегурочка</w:t>
        </w:r>
      </w:hyperlink>
      <w:r w:rsidRPr="00007AF3">
        <w:rPr>
          <w:rFonts w:ascii="Times New Roman" w:hAnsi="Times New Roman" w:cs="Times New Roman"/>
          <w:sz w:val="24"/>
          <w:szCs w:val="24"/>
        </w:rPr>
        <w:t>.</w:t>
      </w:r>
    </w:p>
    <w:p w:rsidR="002B273D" w:rsidRDefault="002B273D" w:rsidP="00572D2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007AF3" w:rsidRDefault="00007AF3" w:rsidP="00572D2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007AF3" w:rsidRPr="00007AF3" w:rsidRDefault="00007AF3" w:rsidP="00007AF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pacing w:val="-1"/>
          <w:sz w:val="28"/>
        </w:rPr>
      </w:pPr>
      <w:r w:rsidRPr="00007AF3">
        <w:rPr>
          <w:rStyle w:val="a4"/>
          <w:spacing w:val="-1"/>
          <w:sz w:val="28"/>
        </w:rPr>
        <w:t>Заключение</w:t>
      </w:r>
    </w:p>
    <w:p w:rsidR="00007AF3" w:rsidRPr="00007AF3" w:rsidRDefault="00007AF3" w:rsidP="00007AF3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007AF3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Изучив литературу, энциклопедии, статьи в Интернете, </w:t>
      </w:r>
      <w:r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можно сделать вывод</w:t>
      </w:r>
      <w:bookmarkStart w:id="0" w:name="_GoBack"/>
      <w:bookmarkEnd w:id="0"/>
      <w:r w:rsidRPr="00007AF3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, что </w:t>
      </w:r>
      <w:proofErr w:type="gramStart"/>
      <w:r w:rsidRPr="00007AF3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празднование  Рождества</w:t>
      </w:r>
      <w:proofErr w:type="gramEnd"/>
      <w:r w:rsidRPr="00007AF3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и Нового года в России и Англии во многом похожи, но  всё же существуют и довольно существенные отличия.    </w:t>
      </w:r>
    </w:p>
    <w:sectPr w:rsidR="00007AF3" w:rsidRPr="00007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0314B"/>
    <w:multiLevelType w:val="hybridMultilevel"/>
    <w:tmpl w:val="50F2B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67CF1"/>
    <w:multiLevelType w:val="hybridMultilevel"/>
    <w:tmpl w:val="50F2B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569B3"/>
    <w:multiLevelType w:val="multilevel"/>
    <w:tmpl w:val="964EB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9AD"/>
    <w:rsid w:val="00007AF3"/>
    <w:rsid w:val="00194C1D"/>
    <w:rsid w:val="002B273D"/>
    <w:rsid w:val="002F09AD"/>
    <w:rsid w:val="00572D2C"/>
    <w:rsid w:val="0091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839C9"/>
  <w15:chartTrackingRefBased/>
  <w15:docId w15:val="{2D4CD29C-41E7-40DC-88BE-68BF6C808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09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09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09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F09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rsid w:val="002F0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09AD"/>
    <w:rPr>
      <w:b/>
      <w:bCs/>
    </w:rPr>
  </w:style>
  <w:style w:type="character" w:styleId="a5">
    <w:name w:val="Hyperlink"/>
    <w:basedOn w:val="a0"/>
    <w:uiPriority w:val="99"/>
    <w:unhideWhenUsed/>
    <w:rsid w:val="002F09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57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8809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7486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2724888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186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842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3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1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31713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943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2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6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ulture.ru/materials/129935/maskarad-v-russkikh-portretakh" TargetMode="External"/><Relationship Id="rId18" Type="http://schemas.openxmlformats.org/officeDocument/2006/relationships/hyperlink" Target="https://www.culture.ru/s/vopros/staryi-ng" TargetMode="External"/><Relationship Id="rId26" Type="http://schemas.openxmlformats.org/officeDocument/2006/relationships/hyperlink" Target="https://ru.wikipedia.org/wiki/%D0%9B%D0%B0%D0%BF%D0%BB%D0%B0%D0%BD%D0%B4%D0%B8%D1%8F" TargetMode="External"/><Relationship Id="rId39" Type="http://schemas.openxmlformats.org/officeDocument/2006/relationships/hyperlink" Target="https://ru.wikipedia.org/wiki/%D0%92%D0%B8%D0%B7%D0%B8%D1%82_%D1%81%D0%B2%D1%8F%D1%82%D0%BE%D0%B3%D0%BE_%D0%9D%D0%B8%D0%BA%D0%BE%D0%BB%D0%B0%D1%8F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0%D0%BD%D0%B3%D0%BB%D0%B8%D0%B9%D1%81%D0%BA%D0%B8%D0%B9_%D1%8F%D0%B7%D1%8B%D0%BA" TargetMode="External"/><Relationship Id="rId34" Type="http://schemas.openxmlformats.org/officeDocument/2006/relationships/hyperlink" Target="https://ru.wikipedia.org/wiki/%D0%9D%D0%BE%D0%B2%D1%8B%D0%B9_%D0%90%D0%BC%D1%81%D1%82%D0%B5%D1%80%D0%B4%D0%B0%D0%BC" TargetMode="External"/><Relationship Id="rId42" Type="http://schemas.openxmlformats.org/officeDocument/2006/relationships/hyperlink" Target="https://ru.wikipedia.org/wiki/%D0%A2%D0%BE%D0%BC%D0%B0%D1%81_%D0%9D%D0%B0%D1%81%D1%82" TargetMode="External"/><Relationship Id="rId47" Type="http://schemas.openxmlformats.org/officeDocument/2006/relationships/hyperlink" Target="https://ru.wikipedia.org/wiki/%D0%9D%D0%BE%D0%B2%D0%BE%D0%B3%D0%BE%D0%B4%D0%BD%D1%8F%D1%8F_%D1%91%D0%BB%D0%BA%D0%B0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ru.wikipedia.org/wiki/%D0%9A%D1%80%D0%B5%D1%89%D0%B5%D0%BD%D0%B8%D0%B5_%D0%93%D0%BE%D1%81%D0%BF%D0%BE%D0%B4%D0%BD%D0%B5" TargetMode="External"/><Relationship Id="rId12" Type="http://schemas.openxmlformats.org/officeDocument/2006/relationships/hyperlink" Target="https://www.culture.ru/s/vopros/yolka" TargetMode="External"/><Relationship Id="rId17" Type="http://schemas.openxmlformats.org/officeDocument/2006/relationships/hyperlink" Target="https://www.culture.ru/materials/70104/serdce-serdcu-vest-podaet" TargetMode="External"/><Relationship Id="rId25" Type="http://schemas.openxmlformats.org/officeDocument/2006/relationships/hyperlink" Target="https://ru.wikipedia.org/wiki/%D0%A0%D0%BE%D0%B6%D0%B4%D0%B5%D1%81%D1%82%D0%B2%D0%BE_%D0%A5%D1%80%D0%B8%D1%81%D1%82%D0%BE%D0%B2%D0%BE" TargetMode="External"/><Relationship Id="rId33" Type="http://schemas.openxmlformats.org/officeDocument/2006/relationships/hyperlink" Target="https://ru.wikipedia.org/wiki/%D0%9D%D0%B8%D0%B4%D0%B5%D1%80%D0%BB%D0%B0%D0%BD%D0%B4%D1%8B" TargetMode="External"/><Relationship Id="rId38" Type="http://schemas.openxmlformats.org/officeDocument/2006/relationships/hyperlink" Target="https://ru.wikipedia.org/wiki/%D0%A1%D0%B0%D0%BD%D1%82%D0%B0-%D0%9A%D0%BB%D0%B0%D1%83%D1%81" TargetMode="External"/><Relationship Id="rId46" Type="http://schemas.openxmlformats.org/officeDocument/2006/relationships/hyperlink" Target="https://ru.wikipedia.org/wiki/1910_%D0%B3%D0%BE%D0%B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ulture.ru/s/vopros/igrushki" TargetMode="External"/><Relationship Id="rId20" Type="http://schemas.openxmlformats.org/officeDocument/2006/relationships/hyperlink" Target="https://www.culture.ru/materials/162415/kulturnyi-kod-legendarnyi-olive" TargetMode="External"/><Relationship Id="rId29" Type="http://schemas.openxmlformats.org/officeDocument/2006/relationships/hyperlink" Target="https://ru.wikipedia.org/wiki/%D0%A0%D0%B5%D1%84%D0%BE%D1%80%D0%BC%D0%B0%D1%86%D0%B8%D1%8F" TargetMode="External"/><Relationship Id="rId41" Type="http://schemas.openxmlformats.org/officeDocument/2006/relationships/hyperlink" Target="https://ru.wikipedia.org/wiki/%D0%9E%D0%BB%D0%B5%D0%BD%D0%B8_%D0%A1%D0%B0%D0%BD%D1%82%D0%B0-%D0%9A%D0%BB%D0%B0%D1%83%D1%81%D0%B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A0%D0%BE%D0%B6%D0%B4%D0%B5%D1%81%D1%82%D0%B2%D0%BE_%D0%A5%D1%80%D0%B8%D1%81%D1%82%D0%BE%D0%B2%D0%BE" TargetMode="External"/><Relationship Id="rId11" Type="http://schemas.openxmlformats.org/officeDocument/2006/relationships/hyperlink" Target="https://www.culture.ru/s/vopros/kremlin" TargetMode="External"/><Relationship Id="rId24" Type="http://schemas.openxmlformats.org/officeDocument/2006/relationships/hyperlink" Target="https://ru.wikipedia.org/wiki/%D0%93%D0%BE%D1%80%D0%BE%D0%B4%D1%81%D0%BA%D0%BE%D0%B9_%D1%84%D0%BE%D0%BB%D1%8C%D0%BA%D0%BB%D0%BE%D1%80" TargetMode="External"/><Relationship Id="rId32" Type="http://schemas.openxmlformats.org/officeDocument/2006/relationships/hyperlink" Target="https://ru.wikipedia.org/wiki/%D0%A0%D0%BE%D0%B6%D0%B4%D0%B5%D1%81%D1%82%D0%B2%D0%BE" TargetMode="External"/><Relationship Id="rId37" Type="http://schemas.openxmlformats.org/officeDocument/2006/relationships/hyperlink" Target="https://ru.wikipedia.org/wiki/%D0%98%D1%80%D0%B2%D0%B8%D0%BD%D0%B3,_%D0%92%D0%B0%D1%88%D0%B8%D0%BD%D0%B3%D1%82%D0%BE%D0%BD" TargetMode="External"/><Relationship Id="rId40" Type="http://schemas.openxmlformats.org/officeDocument/2006/relationships/hyperlink" Target="https://ru.wikipedia.org/wiki/%D0%A1%D0%B0%D0%BD%D1%82%D0%B0-%D0%9A%D0%BB%D0%B0%D1%83%D1%81" TargetMode="External"/><Relationship Id="rId45" Type="http://schemas.openxmlformats.org/officeDocument/2006/relationships/hyperlink" Target="https://ru.wikipedia.org/wiki/%D0%A0%D0%BE%D0%B6%D0%B4%D0%B5%D1%81%D1%82%D0%B2%D0%B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ulture.ru/materials/75687/shampanskoe-v-russkoi-poezii" TargetMode="External"/><Relationship Id="rId23" Type="http://schemas.openxmlformats.org/officeDocument/2006/relationships/hyperlink" Target="https://ru.wikipedia.org/wiki/%D0%A1%D0%A8%D0%90" TargetMode="External"/><Relationship Id="rId28" Type="http://schemas.openxmlformats.org/officeDocument/2006/relationships/hyperlink" Target="https://ru.wikipedia.org/wiki/%D0%9D%D0%B8%D0%BA%D0%BE%D0%BB%D0%B0%D0%B9_%D0%A7%D1%83%D0%B4%D0%BE%D1%82%D0%B2%D0%BE%D1%80%D0%B5%D1%86" TargetMode="External"/><Relationship Id="rId36" Type="http://schemas.openxmlformats.org/officeDocument/2006/relationships/hyperlink" Target="https://ru.wikipedia.org/wiki/%D0%A1%D0%B0%D0%BD%D1%82%D0%B0-%D0%9A%D0%BB%D0%B0%D1%83%D1%81" TargetMode="External"/><Relationship Id="rId49" Type="http://schemas.openxmlformats.org/officeDocument/2006/relationships/hyperlink" Target="https://ru.wikipedia.org/wiki/%D0%A1%D0%BD%D0%B5%D0%B3%D1%83%D1%80%D0%BE%D1%87%D0%BA%D0%B0" TargetMode="External"/><Relationship Id="rId10" Type="http://schemas.openxmlformats.org/officeDocument/2006/relationships/hyperlink" Target="https://www.culture.ru/materials/205263/pyotr-i-biografiya-v-portretakh" TargetMode="External"/><Relationship Id="rId19" Type="http://schemas.openxmlformats.org/officeDocument/2006/relationships/hyperlink" Target="https://www.culture.ru/materials/150972/biografiya-deda-moroza" TargetMode="External"/><Relationship Id="rId31" Type="http://schemas.openxmlformats.org/officeDocument/2006/relationships/hyperlink" Target="https://ru.wikipedia.org/wiki/%D0%9A%D0%BE%D0%BD%D1%82%D1%80%D1%80%D0%B5%D1%84%D0%BE%D1%80%D0%BC%D0%B0%D1%86%D0%B8%D1%8F" TargetMode="External"/><Relationship Id="rId44" Type="http://schemas.openxmlformats.org/officeDocument/2006/relationships/hyperlink" Target="https://ru.wikipedia.org/wiki/Puck_(%D0%B6%D1%83%D1%80%D0%BD%D0%B0%D0%BB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ulture.ru/s/rozhdestvo/" TargetMode="External"/><Relationship Id="rId14" Type="http://schemas.openxmlformats.org/officeDocument/2006/relationships/hyperlink" Target="https://www.culture.ru/materials/253033/napersnicy-ekateriny-ii" TargetMode="External"/><Relationship Id="rId22" Type="http://schemas.openxmlformats.org/officeDocument/2006/relationships/hyperlink" Target="https://ru.wikipedia.org/wiki/%D0%A0%D0%BE%D0%B6%D0%B4%D0%B5%D1%81%D1%82%D0%B2%D0%BE_%D0%A5%D1%80%D0%B8%D1%81%D1%82%D0%BE%D0%B2%D0%BE" TargetMode="External"/><Relationship Id="rId27" Type="http://schemas.openxmlformats.org/officeDocument/2006/relationships/hyperlink" Target="https://ru.wikipedia.org/wiki/%D0%A1%D0%B5%D0%B2%D0%B5%D1%80%D0%BD%D1%8B%D0%B9_%D0%BF%D0%BE%D0%BB%D1%8E%D1%81" TargetMode="External"/><Relationship Id="rId30" Type="http://schemas.openxmlformats.org/officeDocument/2006/relationships/hyperlink" Target="https://ru.wikipedia.org/wiki/%D0%9C%D0%BB%D0%B0%D0%B4%D0%B5%D0%BD%D0%B5%D1%86_%D0%98%D0%B8%D1%81%D1%83%D1%81_(%D0%A0%D0%BE%D0%B6%D0%B4%D0%B5%D1%81%D1%82%D0%B2%D0%BE)" TargetMode="External"/><Relationship Id="rId35" Type="http://schemas.openxmlformats.org/officeDocument/2006/relationships/hyperlink" Target="https://ru.wikipedia.org/wiki/%D0%9D%D1%8C%D1%8E-%D0%99%D0%BE%D1%80%D0%BA" TargetMode="External"/><Relationship Id="rId43" Type="http://schemas.openxmlformats.org/officeDocument/2006/relationships/hyperlink" Target="https://ru.wikipedia.org/wiki/%D0%9A%D0%BE%D0%BA%D0%B0-%D0%BA%D0%BE%D0%BB%D0%B0" TargetMode="External"/><Relationship Id="rId48" Type="http://schemas.openxmlformats.org/officeDocument/2006/relationships/hyperlink" Target="https://ru.wikipedia.org/wiki/%D0%9F%D0%BE%D0%B4%D0%B0%D1%80%D0%BE%D0%BA" TargetMode="External"/><Relationship Id="rId8" Type="http://schemas.openxmlformats.org/officeDocument/2006/relationships/hyperlink" Target="https://ru.wikipedia.org/wiki/%D0%A1%D1%80%D0%B5%D1%82%D0%B5%D0%BD%D0%B8%D0%B5_%D0%93%D0%BE%D1%81%D0%BF%D0%BE%D0%B4%D0%BD%D0%B5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80A9A-5375-499B-AEA4-B1FFDF71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3915</Words>
  <Characters>22319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"Мобильные ТелеСистемы"</Company>
  <LinksUpToDate>false</LinksUpToDate>
  <CharactersWithSpaces>26182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Semyon</dc:creator>
  <cp:keywords/>
  <dc:description/>
  <cp:lastModifiedBy>Semyon</cp:lastModifiedBy>
  <cp:revision>1</cp:revision>
  <dcterms:created xsi:type="dcterms:W3CDTF">2020-11-12T16:38:00Z</dcterms:created>
  <dcterms:modified xsi:type="dcterms:W3CDTF">2020-11-12T17:28:00Z</dcterms:modified>
</cp:coreProperties>
</file>