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04F" w:rsidRDefault="008E404F" w:rsidP="00021392">
      <w:pPr>
        <w:spacing w:line="240" w:lineRule="auto"/>
        <w:ind w:right="-1"/>
        <w:contextualSpacing/>
        <w:jc w:val="center"/>
        <w:rPr>
          <w:rFonts w:ascii="Times New Roman" w:hAnsi="Times New Roman" w:cs="Times New Roman"/>
          <w:b/>
          <w:sz w:val="24"/>
          <w:szCs w:val="24"/>
        </w:rPr>
      </w:pPr>
      <w:r w:rsidRPr="00021392">
        <w:rPr>
          <w:rFonts w:ascii="Times New Roman" w:hAnsi="Times New Roman" w:cs="Times New Roman"/>
          <w:b/>
          <w:sz w:val="24"/>
          <w:szCs w:val="24"/>
        </w:rPr>
        <w:t>Модельные</w:t>
      </w:r>
      <w:r w:rsidR="00580D7F" w:rsidRPr="00021392">
        <w:rPr>
          <w:rFonts w:ascii="Times New Roman" w:hAnsi="Times New Roman" w:cs="Times New Roman"/>
          <w:b/>
          <w:sz w:val="24"/>
          <w:szCs w:val="24"/>
        </w:rPr>
        <w:t xml:space="preserve"> образовательные</w:t>
      </w:r>
      <w:r w:rsidRPr="00021392">
        <w:rPr>
          <w:rFonts w:ascii="Times New Roman" w:hAnsi="Times New Roman" w:cs="Times New Roman"/>
          <w:b/>
          <w:sz w:val="24"/>
          <w:szCs w:val="24"/>
        </w:rPr>
        <w:t xml:space="preserve"> технологии </w:t>
      </w:r>
      <w:r w:rsidR="00580D7F" w:rsidRPr="00021392">
        <w:rPr>
          <w:rFonts w:ascii="Times New Roman" w:hAnsi="Times New Roman" w:cs="Times New Roman"/>
          <w:b/>
          <w:sz w:val="24"/>
          <w:szCs w:val="24"/>
        </w:rPr>
        <w:t>в формировании цифровых компетенций специалистов и исследователей</w:t>
      </w:r>
    </w:p>
    <w:p w:rsidR="00021392" w:rsidRDefault="00021392" w:rsidP="00021392">
      <w:pPr>
        <w:spacing w:line="240" w:lineRule="auto"/>
        <w:ind w:right="-1"/>
        <w:contextualSpacing/>
        <w:jc w:val="center"/>
        <w:rPr>
          <w:rFonts w:ascii="Times New Roman" w:hAnsi="Times New Roman" w:cs="Times New Roman"/>
          <w:b/>
          <w:i/>
          <w:sz w:val="24"/>
          <w:szCs w:val="24"/>
        </w:rPr>
      </w:pPr>
      <w:r>
        <w:rPr>
          <w:rFonts w:ascii="Times New Roman" w:hAnsi="Times New Roman" w:cs="Times New Roman"/>
          <w:b/>
          <w:i/>
          <w:sz w:val="24"/>
          <w:szCs w:val="24"/>
        </w:rPr>
        <w:t xml:space="preserve">Васильева А.А. </w:t>
      </w:r>
    </w:p>
    <w:p w:rsidR="00021392" w:rsidRDefault="00620CE6" w:rsidP="00021392">
      <w:pPr>
        <w:spacing w:line="240" w:lineRule="auto"/>
        <w:ind w:right="-1"/>
        <w:contextualSpacing/>
        <w:jc w:val="center"/>
        <w:rPr>
          <w:rFonts w:ascii="Times New Roman" w:hAnsi="Times New Roman" w:cs="Times New Roman"/>
          <w:i/>
          <w:sz w:val="24"/>
          <w:szCs w:val="24"/>
        </w:rPr>
      </w:pPr>
      <w:r>
        <w:rPr>
          <w:rFonts w:ascii="Times New Roman" w:hAnsi="Times New Roman" w:cs="Times New Roman"/>
          <w:i/>
          <w:sz w:val="24"/>
          <w:szCs w:val="24"/>
        </w:rPr>
        <w:t>преподаватель</w:t>
      </w:r>
    </w:p>
    <w:p w:rsidR="00021392" w:rsidRDefault="00021392" w:rsidP="00021392">
      <w:pPr>
        <w:spacing w:line="240" w:lineRule="auto"/>
        <w:ind w:right="-1"/>
        <w:contextualSpacing/>
        <w:jc w:val="center"/>
        <w:rPr>
          <w:rFonts w:ascii="Times New Roman" w:hAnsi="Times New Roman" w:cs="Times New Roman"/>
          <w:i/>
          <w:sz w:val="24"/>
          <w:szCs w:val="24"/>
        </w:rPr>
      </w:pPr>
      <w:r>
        <w:rPr>
          <w:rFonts w:ascii="Times New Roman" w:hAnsi="Times New Roman" w:cs="Times New Roman"/>
          <w:i/>
          <w:sz w:val="24"/>
          <w:szCs w:val="24"/>
        </w:rPr>
        <w:t>Ю</w:t>
      </w:r>
      <w:r w:rsidRPr="00021392">
        <w:rPr>
          <w:rFonts w:ascii="Times New Roman" w:hAnsi="Times New Roman" w:cs="Times New Roman"/>
          <w:i/>
          <w:sz w:val="24"/>
          <w:szCs w:val="24"/>
        </w:rPr>
        <w:t>жный федеральный университет</w:t>
      </w:r>
      <w:r w:rsidR="00620CE6">
        <w:rPr>
          <w:rFonts w:ascii="Times New Roman" w:hAnsi="Times New Roman" w:cs="Times New Roman"/>
          <w:i/>
          <w:sz w:val="24"/>
          <w:szCs w:val="24"/>
        </w:rPr>
        <w:t>, и</w:t>
      </w:r>
      <w:r>
        <w:rPr>
          <w:rFonts w:ascii="Times New Roman" w:hAnsi="Times New Roman" w:cs="Times New Roman"/>
          <w:i/>
          <w:sz w:val="24"/>
          <w:szCs w:val="24"/>
        </w:rPr>
        <w:t xml:space="preserve">нститут социологии и </w:t>
      </w:r>
      <w:proofErr w:type="spellStart"/>
      <w:r>
        <w:rPr>
          <w:rFonts w:ascii="Times New Roman" w:hAnsi="Times New Roman" w:cs="Times New Roman"/>
          <w:i/>
          <w:sz w:val="24"/>
          <w:szCs w:val="24"/>
        </w:rPr>
        <w:t>регионоведения</w:t>
      </w:r>
      <w:proofErr w:type="spellEnd"/>
      <w:r>
        <w:rPr>
          <w:rFonts w:ascii="Times New Roman" w:hAnsi="Times New Roman" w:cs="Times New Roman"/>
          <w:i/>
          <w:sz w:val="24"/>
          <w:szCs w:val="24"/>
        </w:rPr>
        <w:t>, г. Ростов-на-Дону</w:t>
      </w:r>
      <w:r w:rsidR="00620CE6">
        <w:rPr>
          <w:rFonts w:ascii="Times New Roman" w:hAnsi="Times New Roman" w:cs="Times New Roman"/>
          <w:i/>
          <w:sz w:val="24"/>
          <w:szCs w:val="24"/>
        </w:rPr>
        <w:t>, Россия</w:t>
      </w:r>
    </w:p>
    <w:p w:rsidR="00620CE6" w:rsidRPr="00620CE6" w:rsidRDefault="00620CE6" w:rsidP="00021392">
      <w:pPr>
        <w:spacing w:line="240" w:lineRule="auto"/>
        <w:ind w:right="-1"/>
        <w:contextualSpacing/>
        <w:jc w:val="center"/>
        <w:rPr>
          <w:rFonts w:ascii="Times New Roman" w:hAnsi="Times New Roman" w:cs="Times New Roman"/>
          <w:i/>
          <w:sz w:val="24"/>
          <w:szCs w:val="24"/>
          <w:lang w:val="en-US"/>
        </w:rPr>
      </w:pPr>
      <w:r>
        <w:rPr>
          <w:rFonts w:ascii="Times New Roman" w:hAnsi="Times New Roman" w:cs="Times New Roman"/>
          <w:i/>
          <w:sz w:val="24"/>
          <w:szCs w:val="24"/>
          <w:lang w:val="en-US"/>
        </w:rPr>
        <w:t>sknc_vasilyeva@mail.ru</w:t>
      </w:r>
    </w:p>
    <w:p w:rsidR="008E404F" w:rsidRPr="00021392" w:rsidRDefault="008E404F" w:rsidP="00021392">
      <w:pPr>
        <w:spacing w:line="240" w:lineRule="auto"/>
        <w:ind w:right="-1"/>
        <w:contextualSpacing/>
        <w:jc w:val="both"/>
        <w:rPr>
          <w:rFonts w:ascii="Times New Roman" w:hAnsi="Times New Roman" w:cs="Times New Roman"/>
          <w:sz w:val="24"/>
          <w:szCs w:val="24"/>
        </w:rPr>
      </w:pPr>
    </w:p>
    <w:p w:rsidR="00395631" w:rsidRPr="00021392" w:rsidRDefault="004D57C7" w:rsidP="00620CE6">
      <w:pPr>
        <w:spacing w:line="240" w:lineRule="auto"/>
        <w:ind w:firstLine="397"/>
        <w:contextualSpacing/>
        <w:jc w:val="both"/>
        <w:rPr>
          <w:rFonts w:ascii="Times New Roman" w:hAnsi="Times New Roman" w:cs="Times New Roman"/>
          <w:sz w:val="24"/>
          <w:szCs w:val="24"/>
        </w:rPr>
      </w:pPr>
      <w:r w:rsidRPr="00021392">
        <w:rPr>
          <w:rFonts w:ascii="Times New Roman" w:hAnsi="Times New Roman" w:cs="Times New Roman"/>
          <w:sz w:val="24"/>
          <w:szCs w:val="24"/>
        </w:rPr>
        <w:t>Современный этап развития общества характеризуется экспоненциальным ростом количества, качества и многообразия взаимосвязей на всех уровнях социальных, социально-экономических и социально-политических отношений, что сопровождается скачкообразной динамикой числа трансакций и объемов обращающихся данных и приводящий к более сложной и синхронизированной интеграции «всех со всеми» [</w:t>
      </w:r>
      <w:r w:rsidR="008E404F" w:rsidRPr="00021392">
        <w:rPr>
          <w:rFonts w:ascii="Times New Roman" w:hAnsi="Times New Roman" w:cs="Times New Roman"/>
          <w:sz w:val="24"/>
          <w:szCs w:val="24"/>
        </w:rPr>
        <w:t>1</w:t>
      </w:r>
      <w:r w:rsidRPr="00021392">
        <w:rPr>
          <w:rFonts w:ascii="Times New Roman" w:hAnsi="Times New Roman" w:cs="Times New Roman"/>
          <w:sz w:val="24"/>
          <w:szCs w:val="24"/>
        </w:rPr>
        <w:t xml:space="preserve">]. Подобные трансформации обуславливаются развитием цифровой экономики и настоятельно требуют применения новых технологий, в том числе, и в повседневной жизни. </w:t>
      </w:r>
    </w:p>
    <w:p w:rsidR="00FF6D91" w:rsidRPr="00021392" w:rsidRDefault="005A553C" w:rsidP="00620CE6">
      <w:pPr>
        <w:spacing w:line="240" w:lineRule="auto"/>
        <w:ind w:firstLine="397"/>
        <w:contextualSpacing/>
        <w:jc w:val="both"/>
        <w:rPr>
          <w:rFonts w:ascii="Times New Roman" w:hAnsi="Times New Roman" w:cs="Times New Roman"/>
          <w:sz w:val="24"/>
          <w:szCs w:val="24"/>
        </w:rPr>
      </w:pPr>
      <w:r w:rsidRPr="00021392">
        <w:rPr>
          <w:rFonts w:ascii="Times New Roman" w:hAnsi="Times New Roman" w:cs="Times New Roman"/>
          <w:sz w:val="24"/>
          <w:szCs w:val="24"/>
        </w:rPr>
        <w:t xml:space="preserve">Для высокоэффективного управления процессами </w:t>
      </w:r>
      <w:proofErr w:type="spellStart"/>
      <w:r w:rsidRPr="00021392">
        <w:rPr>
          <w:rFonts w:ascii="Times New Roman" w:hAnsi="Times New Roman" w:cs="Times New Roman"/>
          <w:sz w:val="24"/>
          <w:szCs w:val="24"/>
        </w:rPr>
        <w:t>цифровизации</w:t>
      </w:r>
      <w:proofErr w:type="spellEnd"/>
      <w:r w:rsidRPr="00021392">
        <w:rPr>
          <w:rFonts w:ascii="Times New Roman" w:hAnsi="Times New Roman" w:cs="Times New Roman"/>
          <w:sz w:val="24"/>
          <w:szCs w:val="24"/>
        </w:rPr>
        <w:t xml:space="preserve"> необходимо формирование новых ключевых компетенций специалистов в различных областях, что приводит к потребности в трансформации системы подготовки этих специалистов. </w:t>
      </w:r>
      <w:proofErr w:type="gramStart"/>
      <w:r w:rsidRPr="00021392">
        <w:rPr>
          <w:rFonts w:ascii="Times New Roman" w:hAnsi="Times New Roman" w:cs="Times New Roman"/>
          <w:sz w:val="24"/>
          <w:szCs w:val="24"/>
        </w:rPr>
        <w:t>Эта проблема актуализируется и запросами работодателей на меняющимся при переходе к цифровой экономике рынке труда: цифровые навыки становятся критическими важными с их точки зрения.</w:t>
      </w:r>
      <w:proofErr w:type="gramEnd"/>
    </w:p>
    <w:p w:rsidR="005A553C" w:rsidRPr="00021392" w:rsidRDefault="00FF6D91" w:rsidP="00620CE6">
      <w:pPr>
        <w:spacing w:line="240" w:lineRule="auto"/>
        <w:ind w:firstLine="397"/>
        <w:contextualSpacing/>
        <w:jc w:val="both"/>
        <w:rPr>
          <w:rFonts w:ascii="Times New Roman" w:hAnsi="Times New Roman" w:cs="Times New Roman"/>
          <w:sz w:val="24"/>
          <w:szCs w:val="24"/>
        </w:rPr>
      </w:pPr>
      <w:r w:rsidRPr="00021392">
        <w:rPr>
          <w:rFonts w:ascii="Times New Roman" w:hAnsi="Times New Roman" w:cs="Times New Roman"/>
          <w:sz w:val="24"/>
          <w:szCs w:val="24"/>
        </w:rPr>
        <w:t xml:space="preserve">Трансформация </w:t>
      </w:r>
      <w:proofErr w:type="spellStart"/>
      <w:r w:rsidRPr="00021392">
        <w:rPr>
          <w:rFonts w:ascii="Times New Roman" w:hAnsi="Times New Roman" w:cs="Times New Roman"/>
          <w:sz w:val="24"/>
          <w:szCs w:val="24"/>
        </w:rPr>
        <w:t>компетентностных</w:t>
      </w:r>
      <w:proofErr w:type="spellEnd"/>
      <w:r w:rsidRPr="00021392">
        <w:rPr>
          <w:rFonts w:ascii="Times New Roman" w:hAnsi="Times New Roman" w:cs="Times New Roman"/>
          <w:sz w:val="24"/>
          <w:szCs w:val="24"/>
        </w:rPr>
        <w:t xml:space="preserve"> профилей касается не только экономистов, но и, например, </w:t>
      </w:r>
      <w:proofErr w:type="spellStart"/>
      <w:proofErr w:type="gramStart"/>
      <w:r w:rsidRPr="00021392">
        <w:rPr>
          <w:rFonts w:ascii="Times New Roman" w:hAnsi="Times New Roman" w:cs="Times New Roman"/>
          <w:sz w:val="24"/>
          <w:szCs w:val="24"/>
        </w:rPr>
        <w:t>риск-аналитиков</w:t>
      </w:r>
      <w:proofErr w:type="spellEnd"/>
      <w:proofErr w:type="gramEnd"/>
      <w:r w:rsidRPr="00021392">
        <w:rPr>
          <w:rFonts w:ascii="Times New Roman" w:hAnsi="Times New Roman" w:cs="Times New Roman"/>
          <w:sz w:val="24"/>
          <w:szCs w:val="24"/>
        </w:rPr>
        <w:t xml:space="preserve">, </w:t>
      </w:r>
      <w:proofErr w:type="spellStart"/>
      <w:r w:rsidRPr="00021392">
        <w:rPr>
          <w:rFonts w:ascii="Times New Roman" w:hAnsi="Times New Roman" w:cs="Times New Roman"/>
          <w:sz w:val="24"/>
          <w:szCs w:val="24"/>
        </w:rPr>
        <w:t>маркетологов-аналитиков</w:t>
      </w:r>
      <w:proofErr w:type="spellEnd"/>
      <w:r w:rsidRPr="00021392">
        <w:rPr>
          <w:rFonts w:ascii="Times New Roman" w:hAnsi="Times New Roman" w:cs="Times New Roman"/>
          <w:sz w:val="24"/>
          <w:szCs w:val="24"/>
        </w:rPr>
        <w:t xml:space="preserve">, </w:t>
      </w:r>
      <w:r w:rsidRPr="00021392">
        <w:rPr>
          <w:rFonts w:ascii="Times New Roman" w:hAnsi="Times New Roman" w:cs="Times New Roman"/>
          <w:sz w:val="24"/>
          <w:szCs w:val="24"/>
          <w:lang w:val="en-US"/>
        </w:rPr>
        <w:t>HR</w:t>
      </w:r>
      <w:r w:rsidRPr="00021392">
        <w:rPr>
          <w:rFonts w:ascii="Times New Roman" w:hAnsi="Times New Roman" w:cs="Times New Roman"/>
          <w:sz w:val="24"/>
          <w:szCs w:val="24"/>
        </w:rPr>
        <w:t>- менеджеров и т.д.</w:t>
      </w:r>
      <w:r w:rsidR="00146EA7" w:rsidRPr="00021392">
        <w:rPr>
          <w:rFonts w:ascii="Times New Roman" w:hAnsi="Times New Roman" w:cs="Times New Roman"/>
          <w:sz w:val="24"/>
          <w:szCs w:val="24"/>
        </w:rPr>
        <w:t xml:space="preserve"> Повышаются требования к гибкости и адаптивности персонала и обладанию «цифровой ловкостью» (</w:t>
      </w:r>
      <w:proofErr w:type="spellStart"/>
      <w:r w:rsidR="00146EA7" w:rsidRPr="00021392">
        <w:rPr>
          <w:rFonts w:ascii="Times New Roman" w:hAnsi="Times New Roman" w:cs="Times New Roman"/>
          <w:sz w:val="24"/>
          <w:szCs w:val="24"/>
        </w:rPr>
        <w:t>digital</w:t>
      </w:r>
      <w:proofErr w:type="spellEnd"/>
      <w:r w:rsidR="00146EA7" w:rsidRPr="00021392">
        <w:rPr>
          <w:rFonts w:ascii="Times New Roman" w:hAnsi="Times New Roman" w:cs="Times New Roman"/>
          <w:sz w:val="24"/>
          <w:szCs w:val="24"/>
        </w:rPr>
        <w:t xml:space="preserve"> </w:t>
      </w:r>
      <w:proofErr w:type="spellStart"/>
      <w:r w:rsidR="00146EA7" w:rsidRPr="00021392">
        <w:rPr>
          <w:rFonts w:ascii="Times New Roman" w:hAnsi="Times New Roman" w:cs="Times New Roman"/>
          <w:sz w:val="24"/>
          <w:szCs w:val="24"/>
        </w:rPr>
        <w:t>dexterity</w:t>
      </w:r>
      <w:proofErr w:type="spellEnd"/>
      <w:r w:rsidR="00146EA7" w:rsidRPr="00021392">
        <w:rPr>
          <w:rFonts w:ascii="Times New Roman" w:hAnsi="Times New Roman" w:cs="Times New Roman"/>
          <w:sz w:val="24"/>
          <w:szCs w:val="24"/>
        </w:rPr>
        <w:t xml:space="preserve">) — способностью и желанием использовать новые технологии в целях улучшения </w:t>
      </w:r>
      <w:proofErr w:type="spellStart"/>
      <w:proofErr w:type="gramStart"/>
      <w:r w:rsidR="00146EA7" w:rsidRPr="00021392">
        <w:rPr>
          <w:rFonts w:ascii="Times New Roman" w:hAnsi="Times New Roman" w:cs="Times New Roman"/>
          <w:sz w:val="24"/>
          <w:szCs w:val="24"/>
        </w:rPr>
        <w:t>бизнес-результатов</w:t>
      </w:r>
      <w:proofErr w:type="spellEnd"/>
      <w:proofErr w:type="gramEnd"/>
      <w:r w:rsidR="00146EA7" w:rsidRPr="00021392">
        <w:rPr>
          <w:rFonts w:ascii="Times New Roman" w:hAnsi="Times New Roman" w:cs="Times New Roman"/>
          <w:sz w:val="24"/>
          <w:szCs w:val="24"/>
        </w:rPr>
        <w:t xml:space="preserve"> [</w:t>
      </w:r>
      <w:r w:rsidR="008E404F" w:rsidRPr="00021392">
        <w:rPr>
          <w:rFonts w:ascii="Times New Roman" w:hAnsi="Times New Roman" w:cs="Times New Roman"/>
          <w:sz w:val="24"/>
          <w:szCs w:val="24"/>
        </w:rPr>
        <w:t>3</w:t>
      </w:r>
      <w:r w:rsidR="00146EA7" w:rsidRPr="00021392">
        <w:rPr>
          <w:rFonts w:ascii="Times New Roman" w:hAnsi="Times New Roman" w:cs="Times New Roman"/>
          <w:sz w:val="24"/>
          <w:szCs w:val="24"/>
        </w:rPr>
        <w:t xml:space="preserve">]. </w:t>
      </w:r>
      <w:r w:rsidRPr="00021392">
        <w:rPr>
          <w:rFonts w:ascii="Times New Roman" w:hAnsi="Times New Roman" w:cs="Times New Roman"/>
          <w:sz w:val="24"/>
          <w:szCs w:val="24"/>
        </w:rPr>
        <w:t xml:space="preserve">Возрастает необходимость в «молодых» профессиях. Таким примером может служить исследователь данных </w:t>
      </w:r>
      <w:r w:rsidR="00146EA7" w:rsidRPr="00021392">
        <w:rPr>
          <w:rFonts w:ascii="Times New Roman" w:hAnsi="Times New Roman" w:cs="Times New Roman"/>
          <w:sz w:val="24"/>
          <w:szCs w:val="24"/>
        </w:rPr>
        <w:t>–</w:t>
      </w:r>
      <w:r w:rsidRPr="00021392">
        <w:rPr>
          <w:rFonts w:ascii="Times New Roman" w:hAnsi="Times New Roman" w:cs="Times New Roman"/>
          <w:sz w:val="24"/>
          <w:szCs w:val="24"/>
        </w:rPr>
        <w:t xml:space="preserve"> специалист</w:t>
      </w:r>
      <w:r w:rsidR="00146EA7" w:rsidRPr="00021392">
        <w:rPr>
          <w:rFonts w:ascii="Times New Roman" w:hAnsi="Times New Roman" w:cs="Times New Roman"/>
          <w:sz w:val="24"/>
          <w:szCs w:val="24"/>
        </w:rPr>
        <w:t xml:space="preserve"> по обработке и анализу больших массивов данных с помощью моделей, поиску з</w:t>
      </w:r>
      <w:r w:rsidR="00493C83" w:rsidRPr="00021392">
        <w:rPr>
          <w:rFonts w:ascii="Times New Roman" w:hAnsi="Times New Roman" w:cs="Times New Roman"/>
          <w:sz w:val="24"/>
          <w:szCs w:val="24"/>
        </w:rPr>
        <w:t>акономерностей и разработке про</w:t>
      </w:r>
      <w:r w:rsidR="00146EA7" w:rsidRPr="00021392">
        <w:rPr>
          <w:rFonts w:ascii="Times New Roman" w:hAnsi="Times New Roman" w:cs="Times New Roman"/>
          <w:sz w:val="24"/>
          <w:szCs w:val="24"/>
        </w:rPr>
        <w:t>г</w:t>
      </w:r>
      <w:r w:rsidR="00493C83" w:rsidRPr="00021392">
        <w:rPr>
          <w:rFonts w:ascii="Times New Roman" w:hAnsi="Times New Roman" w:cs="Times New Roman"/>
          <w:sz w:val="24"/>
          <w:szCs w:val="24"/>
        </w:rPr>
        <w:t>н</w:t>
      </w:r>
      <w:r w:rsidR="00146EA7" w:rsidRPr="00021392">
        <w:rPr>
          <w:rFonts w:ascii="Times New Roman" w:hAnsi="Times New Roman" w:cs="Times New Roman"/>
          <w:sz w:val="24"/>
          <w:szCs w:val="24"/>
        </w:rPr>
        <w:t xml:space="preserve">озов с целью решения различных </w:t>
      </w:r>
      <w:proofErr w:type="gramStart"/>
      <w:r w:rsidR="00146EA7" w:rsidRPr="00021392">
        <w:rPr>
          <w:rFonts w:ascii="Times New Roman" w:hAnsi="Times New Roman" w:cs="Times New Roman"/>
          <w:sz w:val="24"/>
          <w:szCs w:val="24"/>
        </w:rPr>
        <w:t>задач</w:t>
      </w:r>
      <w:proofErr w:type="gramEnd"/>
      <w:r w:rsidR="00146EA7" w:rsidRPr="00021392">
        <w:rPr>
          <w:rFonts w:ascii="Times New Roman" w:hAnsi="Times New Roman" w:cs="Times New Roman"/>
          <w:sz w:val="24"/>
          <w:szCs w:val="24"/>
        </w:rPr>
        <w:t xml:space="preserve"> как для бизнеса, так и для науки.</w:t>
      </w:r>
      <w:r w:rsidRPr="00021392">
        <w:rPr>
          <w:rFonts w:ascii="Times New Roman" w:hAnsi="Times New Roman" w:cs="Times New Roman"/>
          <w:sz w:val="24"/>
          <w:szCs w:val="24"/>
        </w:rPr>
        <w:t xml:space="preserve"> Кроме того, предсказывается</w:t>
      </w:r>
      <w:r w:rsidR="005A553C" w:rsidRPr="00021392">
        <w:rPr>
          <w:rFonts w:ascii="Times New Roman" w:hAnsi="Times New Roman" w:cs="Times New Roman"/>
          <w:sz w:val="24"/>
          <w:szCs w:val="24"/>
        </w:rPr>
        <w:t xml:space="preserve"> </w:t>
      </w:r>
      <w:r w:rsidR="00146EA7" w:rsidRPr="00021392">
        <w:rPr>
          <w:rFonts w:ascii="Times New Roman" w:hAnsi="Times New Roman" w:cs="Times New Roman"/>
          <w:sz w:val="24"/>
          <w:szCs w:val="24"/>
        </w:rPr>
        <w:t xml:space="preserve">появления различных новых профессий в совершенно разных сферах – от юриспруденции до </w:t>
      </w:r>
      <w:proofErr w:type="spellStart"/>
      <w:proofErr w:type="gramStart"/>
      <w:r w:rsidR="00146EA7" w:rsidRPr="00021392">
        <w:rPr>
          <w:rFonts w:ascii="Times New Roman" w:hAnsi="Times New Roman" w:cs="Times New Roman"/>
          <w:sz w:val="24"/>
          <w:szCs w:val="24"/>
        </w:rPr>
        <w:t>дата-журнал</w:t>
      </w:r>
      <w:r w:rsidR="006F6467" w:rsidRPr="00021392">
        <w:rPr>
          <w:rFonts w:ascii="Times New Roman" w:hAnsi="Times New Roman" w:cs="Times New Roman"/>
          <w:sz w:val="24"/>
          <w:szCs w:val="24"/>
        </w:rPr>
        <w:t>истов</w:t>
      </w:r>
      <w:proofErr w:type="spellEnd"/>
      <w:proofErr w:type="gramEnd"/>
      <w:r w:rsidR="006F6467" w:rsidRPr="00021392">
        <w:rPr>
          <w:rFonts w:ascii="Times New Roman" w:hAnsi="Times New Roman" w:cs="Times New Roman"/>
          <w:sz w:val="24"/>
          <w:szCs w:val="24"/>
        </w:rPr>
        <w:t>, но все они предполагают владение методами проектного управления, моделирования, постоянного непрерывного обучения, глубокое понимание своей области, а также знания и опыт в смежных сферах («T-</w:t>
      </w:r>
      <w:r w:rsidR="006F6467" w:rsidRPr="00021392">
        <w:rPr>
          <w:rFonts w:ascii="Times New Roman" w:hAnsi="Times New Roman" w:cs="Times New Roman"/>
          <w:sz w:val="24"/>
          <w:szCs w:val="24"/>
          <w:lang w:val="en-US"/>
        </w:rPr>
        <w:t>shaped</w:t>
      </w:r>
      <w:r w:rsidR="006F6467" w:rsidRPr="00021392">
        <w:rPr>
          <w:rFonts w:ascii="Times New Roman" w:hAnsi="Times New Roman" w:cs="Times New Roman"/>
          <w:sz w:val="24"/>
          <w:szCs w:val="24"/>
        </w:rPr>
        <w:t xml:space="preserve"> специалист»), системное мышление и адаптивность.</w:t>
      </w:r>
    </w:p>
    <w:p w:rsidR="00A027A5" w:rsidRPr="00021392" w:rsidRDefault="006F6467" w:rsidP="00620CE6">
      <w:pPr>
        <w:spacing w:line="240" w:lineRule="auto"/>
        <w:ind w:firstLine="397"/>
        <w:contextualSpacing/>
        <w:jc w:val="both"/>
        <w:rPr>
          <w:rFonts w:ascii="Times New Roman" w:hAnsi="Times New Roman" w:cs="Times New Roman"/>
          <w:sz w:val="24"/>
          <w:szCs w:val="24"/>
        </w:rPr>
      </w:pPr>
      <w:r w:rsidRPr="00021392">
        <w:rPr>
          <w:rFonts w:ascii="Times New Roman" w:hAnsi="Times New Roman" w:cs="Times New Roman"/>
          <w:sz w:val="24"/>
          <w:szCs w:val="24"/>
        </w:rPr>
        <w:t>В этой ситуации особо возрастает роль качественного подхода к прогнозированию кадрового обеспечения организации. Компании должны ориентироваться не на штат сотрудников, а на организационный «</w:t>
      </w:r>
      <w:proofErr w:type="spellStart"/>
      <w:r w:rsidRPr="00021392">
        <w:rPr>
          <w:rFonts w:ascii="Times New Roman" w:hAnsi="Times New Roman" w:cs="Times New Roman"/>
          <w:sz w:val="24"/>
          <w:szCs w:val="24"/>
        </w:rPr>
        <w:t>skills</w:t>
      </w:r>
      <w:proofErr w:type="spellEnd"/>
      <w:r w:rsidRPr="00021392">
        <w:rPr>
          <w:rFonts w:ascii="Times New Roman" w:hAnsi="Times New Roman" w:cs="Times New Roman"/>
          <w:sz w:val="24"/>
          <w:szCs w:val="24"/>
        </w:rPr>
        <w:t xml:space="preserve"> </w:t>
      </w:r>
      <w:proofErr w:type="spellStart"/>
      <w:r w:rsidRPr="00021392">
        <w:rPr>
          <w:rFonts w:ascii="Times New Roman" w:hAnsi="Times New Roman" w:cs="Times New Roman"/>
          <w:sz w:val="24"/>
          <w:szCs w:val="24"/>
        </w:rPr>
        <w:t>stock</w:t>
      </w:r>
      <w:proofErr w:type="spellEnd"/>
      <w:r w:rsidRPr="00021392">
        <w:rPr>
          <w:rFonts w:ascii="Times New Roman" w:hAnsi="Times New Roman" w:cs="Times New Roman"/>
          <w:sz w:val="24"/>
          <w:szCs w:val="24"/>
        </w:rPr>
        <w:t xml:space="preserve">», т.е. на совокупный «портфель компетенций» сотрудников разных профессий, который позволяет формировать под конкретные задачи и </w:t>
      </w:r>
      <w:proofErr w:type="gramStart"/>
      <w:r w:rsidRPr="00021392">
        <w:rPr>
          <w:rFonts w:ascii="Times New Roman" w:hAnsi="Times New Roman" w:cs="Times New Roman"/>
          <w:sz w:val="24"/>
          <w:szCs w:val="24"/>
        </w:rPr>
        <w:t>проекты</w:t>
      </w:r>
      <w:proofErr w:type="gramEnd"/>
      <w:r w:rsidRPr="00021392">
        <w:rPr>
          <w:rFonts w:ascii="Times New Roman" w:hAnsi="Times New Roman" w:cs="Times New Roman"/>
          <w:sz w:val="24"/>
          <w:szCs w:val="24"/>
        </w:rPr>
        <w:t xml:space="preserve"> разные наборы компетенций, необходимые в каждом случае.[</w:t>
      </w:r>
      <w:r w:rsidR="008E404F" w:rsidRPr="00021392">
        <w:rPr>
          <w:rFonts w:ascii="Times New Roman" w:hAnsi="Times New Roman" w:cs="Times New Roman"/>
          <w:sz w:val="24"/>
          <w:szCs w:val="24"/>
        </w:rPr>
        <w:t>1</w:t>
      </w:r>
      <w:r w:rsidRPr="00021392">
        <w:rPr>
          <w:rFonts w:ascii="Times New Roman" w:hAnsi="Times New Roman" w:cs="Times New Roman"/>
          <w:sz w:val="24"/>
          <w:szCs w:val="24"/>
        </w:rPr>
        <w:t>]</w:t>
      </w:r>
    </w:p>
    <w:p w:rsidR="00A027A5" w:rsidRPr="00021392" w:rsidRDefault="00A027A5" w:rsidP="00620CE6">
      <w:pPr>
        <w:spacing w:line="240" w:lineRule="auto"/>
        <w:ind w:firstLine="397"/>
        <w:contextualSpacing/>
        <w:jc w:val="both"/>
        <w:rPr>
          <w:rFonts w:ascii="Times New Roman" w:hAnsi="Times New Roman" w:cs="Times New Roman"/>
          <w:sz w:val="24"/>
          <w:szCs w:val="24"/>
        </w:rPr>
      </w:pPr>
      <w:r w:rsidRPr="00021392">
        <w:rPr>
          <w:rFonts w:ascii="Times New Roman" w:hAnsi="Times New Roman" w:cs="Times New Roman"/>
          <w:sz w:val="24"/>
          <w:szCs w:val="24"/>
        </w:rPr>
        <w:t>Поскольку цифровую экономику можно определить как сложную структуру, состоящую из нескольких уровней/слоев, связанных между собой практически бесконечным и постоянно растущим количеством узлов [</w:t>
      </w:r>
      <w:r w:rsidR="008E404F" w:rsidRPr="00021392">
        <w:rPr>
          <w:rFonts w:ascii="Times New Roman" w:hAnsi="Times New Roman" w:cs="Times New Roman"/>
          <w:sz w:val="24"/>
          <w:szCs w:val="24"/>
        </w:rPr>
        <w:t>2</w:t>
      </w:r>
      <w:r w:rsidRPr="00021392">
        <w:rPr>
          <w:rFonts w:ascii="Times New Roman" w:hAnsi="Times New Roman" w:cs="Times New Roman"/>
          <w:sz w:val="24"/>
          <w:szCs w:val="24"/>
        </w:rPr>
        <w:t xml:space="preserve">], ученым, экономистам, социологам, политологам, менеджерам и прочим управляющим кадрам необходимо овладевать новыми навыками исследования общества и экономики. </w:t>
      </w:r>
    </w:p>
    <w:p w:rsidR="006F6467" w:rsidRPr="00021392" w:rsidRDefault="006F6467" w:rsidP="00620CE6">
      <w:pPr>
        <w:spacing w:line="240" w:lineRule="auto"/>
        <w:ind w:firstLine="397"/>
        <w:contextualSpacing/>
        <w:jc w:val="both"/>
        <w:rPr>
          <w:rFonts w:ascii="Times New Roman" w:hAnsi="Times New Roman" w:cs="Times New Roman"/>
          <w:sz w:val="24"/>
          <w:szCs w:val="24"/>
        </w:rPr>
      </w:pPr>
      <w:r w:rsidRPr="00021392">
        <w:rPr>
          <w:rFonts w:ascii="Times New Roman" w:hAnsi="Times New Roman" w:cs="Times New Roman"/>
          <w:sz w:val="24"/>
          <w:szCs w:val="24"/>
        </w:rPr>
        <w:t xml:space="preserve">Всё это требует не только формирования и внедрения новых образовательных программ, но и адаптацию существующих с помощью </w:t>
      </w:r>
      <w:r w:rsidR="00A027A5" w:rsidRPr="00021392">
        <w:rPr>
          <w:rFonts w:ascii="Times New Roman" w:hAnsi="Times New Roman" w:cs="Times New Roman"/>
          <w:sz w:val="24"/>
          <w:szCs w:val="24"/>
        </w:rPr>
        <w:t>цифровых технологий.</w:t>
      </w:r>
    </w:p>
    <w:p w:rsidR="00B17A61" w:rsidRPr="00021392" w:rsidRDefault="00A027A5" w:rsidP="00620CE6">
      <w:pPr>
        <w:spacing w:line="240" w:lineRule="auto"/>
        <w:ind w:firstLine="397"/>
        <w:contextualSpacing/>
        <w:jc w:val="both"/>
        <w:rPr>
          <w:rFonts w:ascii="Times New Roman" w:hAnsi="Times New Roman" w:cs="Times New Roman"/>
          <w:sz w:val="24"/>
          <w:szCs w:val="24"/>
        </w:rPr>
      </w:pPr>
      <w:r w:rsidRPr="00021392">
        <w:rPr>
          <w:rFonts w:ascii="Times New Roman" w:hAnsi="Times New Roman" w:cs="Times New Roman"/>
          <w:sz w:val="24"/>
          <w:szCs w:val="24"/>
        </w:rPr>
        <w:t xml:space="preserve">Одним из главных инструментов должен стать компьютерный инжиниринг ― технологии цифрового моделирования и проектирования объектов и производственных процессов на всем протяжении жизненного цикла. </w:t>
      </w:r>
    </w:p>
    <w:p w:rsidR="00B17A61" w:rsidRPr="00021392" w:rsidRDefault="00B17A61" w:rsidP="00620CE6">
      <w:pPr>
        <w:spacing w:line="240" w:lineRule="auto"/>
        <w:ind w:firstLine="397"/>
        <w:contextualSpacing/>
        <w:jc w:val="both"/>
        <w:rPr>
          <w:rFonts w:ascii="Times New Roman" w:hAnsi="Times New Roman" w:cs="Times New Roman"/>
          <w:sz w:val="24"/>
          <w:szCs w:val="24"/>
        </w:rPr>
      </w:pPr>
      <w:r w:rsidRPr="00021392">
        <w:rPr>
          <w:rFonts w:ascii="Times New Roman" w:hAnsi="Times New Roman" w:cs="Times New Roman"/>
          <w:sz w:val="24"/>
          <w:szCs w:val="24"/>
        </w:rPr>
        <w:lastRenderedPageBreak/>
        <w:t>Проектное управление с применением модельного подхода воплощается целым комплексом технологий – информационных, социальных, когнитивных, системных, имитационных.</w:t>
      </w:r>
    </w:p>
    <w:p w:rsidR="00086381" w:rsidRPr="00021392" w:rsidRDefault="00B17A61" w:rsidP="00620CE6">
      <w:pPr>
        <w:spacing w:line="240" w:lineRule="auto"/>
        <w:ind w:firstLine="397"/>
        <w:contextualSpacing/>
        <w:jc w:val="both"/>
        <w:rPr>
          <w:rFonts w:ascii="Times New Roman" w:hAnsi="Times New Roman" w:cs="Times New Roman"/>
          <w:sz w:val="24"/>
          <w:szCs w:val="24"/>
        </w:rPr>
      </w:pPr>
      <w:r w:rsidRPr="00021392">
        <w:rPr>
          <w:rFonts w:ascii="Times New Roman" w:hAnsi="Times New Roman" w:cs="Times New Roman"/>
          <w:sz w:val="24"/>
          <w:szCs w:val="24"/>
        </w:rPr>
        <w:t>На моделях</w:t>
      </w:r>
      <w:r w:rsidR="00086381" w:rsidRPr="00021392">
        <w:rPr>
          <w:rFonts w:ascii="Times New Roman" w:hAnsi="Times New Roman" w:cs="Times New Roman"/>
          <w:sz w:val="24"/>
          <w:szCs w:val="24"/>
        </w:rPr>
        <w:t>, например,</w:t>
      </w:r>
      <w:r w:rsidRPr="00021392">
        <w:rPr>
          <w:rFonts w:ascii="Times New Roman" w:hAnsi="Times New Roman" w:cs="Times New Roman"/>
          <w:sz w:val="24"/>
          <w:szCs w:val="24"/>
        </w:rPr>
        <w:t xml:space="preserve"> социально-экономических систем становится возможным отслеживание динамики социально-экономических процессов, факторов и механизмов влияния на них, что в свою очередь позволяет регулировать реальную систему в соответствии с выработанными стратегиями развития. Преимущество модельного подхода заключается также </w:t>
      </w:r>
      <w:proofErr w:type="gramStart"/>
      <w:r w:rsidRPr="00021392">
        <w:rPr>
          <w:rFonts w:ascii="Times New Roman" w:hAnsi="Times New Roman" w:cs="Times New Roman"/>
          <w:sz w:val="24"/>
          <w:szCs w:val="24"/>
        </w:rPr>
        <w:t>в возможности экспериментирования с управлением процессами в социально-экономической системе без ущерба для реальной системы</w:t>
      </w:r>
      <w:proofErr w:type="gramEnd"/>
      <w:r w:rsidRPr="00021392">
        <w:rPr>
          <w:rFonts w:ascii="Times New Roman" w:hAnsi="Times New Roman" w:cs="Times New Roman"/>
          <w:sz w:val="24"/>
          <w:szCs w:val="24"/>
        </w:rPr>
        <w:t>. Немаловажным достоинством модельных технологий является их прогностическая функция.</w:t>
      </w:r>
    </w:p>
    <w:p w:rsidR="00086381" w:rsidRPr="00021392" w:rsidRDefault="00086381" w:rsidP="00620CE6">
      <w:pPr>
        <w:spacing w:line="240" w:lineRule="auto"/>
        <w:ind w:firstLine="397"/>
        <w:contextualSpacing/>
        <w:jc w:val="both"/>
        <w:rPr>
          <w:rFonts w:ascii="Times New Roman" w:hAnsi="Times New Roman" w:cs="Times New Roman"/>
          <w:sz w:val="24"/>
          <w:szCs w:val="24"/>
        </w:rPr>
      </w:pPr>
      <w:r w:rsidRPr="00021392">
        <w:rPr>
          <w:rFonts w:ascii="Times New Roman" w:hAnsi="Times New Roman" w:cs="Times New Roman"/>
          <w:sz w:val="24"/>
          <w:szCs w:val="24"/>
        </w:rPr>
        <w:t xml:space="preserve"> Бизнес очень активно использует имитационное моделирование для повышения своей эффективности и снижения рисков от логистики до ввода новых продуктов на рынок. Так, например, когда речь идет об управлении проектами, по большей части нужно думать не об оценке рисков, т.к. она представляет собой промежуточное действие, а о разработке такого плана реагирования на изменения, который помог бы снизить степень рискованности. </w:t>
      </w:r>
    </w:p>
    <w:p w:rsidR="006545A5" w:rsidRPr="00021392" w:rsidRDefault="00086381" w:rsidP="00620CE6">
      <w:pPr>
        <w:spacing w:line="240" w:lineRule="auto"/>
        <w:ind w:firstLine="397"/>
        <w:contextualSpacing/>
        <w:jc w:val="both"/>
        <w:rPr>
          <w:rFonts w:ascii="Times New Roman" w:hAnsi="Times New Roman" w:cs="Times New Roman"/>
          <w:sz w:val="24"/>
          <w:szCs w:val="24"/>
        </w:rPr>
      </w:pPr>
      <w:r w:rsidRPr="00021392">
        <w:rPr>
          <w:rFonts w:ascii="Times New Roman" w:hAnsi="Times New Roman" w:cs="Times New Roman"/>
          <w:sz w:val="24"/>
          <w:szCs w:val="24"/>
        </w:rPr>
        <w:t xml:space="preserve">Кроме того, сам процесс обучения проектному управлению и </w:t>
      </w:r>
      <w:proofErr w:type="spellStart"/>
      <w:proofErr w:type="gramStart"/>
      <w:r w:rsidRPr="00021392">
        <w:rPr>
          <w:rFonts w:ascii="Times New Roman" w:hAnsi="Times New Roman" w:cs="Times New Roman"/>
          <w:sz w:val="24"/>
          <w:szCs w:val="24"/>
        </w:rPr>
        <w:t>риск-менеджменту</w:t>
      </w:r>
      <w:proofErr w:type="spellEnd"/>
      <w:proofErr w:type="gramEnd"/>
      <w:r w:rsidRPr="00021392">
        <w:rPr>
          <w:rFonts w:ascii="Times New Roman" w:hAnsi="Times New Roman" w:cs="Times New Roman"/>
          <w:sz w:val="24"/>
          <w:szCs w:val="24"/>
        </w:rPr>
        <w:t xml:space="preserve"> на основе моделирования </w:t>
      </w:r>
      <w:r w:rsidR="00B17A61" w:rsidRPr="00021392">
        <w:rPr>
          <w:rFonts w:ascii="Times New Roman" w:hAnsi="Times New Roman" w:cs="Times New Roman"/>
          <w:sz w:val="24"/>
          <w:szCs w:val="24"/>
        </w:rPr>
        <w:t>способствует формированию критично важных в современных условиях компетенций</w:t>
      </w:r>
      <w:r w:rsidR="003C202E" w:rsidRPr="00021392">
        <w:rPr>
          <w:rFonts w:ascii="Times New Roman" w:hAnsi="Times New Roman" w:cs="Times New Roman"/>
          <w:sz w:val="24"/>
          <w:szCs w:val="24"/>
        </w:rPr>
        <w:t xml:space="preserve"> и умений. Моделирование не только требует глубокого анализа изучаемого объекта или явления, но и является удобным инструментом для  обработки информации. Модели обладают свойством гибкости и адаптивности и </w:t>
      </w:r>
      <w:r w:rsidR="008C1F56" w:rsidRPr="00021392">
        <w:rPr>
          <w:rFonts w:ascii="Times New Roman" w:hAnsi="Times New Roman" w:cs="Times New Roman"/>
          <w:sz w:val="24"/>
          <w:szCs w:val="24"/>
        </w:rPr>
        <w:t xml:space="preserve">одновременно </w:t>
      </w:r>
      <w:r w:rsidR="003C202E" w:rsidRPr="00021392">
        <w:rPr>
          <w:rFonts w:ascii="Times New Roman" w:hAnsi="Times New Roman" w:cs="Times New Roman"/>
          <w:sz w:val="24"/>
          <w:szCs w:val="24"/>
        </w:rPr>
        <w:t xml:space="preserve">требуют проявления гибкости ума </w:t>
      </w:r>
      <w:proofErr w:type="gramStart"/>
      <w:r w:rsidR="003C202E" w:rsidRPr="00021392">
        <w:rPr>
          <w:rFonts w:ascii="Times New Roman" w:hAnsi="Times New Roman" w:cs="Times New Roman"/>
          <w:sz w:val="24"/>
          <w:szCs w:val="24"/>
        </w:rPr>
        <w:t>от</w:t>
      </w:r>
      <w:proofErr w:type="gramEnd"/>
      <w:r w:rsidR="003C202E" w:rsidRPr="00021392">
        <w:rPr>
          <w:rFonts w:ascii="Times New Roman" w:hAnsi="Times New Roman" w:cs="Times New Roman"/>
          <w:sz w:val="24"/>
          <w:szCs w:val="24"/>
        </w:rPr>
        <w:t xml:space="preserve"> строящего модель. В основе моделирования лежит системный подход, соответственно, обучаясь модельным методикам, студенты будут совершенствовать </w:t>
      </w:r>
      <w:r w:rsidR="008C1F56" w:rsidRPr="00021392">
        <w:rPr>
          <w:rFonts w:ascii="Times New Roman" w:hAnsi="Times New Roman" w:cs="Times New Roman"/>
          <w:sz w:val="24"/>
          <w:szCs w:val="24"/>
        </w:rPr>
        <w:t xml:space="preserve">свой навык системного анализа. </w:t>
      </w:r>
      <w:proofErr w:type="gramStart"/>
      <w:r w:rsidR="008C1F56" w:rsidRPr="00021392">
        <w:rPr>
          <w:rFonts w:ascii="Times New Roman" w:hAnsi="Times New Roman" w:cs="Times New Roman"/>
          <w:sz w:val="24"/>
          <w:szCs w:val="24"/>
        </w:rPr>
        <w:t xml:space="preserve">Кроме того, одним из главных преимуществ модельного подхода является его </w:t>
      </w:r>
      <w:proofErr w:type="spellStart"/>
      <w:r w:rsidR="008C1F56" w:rsidRPr="00021392">
        <w:rPr>
          <w:rFonts w:ascii="Times New Roman" w:hAnsi="Times New Roman" w:cs="Times New Roman"/>
          <w:sz w:val="24"/>
          <w:szCs w:val="24"/>
        </w:rPr>
        <w:t>междисциплинарность</w:t>
      </w:r>
      <w:proofErr w:type="spellEnd"/>
      <w:r w:rsidR="008C1F56" w:rsidRPr="00021392">
        <w:rPr>
          <w:rFonts w:ascii="Times New Roman" w:hAnsi="Times New Roman" w:cs="Times New Roman"/>
          <w:sz w:val="24"/>
          <w:szCs w:val="24"/>
        </w:rPr>
        <w:t xml:space="preserve">, что с одной стороны демонстрирует его универсальность (с поправками на конкретные методики), а с другой </w:t>
      </w:r>
      <w:r w:rsidR="00493C83" w:rsidRPr="00021392">
        <w:rPr>
          <w:rFonts w:ascii="Times New Roman" w:hAnsi="Times New Roman" w:cs="Times New Roman"/>
          <w:sz w:val="24"/>
          <w:szCs w:val="24"/>
        </w:rPr>
        <w:t>требует от</w:t>
      </w:r>
      <w:r w:rsidR="00C20E8C" w:rsidRPr="00021392">
        <w:rPr>
          <w:rFonts w:ascii="Times New Roman" w:hAnsi="Times New Roman" w:cs="Times New Roman"/>
          <w:sz w:val="24"/>
          <w:szCs w:val="24"/>
        </w:rPr>
        <w:t xml:space="preserve"> исследователя анализировать и применять знания из разных научных и практических областей, расширяя его собственную систему знаний и повышая навыки быстрого поиска новой актуальной информации.</w:t>
      </w:r>
      <w:proofErr w:type="gramEnd"/>
      <w:r w:rsidR="00C20E8C" w:rsidRPr="00021392">
        <w:rPr>
          <w:rFonts w:ascii="Times New Roman" w:hAnsi="Times New Roman" w:cs="Times New Roman"/>
          <w:sz w:val="24"/>
          <w:szCs w:val="24"/>
        </w:rPr>
        <w:t xml:space="preserve"> </w:t>
      </w:r>
      <w:r w:rsidR="00493C83" w:rsidRPr="00021392">
        <w:rPr>
          <w:rFonts w:ascii="Times New Roman" w:hAnsi="Times New Roman" w:cs="Times New Roman"/>
          <w:sz w:val="24"/>
          <w:szCs w:val="24"/>
        </w:rPr>
        <w:t xml:space="preserve">Наконец, моделирование, в частности имитационное, </w:t>
      </w:r>
      <w:r w:rsidR="00630357" w:rsidRPr="00021392">
        <w:rPr>
          <w:rFonts w:ascii="Times New Roman" w:hAnsi="Times New Roman" w:cs="Times New Roman"/>
          <w:sz w:val="24"/>
          <w:szCs w:val="24"/>
        </w:rPr>
        <w:t>реализуется с помощью цифровых технологий, находящихся сейчас на пике развития.</w:t>
      </w:r>
    </w:p>
    <w:p w:rsidR="00493C83" w:rsidRPr="00021392" w:rsidRDefault="00493C83" w:rsidP="00620CE6">
      <w:pPr>
        <w:spacing w:line="240" w:lineRule="auto"/>
        <w:ind w:firstLine="397"/>
        <w:contextualSpacing/>
        <w:jc w:val="both"/>
        <w:rPr>
          <w:rFonts w:ascii="Times New Roman" w:hAnsi="Times New Roman" w:cs="Times New Roman"/>
          <w:sz w:val="24"/>
          <w:szCs w:val="24"/>
        </w:rPr>
      </w:pPr>
      <w:proofErr w:type="gramStart"/>
      <w:r w:rsidRPr="00021392">
        <w:rPr>
          <w:rFonts w:ascii="Times New Roman" w:hAnsi="Times New Roman" w:cs="Times New Roman"/>
          <w:sz w:val="24"/>
          <w:szCs w:val="24"/>
        </w:rPr>
        <w:t>Таким образом, можно сказать, что модельный подход в обучении и исследованиях помогает сформировать компетенции системного аналитика и исследователя данных, основанные на системном мышлении, гибкости и адаптивности мышления, способности к междисциплинарным исследованиям, способностью применять</w:t>
      </w:r>
      <w:r w:rsidR="00630357" w:rsidRPr="00021392">
        <w:rPr>
          <w:rFonts w:ascii="Times New Roman" w:hAnsi="Times New Roman" w:cs="Times New Roman"/>
          <w:sz w:val="24"/>
          <w:szCs w:val="24"/>
        </w:rPr>
        <w:t xml:space="preserve"> и развивать цифровые технологии, </w:t>
      </w:r>
      <w:r w:rsidRPr="00021392">
        <w:rPr>
          <w:rFonts w:ascii="Times New Roman" w:hAnsi="Times New Roman" w:cs="Times New Roman"/>
          <w:sz w:val="24"/>
          <w:szCs w:val="24"/>
        </w:rPr>
        <w:t xml:space="preserve">что в современных условиях </w:t>
      </w:r>
      <w:r w:rsidR="00630357" w:rsidRPr="00021392">
        <w:rPr>
          <w:rFonts w:ascii="Times New Roman" w:hAnsi="Times New Roman" w:cs="Times New Roman"/>
          <w:sz w:val="24"/>
          <w:szCs w:val="24"/>
        </w:rPr>
        <w:t>является важным конкурентным преимуществом на рынке труда и в сфере научных исследований.</w:t>
      </w:r>
      <w:proofErr w:type="gramEnd"/>
    </w:p>
    <w:p w:rsidR="008E404F" w:rsidRDefault="008E404F" w:rsidP="00021392">
      <w:pPr>
        <w:spacing w:line="240" w:lineRule="auto"/>
        <w:ind w:right="-1" w:firstLine="709"/>
        <w:contextualSpacing/>
        <w:jc w:val="both"/>
        <w:rPr>
          <w:rFonts w:ascii="Times New Roman" w:hAnsi="Times New Roman" w:cs="Times New Roman"/>
          <w:sz w:val="24"/>
          <w:szCs w:val="24"/>
        </w:rPr>
      </w:pPr>
    </w:p>
    <w:p w:rsidR="00620CE6" w:rsidRPr="00620CE6" w:rsidRDefault="00620CE6" w:rsidP="00620CE6">
      <w:pPr>
        <w:spacing w:line="240" w:lineRule="auto"/>
        <w:ind w:right="-1" w:firstLine="709"/>
        <w:contextualSpacing/>
        <w:jc w:val="center"/>
        <w:rPr>
          <w:rFonts w:ascii="Times New Roman" w:hAnsi="Times New Roman" w:cs="Times New Roman"/>
          <w:b/>
          <w:sz w:val="24"/>
          <w:szCs w:val="24"/>
        </w:rPr>
      </w:pPr>
      <w:r>
        <w:rPr>
          <w:rFonts w:ascii="Times New Roman" w:hAnsi="Times New Roman" w:cs="Times New Roman"/>
          <w:b/>
          <w:sz w:val="24"/>
          <w:szCs w:val="24"/>
        </w:rPr>
        <w:t>Источники</w:t>
      </w:r>
    </w:p>
    <w:p w:rsidR="00620CE6" w:rsidRPr="00620CE6" w:rsidRDefault="008E404F" w:rsidP="00620CE6">
      <w:pPr>
        <w:pStyle w:val="a3"/>
        <w:numPr>
          <w:ilvl w:val="0"/>
          <w:numId w:val="1"/>
        </w:numPr>
        <w:spacing w:line="240" w:lineRule="auto"/>
        <w:ind w:left="0" w:firstLine="397"/>
        <w:jc w:val="both"/>
        <w:rPr>
          <w:rFonts w:ascii="Times New Roman" w:hAnsi="Times New Roman" w:cs="Times New Roman"/>
          <w:sz w:val="24"/>
          <w:szCs w:val="24"/>
        </w:rPr>
      </w:pPr>
      <w:r w:rsidRPr="00620CE6">
        <w:rPr>
          <w:rFonts w:ascii="Times New Roman" w:hAnsi="Times New Roman" w:cs="Times New Roman"/>
          <w:bCs/>
          <w:sz w:val="24"/>
          <w:szCs w:val="24"/>
        </w:rPr>
        <w:t>Что такое цифровая экономика? Тренды, компетенции, измерение</w:t>
      </w:r>
    </w:p>
    <w:p w:rsidR="008E404F" w:rsidRPr="00021392" w:rsidRDefault="008E404F" w:rsidP="00620CE6">
      <w:pPr>
        <w:pStyle w:val="a3"/>
        <w:spacing w:line="240" w:lineRule="auto"/>
        <w:ind w:left="397"/>
        <w:jc w:val="both"/>
        <w:rPr>
          <w:rFonts w:ascii="Times New Roman" w:hAnsi="Times New Roman" w:cs="Times New Roman"/>
          <w:sz w:val="24"/>
          <w:szCs w:val="24"/>
        </w:rPr>
      </w:pPr>
      <w:r w:rsidRPr="00620CE6">
        <w:rPr>
          <w:rFonts w:ascii="Times New Roman" w:hAnsi="Times New Roman" w:cs="Times New Roman"/>
          <w:sz w:val="24"/>
          <w:szCs w:val="24"/>
        </w:rPr>
        <w:t xml:space="preserve">[Текст]: </w:t>
      </w:r>
      <w:proofErr w:type="spellStart"/>
      <w:r w:rsidRPr="00620CE6">
        <w:rPr>
          <w:rFonts w:ascii="Times New Roman" w:hAnsi="Times New Roman" w:cs="Times New Roman"/>
          <w:sz w:val="24"/>
          <w:szCs w:val="24"/>
        </w:rPr>
        <w:t>докл</w:t>
      </w:r>
      <w:proofErr w:type="spellEnd"/>
      <w:r w:rsidRPr="00620CE6">
        <w:rPr>
          <w:rFonts w:ascii="Times New Roman" w:hAnsi="Times New Roman" w:cs="Times New Roman"/>
          <w:sz w:val="24"/>
          <w:szCs w:val="24"/>
        </w:rPr>
        <w:t xml:space="preserve">. к XX Апр. </w:t>
      </w:r>
      <w:proofErr w:type="spellStart"/>
      <w:r w:rsidRPr="00620CE6">
        <w:rPr>
          <w:rFonts w:ascii="Times New Roman" w:hAnsi="Times New Roman" w:cs="Times New Roman"/>
          <w:sz w:val="24"/>
          <w:szCs w:val="24"/>
        </w:rPr>
        <w:t>междуна</w:t>
      </w:r>
      <w:r w:rsidR="00620CE6">
        <w:rPr>
          <w:rFonts w:ascii="Times New Roman" w:hAnsi="Times New Roman" w:cs="Times New Roman"/>
          <w:sz w:val="24"/>
          <w:szCs w:val="24"/>
        </w:rPr>
        <w:t>р</w:t>
      </w:r>
      <w:proofErr w:type="spellEnd"/>
      <w:r w:rsidR="00620CE6">
        <w:rPr>
          <w:rFonts w:ascii="Times New Roman" w:hAnsi="Times New Roman" w:cs="Times New Roman"/>
          <w:sz w:val="24"/>
          <w:szCs w:val="24"/>
        </w:rPr>
        <w:t xml:space="preserve">. </w:t>
      </w:r>
      <w:proofErr w:type="spellStart"/>
      <w:r w:rsidR="00620CE6">
        <w:rPr>
          <w:rFonts w:ascii="Times New Roman" w:hAnsi="Times New Roman" w:cs="Times New Roman"/>
          <w:sz w:val="24"/>
          <w:szCs w:val="24"/>
        </w:rPr>
        <w:t>науч</w:t>
      </w:r>
      <w:proofErr w:type="spellEnd"/>
      <w:r w:rsidR="00620CE6">
        <w:rPr>
          <w:rFonts w:ascii="Times New Roman" w:hAnsi="Times New Roman" w:cs="Times New Roman"/>
          <w:sz w:val="24"/>
          <w:szCs w:val="24"/>
        </w:rPr>
        <w:t xml:space="preserve">. </w:t>
      </w:r>
      <w:proofErr w:type="spellStart"/>
      <w:r w:rsidR="00620CE6">
        <w:rPr>
          <w:rFonts w:ascii="Times New Roman" w:hAnsi="Times New Roman" w:cs="Times New Roman"/>
          <w:sz w:val="24"/>
          <w:szCs w:val="24"/>
        </w:rPr>
        <w:t>конф</w:t>
      </w:r>
      <w:proofErr w:type="spellEnd"/>
      <w:r w:rsidR="00620CE6">
        <w:rPr>
          <w:rFonts w:ascii="Times New Roman" w:hAnsi="Times New Roman" w:cs="Times New Roman"/>
          <w:sz w:val="24"/>
          <w:szCs w:val="24"/>
        </w:rPr>
        <w:t>. по проблемам раз</w:t>
      </w:r>
      <w:r w:rsidRPr="00021392">
        <w:rPr>
          <w:rFonts w:ascii="Times New Roman" w:hAnsi="Times New Roman" w:cs="Times New Roman"/>
          <w:sz w:val="24"/>
          <w:szCs w:val="24"/>
        </w:rPr>
        <w:t xml:space="preserve">вития экономики и общества, Москва, </w:t>
      </w:r>
      <w:r w:rsidR="00620CE6">
        <w:rPr>
          <w:rFonts w:ascii="Times New Roman" w:hAnsi="Times New Roman" w:cs="Times New Roman"/>
          <w:sz w:val="24"/>
          <w:szCs w:val="24"/>
        </w:rPr>
        <w:t xml:space="preserve">9–12 апр. 2019 г. / Г. И. </w:t>
      </w:r>
      <w:proofErr w:type="spellStart"/>
      <w:r w:rsidR="00620CE6">
        <w:rPr>
          <w:rFonts w:ascii="Times New Roman" w:hAnsi="Times New Roman" w:cs="Times New Roman"/>
          <w:sz w:val="24"/>
          <w:szCs w:val="24"/>
        </w:rPr>
        <w:t>Аб</w:t>
      </w:r>
      <w:r w:rsidRPr="00021392">
        <w:rPr>
          <w:rFonts w:ascii="Times New Roman" w:hAnsi="Times New Roman" w:cs="Times New Roman"/>
          <w:sz w:val="24"/>
          <w:szCs w:val="24"/>
        </w:rPr>
        <w:t>драхманова</w:t>
      </w:r>
      <w:proofErr w:type="spellEnd"/>
      <w:r w:rsidRPr="00021392">
        <w:rPr>
          <w:rFonts w:ascii="Times New Roman" w:hAnsi="Times New Roman" w:cs="Times New Roman"/>
          <w:sz w:val="24"/>
          <w:szCs w:val="24"/>
        </w:rPr>
        <w:t xml:space="preserve">, К. О. Вишневский, Л. М. </w:t>
      </w:r>
      <w:proofErr w:type="spellStart"/>
      <w:r w:rsidRPr="00021392">
        <w:rPr>
          <w:rFonts w:ascii="Times New Roman" w:hAnsi="Times New Roman" w:cs="Times New Roman"/>
          <w:sz w:val="24"/>
          <w:szCs w:val="24"/>
        </w:rPr>
        <w:t>Гохберг</w:t>
      </w:r>
      <w:proofErr w:type="spellEnd"/>
      <w:r w:rsidRPr="00021392">
        <w:rPr>
          <w:rFonts w:ascii="Times New Roman" w:hAnsi="Times New Roman" w:cs="Times New Roman"/>
          <w:sz w:val="24"/>
          <w:szCs w:val="24"/>
        </w:rPr>
        <w:t xml:space="preserve"> и др.</w:t>
      </w:r>
      <w:proofErr w:type="gramStart"/>
      <w:r w:rsidRPr="00021392">
        <w:rPr>
          <w:rFonts w:ascii="Times New Roman" w:hAnsi="Times New Roman" w:cs="Times New Roman"/>
          <w:sz w:val="24"/>
          <w:szCs w:val="24"/>
        </w:rPr>
        <w:t xml:space="preserve"> ;</w:t>
      </w:r>
      <w:proofErr w:type="gramEnd"/>
      <w:r w:rsidRPr="00021392">
        <w:rPr>
          <w:rFonts w:ascii="Times New Roman" w:hAnsi="Times New Roman" w:cs="Times New Roman"/>
          <w:sz w:val="24"/>
          <w:szCs w:val="24"/>
        </w:rPr>
        <w:t xml:space="preserve"> </w:t>
      </w:r>
      <w:proofErr w:type="spellStart"/>
      <w:r w:rsidRPr="00021392">
        <w:rPr>
          <w:rFonts w:ascii="Times New Roman" w:hAnsi="Times New Roman" w:cs="Times New Roman"/>
          <w:sz w:val="24"/>
          <w:szCs w:val="24"/>
        </w:rPr>
        <w:t>науч</w:t>
      </w:r>
      <w:proofErr w:type="spellEnd"/>
      <w:r w:rsidRPr="00021392">
        <w:rPr>
          <w:rFonts w:ascii="Times New Roman" w:hAnsi="Times New Roman" w:cs="Times New Roman"/>
          <w:sz w:val="24"/>
          <w:szCs w:val="24"/>
        </w:rPr>
        <w:t>. ред.</w:t>
      </w:r>
      <w:r w:rsidR="00620CE6">
        <w:rPr>
          <w:rFonts w:ascii="Times New Roman" w:hAnsi="Times New Roman" w:cs="Times New Roman"/>
          <w:sz w:val="24"/>
          <w:szCs w:val="24"/>
        </w:rPr>
        <w:t xml:space="preserve"> </w:t>
      </w:r>
      <w:r w:rsidRPr="00021392">
        <w:rPr>
          <w:rFonts w:ascii="Times New Roman" w:hAnsi="Times New Roman" w:cs="Times New Roman"/>
          <w:sz w:val="24"/>
          <w:szCs w:val="24"/>
        </w:rPr>
        <w:t xml:space="preserve">Л. М. </w:t>
      </w:r>
      <w:proofErr w:type="spellStart"/>
      <w:r w:rsidRPr="00021392">
        <w:rPr>
          <w:rFonts w:ascii="Times New Roman" w:hAnsi="Times New Roman" w:cs="Times New Roman"/>
          <w:sz w:val="24"/>
          <w:szCs w:val="24"/>
        </w:rPr>
        <w:t>Гохберг</w:t>
      </w:r>
      <w:proofErr w:type="spellEnd"/>
      <w:r w:rsidRPr="00021392">
        <w:rPr>
          <w:rFonts w:ascii="Times New Roman" w:hAnsi="Times New Roman" w:cs="Times New Roman"/>
          <w:sz w:val="24"/>
          <w:szCs w:val="24"/>
        </w:rPr>
        <w:t xml:space="preserve"> ; </w:t>
      </w:r>
      <w:proofErr w:type="spellStart"/>
      <w:r w:rsidRPr="00021392">
        <w:rPr>
          <w:rFonts w:ascii="Times New Roman" w:hAnsi="Times New Roman" w:cs="Times New Roman"/>
          <w:sz w:val="24"/>
          <w:szCs w:val="24"/>
        </w:rPr>
        <w:t>Нац</w:t>
      </w:r>
      <w:proofErr w:type="spellEnd"/>
      <w:r w:rsidRPr="00021392">
        <w:rPr>
          <w:rFonts w:ascii="Times New Roman" w:hAnsi="Times New Roman" w:cs="Times New Roman"/>
          <w:sz w:val="24"/>
          <w:szCs w:val="24"/>
        </w:rPr>
        <w:t xml:space="preserve">. </w:t>
      </w:r>
      <w:proofErr w:type="spellStart"/>
      <w:r w:rsidRPr="00021392">
        <w:rPr>
          <w:rFonts w:ascii="Times New Roman" w:hAnsi="Times New Roman" w:cs="Times New Roman"/>
          <w:sz w:val="24"/>
          <w:szCs w:val="24"/>
        </w:rPr>
        <w:t>исслед</w:t>
      </w:r>
      <w:proofErr w:type="spellEnd"/>
      <w:r w:rsidRPr="00021392">
        <w:rPr>
          <w:rFonts w:ascii="Times New Roman" w:hAnsi="Times New Roman" w:cs="Times New Roman"/>
          <w:sz w:val="24"/>
          <w:szCs w:val="24"/>
        </w:rPr>
        <w:t>. ун-т «Высшая школа экономики». —</w:t>
      </w:r>
      <w:r w:rsidR="00620CE6">
        <w:rPr>
          <w:rFonts w:ascii="Times New Roman" w:hAnsi="Times New Roman" w:cs="Times New Roman"/>
          <w:sz w:val="24"/>
          <w:szCs w:val="24"/>
        </w:rPr>
        <w:t xml:space="preserve"> </w:t>
      </w:r>
      <w:r w:rsidRPr="00021392">
        <w:rPr>
          <w:rFonts w:ascii="Times New Roman" w:hAnsi="Times New Roman" w:cs="Times New Roman"/>
          <w:sz w:val="24"/>
          <w:szCs w:val="24"/>
        </w:rPr>
        <w:t xml:space="preserve">М.: Изд. дом Высшей школы экономики, 2019. — 82, [2] </w:t>
      </w:r>
      <w:proofErr w:type="gramStart"/>
      <w:r w:rsidRPr="00021392">
        <w:rPr>
          <w:rFonts w:ascii="Times New Roman" w:hAnsi="Times New Roman" w:cs="Times New Roman"/>
          <w:sz w:val="24"/>
          <w:szCs w:val="24"/>
        </w:rPr>
        <w:t>с</w:t>
      </w:r>
      <w:proofErr w:type="gramEnd"/>
      <w:r w:rsidRPr="00021392">
        <w:rPr>
          <w:rFonts w:ascii="Times New Roman" w:hAnsi="Times New Roman" w:cs="Times New Roman"/>
          <w:sz w:val="24"/>
          <w:szCs w:val="24"/>
        </w:rPr>
        <w:t>.</w:t>
      </w:r>
    </w:p>
    <w:p w:rsidR="008E404F" w:rsidRPr="00620CE6" w:rsidRDefault="008E404F" w:rsidP="00620CE6">
      <w:pPr>
        <w:pStyle w:val="a3"/>
        <w:numPr>
          <w:ilvl w:val="0"/>
          <w:numId w:val="1"/>
        </w:numPr>
        <w:spacing w:line="240" w:lineRule="auto"/>
        <w:ind w:left="0" w:firstLine="397"/>
        <w:jc w:val="both"/>
        <w:rPr>
          <w:rFonts w:ascii="Times New Roman" w:hAnsi="Times New Roman" w:cs="Times New Roman"/>
          <w:sz w:val="24"/>
          <w:szCs w:val="24"/>
          <w:lang w:val="en-US"/>
        </w:rPr>
      </w:pPr>
      <w:r w:rsidRPr="00620CE6">
        <w:rPr>
          <w:rFonts w:ascii="Times New Roman" w:hAnsi="Times New Roman" w:cs="Times New Roman"/>
          <w:sz w:val="24"/>
          <w:szCs w:val="24"/>
          <w:lang w:val="en-US"/>
        </w:rPr>
        <w:t xml:space="preserve">Challenges for Competition Policy in a </w:t>
      </w:r>
      <w:proofErr w:type="spellStart"/>
      <w:r w:rsidRPr="00620CE6">
        <w:rPr>
          <w:rFonts w:ascii="Times New Roman" w:hAnsi="Times New Roman" w:cs="Times New Roman"/>
          <w:sz w:val="24"/>
          <w:szCs w:val="24"/>
          <w:lang w:val="en-US"/>
        </w:rPr>
        <w:t>Digitalised</w:t>
      </w:r>
      <w:proofErr w:type="spellEnd"/>
      <w:r w:rsidRPr="00620CE6">
        <w:rPr>
          <w:rFonts w:ascii="Times New Roman" w:hAnsi="Times New Roman" w:cs="Times New Roman"/>
          <w:sz w:val="24"/>
          <w:szCs w:val="24"/>
          <w:lang w:val="en-US"/>
        </w:rPr>
        <w:t xml:space="preserve"> Economy. &lt;http://www.europarl.europa.eu/RegData/etudes/STUD/2015/542235/IPOL_STU%282015%29542235_EN.pdf&gt;</w:t>
      </w:r>
    </w:p>
    <w:p w:rsidR="008E404F" w:rsidRPr="00620CE6" w:rsidRDefault="008E404F" w:rsidP="00620CE6">
      <w:pPr>
        <w:pStyle w:val="a3"/>
        <w:numPr>
          <w:ilvl w:val="0"/>
          <w:numId w:val="1"/>
        </w:numPr>
        <w:spacing w:line="240" w:lineRule="auto"/>
        <w:ind w:left="0" w:firstLine="397"/>
        <w:jc w:val="both"/>
        <w:rPr>
          <w:rFonts w:ascii="Times New Roman" w:hAnsi="Times New Roman" w:cs="Times New Roman"/>
          <w:sz w:val="24"/>
          <w:szCs w:val="24"/>
          <w:lang w:val="en-US"/>
        </w:rPr>
      </w:pPr>
      <w:r w:rsidRPr="00620CE6">
        <w:rPr>
          <w:rFonts w:ascii="Times New Roman" w:hAnsi="Times New Roman" w:cs="Times New Roman"/>
          <w:sz w:val="24"/>
          <w:szCs w:val="24"/>
          <w:lang w:val="en-US"/>
        </w:rPr>
        <w:t>Gartner Top 10 Strategic Technology Trends for 2019. &lt;https://www.gartner.com/smarterwithgartner/gartner-top-10-strategic-technologytrends-for-2019/&gt;</w:t>
      </w:r>
    </w:p>
    <w:sectPr w:rsidR="008E404F" w:rsidRPr="00620CE6" w:rsidSect="00021392">
      <w:pgSz w:w="11906" w:h="16838"/>
      <w:pgMar w:top="1134" w:right="1361" w:bottom="1134" w:left="136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1E0C5C"/>
    <w:multiLevelType w:val="hybridMultilevel"/>
    <w:tmpl w:val="B638F1A0"/>
    <w:lvl w:ilvl="0" w:tplc="2CB225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4D57C7"/>
    <w:rsid w:val="00021392"/>
    <w:rsid w:val="00086381"/>
    <w:rsid w:val="00146EA7"/>
    <w:rsid w:val="00395631"/>
    <w:rsid w:val="003C202E"/>
    <w:rsid w:val="00493C83"/>
    <w:rsid w:val="004D57C7"/>
    <w:rsid w:val="00580D7F"/>
    <w:rsid w:val="005A553C"/>
    <w:rsid w:val="00620CE6"/>
    <w:rsid w:val="00630357"/>
    <w:rsid w:val="006545A5"/>
    <w:rsid w:val="006F6467"/>
    <w:rsid w:val="007D72B0"/>
    <w:rsid w:val="008C1F56"/>
    <w:rsid w:val="008E404F"/>
    <w:rsid w:val="00A027A5"/>
    <w:rsid w:val="00B17A61"/>
    <w:rsid w:val="00BC355E"/>
    <w:rsid w:val="00C20E8C"/>
    <w:rsid w:val="00FF6D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631"/>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86381"/>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8E404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796</Words>
  <Characters>5923</Characters>
  <Application>Microsoft Office Word</Application>
  <DocSecurity>0</DocSecurity>
  <Lines>94</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Алиса Васильева</dc:creator>
  <cp:lastModifiedBy>Алиса Васильева</cp:lastModifiedBy>
  <cp:revision>2</cp:revision>
  <dcterms:created xsi:type="dcterms:W3CDTF">2020-03-17T14:05:00Z</dcterms:created>
  <dcterms:modified xsi:type="dcterms:W3CDTF">2020-03-17T14:05:00Z</dcterms:modified>
</cp:coreProperties>
</file>