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07A08" w14:textId="32C84901" w:rsidR="006B13C9" w:rsidRDefault="006B13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Фольклор брянского пограничья как объект культурного пространства Российской Федерации</w:t>
      </w:r>
      <w:r w:rsidR="00543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(на примере жанра быличка)</w:t>
      </w:r>
      <w:r w:rsidR="00937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02" w14:textId="3EB12F5E" w:rsidR="0076507C" w:rsidRDefault="00517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Минкин К.С. </w:t>
      </w:r>
      <w:r w:rsidR="007C46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C4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3" w14:textId="58DE1868" w:rsidR="0076507C" w:rsidRDefault="007C4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5178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</w:t>
      </w:r>
      <w:r w:rsidR="008765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178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05" w14:textId="2E730D7B" w:rsidR="0076507C" w:rsidRDefault="005178DA" w:rsidP="00517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Брянский государственный университет имени академика И.Г. Петровского, филологический факультет</w:t>
      </w:r>
      <w:r w:rsidR="007C46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Брянск</w:t>
      </w:r>
      <w:r w:rsidR="007C46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14:paraId="00000008" w14:textId="294FF6CD" w:rsidR="0076507C" w:rsidRPr="00543158" w:rsidRDefault="007C4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8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5431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5178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5431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4" w:history="1">
        <w:r w:rsidR="005178DA" w:rsidRPr="00121569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lirik</w:t>
        </w:r>
        <w:r w:rsidR="005178DA" w:rsidRPr="00543158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1200@</w:t>
        </w:r>
        <w:r w:rsidR="005178DA" w:rsidRPr="00121569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yandex</w:t>
        </w:r>
        <w:r w:rsidR="005178DA" w:rsidRPr="00543158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proofErr w:type="spellStart"/>
        <w:r w:rsidR="005178DA" w:rsidRPr="00121569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5431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09" w14:textId="578D4185" w:rsidR="0076507C" w:rsidRPr="000F46EA" w:rsidRDefault="00040883" w:rsidP="000F46EA">
      <w:pPr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Термин «фольклор» возник ещё в </w:t>
      </w:r>
      <w:r w:rsidR="000F46EA" w:rsidRPr="000F46EA">
        <w:rPr>
          <w:rFonts w:ascii="Times New Roman" w:hAnsi="Times New Roman" w:cs="Times New Roman"/>
          <w:sz w:val="24"/>
          <w:szCs w:val="24"/>
        </w:rPr>
        <w:t>XI</w:t>
      </w:r>
      <w:r w:rsidR="000F4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веке в зарубежной литературе</w:t>
      </w:r>
      <w:r w:rsidR="001C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буквальном переводе фольклор означает</w:t>
      </w:r>
      <w:r w:rsidR="00264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 w:rsid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народная мудрость, знание. Развитие устного народного творчества </w:t>
      </w:r>
      <w:r w:rsidR="001C1B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историческими, экономическими, политическими процессами в обществе. </w:t>
      </w:r>
    </w:p>
    <w:p w14:paraId="159713E6" w14:textId="3F1E0382" w:rsidR="00543158" w:rsidRDefault="000408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Брянский фольклор имеет уникальное значение в развитии культур</w:t>
      </w:r>
      <w:r w:rsidR="00DF1F7F">
        <w:rPr>
          <w:rFonts w:ascii="Times New Roman" w:eastAsia="Times New Roman" w:hAnsi="Times New Roman" w:cs="Times New Roman"/>
          <w:color w:val="000000"/>
          <w:sz w:val="24"/>
          <w:szCs w:val="24"/>
        </w:rPr>
        <w:t>ы России</w:t>
      </w:r>
      <w:r w:rsidR="001C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F1F7F">
        <w:rPr>
          <w:rFonts w:ascii="Times New Roman" w:eastAsia="Times New Roman" w:hAnsi="Times New Roman" w:cs="Times New Roman"/>
          <w:color w:val="000000"/>
          <w:sz w:val="24"/>
          <w:szCs w:val="24"/>
        </w:rPr>
        <w:t>и обусловлено это географическим положением области: Брянщина граничит с Украиной и Беларусью. Целью исследования является изучение специфических особенностей устного народного творчества Брянской области и воздействия фольклора Брянщины на культурно-историческое развитие национальной литературы</w:t>
      </w:r>
      <w:r w:rsidR="007C4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</w:t>
      </w:r>
      <w:r w:rsidR="001C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</w:t>
      </w:r>
      <w:r w:rsidR="00937206" w:rsidRP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жанра</w:t>
      </w:r>
      <w:r w:rsidR="001C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быличк</w:t>
      </w:r>
      <w:r w:rsid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F1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основу </w:t>
      </w:r>
      <w:r w:rsidR="00876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положен поисковый и аналитический методы: сбор теоретической основы и самого фольклорного материала с его последующим анализом. </w:t>
      </w:r>
    </w:p>
    <w:p w14:paraId="0000000B" w14:textId="1BADB6BB" w:rsidR="0076507C" w:rsidRPr="00937206" w:rsidRDefault="005431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бы </w:t>
      </w:r>
      <w:r w:rsid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нецелесообразно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пытаться рассмотреть особенности всех жанров брянского фольклора, поэтому мы избрали один</w:t>
      </w:r>
      <w:r w:rsidR="00794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быличку. Безусловно, необходимо дать определение данному жанру, ещё в </w:t>
      </w:r>
      <w:r w:rsid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>«Толковом словаре живого великорусского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F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>В.И</w:t>
      </w:r>
      <w:r w:rsidR="00A95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>Даля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упоминается слово «бывалый, бывальщина», что означает: </w:t>
      </w:r>
      <w:r w:rsidRPr="000B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«Что было, случилось, рассказ не вымышленный, а правдивый…»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315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BB643E">
        <w:rPr>
          <w:rFonts w:ascii="Times New Roman" w:eastAsia="Times New Roman" w:hAnsi="Times New Roman" w:cs="Times New Roman"/>
          <w:color w:val="000000"/>
          <w:sz w:val="24"/>
          <w:szCs w:val="24"/>
        </w:rPr>
        <w:t>2, с.150</w:t>
      </w:r>
      <w:r w:rsidRPr="0054315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64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приводим неслучайно данную трактовку</w:t>
      </w:r>
      <w:r w:rsidR="00264C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4C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тоит сразу</w:t>
      </w:r>
      <w:r w:rsidR="001C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несмотря на фантастическое содержание рассказа, это жанр не относится к сказочной народной про</w:t>
      </w:r>
      <w:r w:rsidR="001C1B5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как, например</w:t>
      </w:r>
      <w:r w:rsidR="001C1B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Самое лаконичное и чёткое определение, по нашему мнению, дал</w:t>
      </w:r>
      <w:r w:rsidR="001C1B5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 филологических наук Н.В. Константинова</w:t>
      </w:r>
      <w:r w:rsidR="001C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B643E" w:rsidRPr="000B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="001C1B56" w:rsidRPr="000B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Быличка</w:t>
      </w:r>
      <w:r w:rsidR="00264C0A" w:rsidRPr="000B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—</w:t>
      </w:r>
      <w:r w:rsidR="001C1B56" w:rsidRPr="000B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жанр </w:t>
      </w:r>
      <w:proofErr w:type="spellStart"/>
      <w:r w:rsidR="001C1B56" w:rsidRPr="000B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несказочной</w:t>
      </w:r>
      <w:proofErr w:type="spellEnd"/>
      <w:r w:rsidR="001C1B56" w:rsidRPr="000B53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прозы, устный рассказ о встречах человека с нежитью (домовые, лешие, водяные и пр.) и нечистью (вурдалаки, бесы и пр.), колдунами, сохраняют образы и представления языческой древности, в меньшей степени христианские.»  </w:t>
      </w:r>
      <w:r w:rsidR="001C1B56" w:rsidRP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BB643E">
        <w:rPr>
          <w:rFonts w:ascii="Times New Roman" w:eastAsia="Times New Roman" w:hAnsi="Times New Roman" w:cs="Times New Roman"/>
          <w:color w:val="000000"/>
          <w:sz w:val="24"/>
          <w:szCs w:val="24"/>
        </w:rPr>
        <w:t>3, с.5</w:t>
      </w:r>
      <w:r w:rsidR="001C1B56" w:rsidRP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7B420C39" w14:textId="40E630B5" w:rsidR="001C1B56" w:rsidRDefault="001C1B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исследовании удалось изучить жанр былички на </w:t>
      </w:r>
      <w:r w:rsidR="000B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 лингвистики: синтаксическом</w:t>
      </w:r>
      <w:r w:rsidR="000B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морфологическом, фонетическом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лексикологическом. Предметом первого</w:t>
      </w:r>
      <w:r w:rsidR="00264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уникальная поэтика, которая обуславливается явлением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синкретичности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 России, Беларуси и Украины</w:t>
      </w:r>
      <w:r w:rsidR="00EC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отсюда вытекает и первый вывод </w:t>
      </w:r>
      <w:r w:rsid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EC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нашей работы: одной из специфических черт развития фольклора </w:t>
      </w:r>
      <w:r w:rsidR="006F479C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брянского пограничья</w:t>
      </w:r>
      <w:r w:rsidR="00EC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</w:t>
      </w:r>
      <w:r w:rsidR="006F479C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диалектные</w:t>
      </w:r>
      <w:r w:rsidR="00EC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брянских говоров (</w:t>
      </w:r>
      <w:r w:rsid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диалектные </w:t>
      </w:r>
      <w:r w:rsidR="00EC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ряды синонимов Брянщины, </w:t>
      </w:r>
      <w:r w:rsidR="00937206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диалектная</w:t>
      </w:r>
      <w:r w:rsidR="00EC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тавтология, </w:t>
      </w:r>
      <w:r w:rsidR="00164E3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особая суффиксация</w:t>
      </w:r>
      <w:r w:rsidR="00164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морфологическом уровне уровне</w:t>
      </w:r>
      <w:r w:rsidR="00164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64BE">
        <w:rPr>
          <w:rFonts w:ascii="Times New Roman" w:eastAsia="Times New Roman" w:hAnsi="Times New Roman" w:cs="Times New Roman"/>
          <w:color w:val="000000"/>
          <w:sz w:val="24"/>
          <w:szCs w:val="24"/>
        </w:rPr>
        <w:t>фрикативное произношени</w:t>
      </w:r>
      <w:r w:rsidR="006F479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64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479C">
        <w:rPr>
          <w:rFonts w:ascii="Times New Roman" w:eastAsia="Times New Roman" w:hAnsi="Times New Roman" w:cs="Times New Roman"/>
          <w:color w:val="000000"/>
          <w:sz w:val="24"/>
          <w:szCs w:val="24"/>
        </w:rPr>
        <w:t>южновеликорусского</w:t>
      </w:r>
      <w:proofErr w:type="spellEnd"/>
      <w:r w:rsidR="006F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наречия </w:t>
      </w:r>
      <w:r w:rsidR="00264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C64BE">
        <w:rPr>
          <w:rFonts w:ascii="Times New Roman" w:eastAsia="Times New Roman" w:hAnsi="Times New Roman" w:cs="Times New Roman"/>
          <w:color w:val="000000"/>
          <w:sz w:val="24"/>
          <w:szCs w:val="24"/>
        </w:rPr>
        <w:t>на фонетическом уровне</w:t>
      </w:r>
      <w:r w:rsidR="006F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="00EC6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прочее). </w:t>
      </w:r>
    </w:p>
    <w:p w14:paraId="26B1640C" w14:textId="7053B337" w:rsidR="00346737" w:rsidRDefault="00EC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вывод к исследованию непосредственной связан с лексическим уровнем: нам не удалось обнаружить ни одной былички, которая не содержала бы просторечной лексики. Безусловно, это связано с одной из особенностью фольклора</w:t>
      </w:r>
      <w:r w:rsidR="00264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устностью создания и распространения: чтобы описать жизненную ситуацию, людям необходимо было использовать бытовые выражения разговорного стиля речи. Дополняет это</w:t>
      </w:r>
      <w:r w:rsidR="0034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умозаключение и предыдущий вывод: при изучении материала мы зачастую сталкивались не с </w:t>
      </w:r>
      <w:r w:rsidR="006F479C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обычными</w:t>
      </w:r>
      <w:r w:rsidR="0034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просторечиями, а с диалектизмами.</w:t>
      </w:r>
    </w:p>
    <w:p w14:paraId="03C74E45" w14:textId="649F8A65" w:rsidR="008765A1" w:rsidRDefault="00937206" w:rsidP="00AD2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Последний вывод, к которому мы пришли в ходе изучения материала:</w:t>
      </w:r>
      <w:r w:rsidR="0034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из специфических черт </w:t>
      </w:r>
      <w:r w:rsidR="00933166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фольклора брянского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33166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граничья является ярко выраженная ритуальность обрядовых действий (ведьма наводит порчу, леший заводит в глубь леса, ночью приходит домо</w:t>
      </w:r>
      <w:r w:rsidR="001105E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933166">
        <w:rPr>
          <w:rFonts w:ascii="Times New Roman" w:eastAsia="Times New Roman" w:hAnsi="Times New Roman" w:cs="Times New Roman"/>
          <w:color w:val="000000"/>
          <w:sz w:val="24"/>
          <w:szCs w:val="24"/>
        </w:rPr>
        <w:t>й и т.п)</w:t>
      </w:r>
      <w:r w:rsidR="00264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316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33166" w:rsidRPr="00937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«Старуха топчется весь вечер, шепчет что-то , травку какую-то варит</w:t>
      </w:r>
      <w:r w:rsidR="006F47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933166" w:rsidRPr="00937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&lt;…&gt; вдруг сорок</w:t>
      </w:r>
      <w:r w:rsidRPr="00937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933166" w:rsidRPr="009372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скинулась и в трубу улетела»</w:t>
      </w:r>
      <w:r w:rsidR="00933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166" w:rsidRPr="0093316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BB6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 </w:t>
      </w:r>
      <w:r w:rsidR="00933166">
        <w:rPr>
          <w:rFonts w:ascii="Times New Roman" w:eastAsia="Times New Roman" w:hAnsi="Times New Roman" w:cs="Times New Roman"/>
          <w:color w:val="000000"/>
          <w:sz w:val="24"/>
          <w:szCs w:val="24"/>
        </w:rPr>
        <w:t>с.174</w:t>
      </w:r>
      <w:r w:rsidR="00933166" w:rsidRPr="00933166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6F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причём чётче остальных выделяется ряд быличек, содержащий советы и действия, способные </w:t>
      </w:r>
      <w:r w:rsidR="009331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отпугнуть нечистую силу, </w:t>
      </w:r>
      <w:r w:rsidR="006F479C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="00427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и сопутствующие названия</w:t>
      </w:r>
      <w:r w:rsidR="00264C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10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166" w:rsidRPr="00264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«Острым от ведьмы</w:t>
      </w:r>
      <w:r w:rsidR="00427D8C" w:rsidRPr="00264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», «Средство </w:t>
      </w:r>
      <w:r w:rsidR="00427D8C" w:rsidRPr="00D450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против домового»,</w:t>
      </w:r>
      <w:r w:rsidR="00BB643E" w:rsidRPr="00D450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«Как успокоить домового?»</w:t>
      </w:r>
      <w:r w:rsidR="00427D8C" w:rsidRPr="00D450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«Угощение для Лешего»</w:t>
      </w:r>
      <w:r w:rsidR="00BB643E" w:rsidRPr="00D450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B643E" w:rsidRPr="00D450E0">
        <w:rPr>
          <w:rFonts w:ascii="Times New Roman" w:eastAsia="Times New Roman" w:hAnsi="Times New Roman" w:cs="Times New Roman"/>
          <w:color w:val="000000"/>
          <w:sz w:val="24"/>
          <w:szCs w:val="24"/>
        </w:rPr>
        <w:t>[1, с. 71, 88, 184]</w:t>
      </w:r>
      <w:r w:rsidR="00427D8C" w:rsidRPr="00D45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27D8C" w:rsidRPr="00D450E0"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proofErr w:type="spellEnd"/>
      <w:r w:rsidR="00427D8C" w:rsidRPr="00D450E0"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же стоит подчеркнуть,</w:t>
      </w:r>
      <w:r w:rsidR="00D45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</w:t>
      </w:r>
      <w:r w:rsidR="00427D8C" w:rsidRPr="00D45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0E0" w:rsidRPr="00D45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быличках Брянщины образ нежити представляется размытым, что подчеркивается частотным употреблением в исследуемых текстах неопределенных местоимений и наречий</w:t>
      </w:r>
      <w:r w:rsidR="00427D8C" w:rsidRPr="00D450E0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какая</w:t>
      </w:r>
      <w:r w:rsidR="00427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-то, как-то, нечто, некто и </w:t>
      </w:r>
      <w:proofErr w:type="spellStart"/>
      <w:r w:rsidR="00427D8C"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proofErr w:type="spellEnd"/>
      <w:r w:rsidR="001105EC"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 w:rsidR="00427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тому же</w:t>
      </w:r>
      <w:r w:rsidR="00D20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портрет нечистой силы зачастую</w:t>
      </w:r>
      <w:r w:rsidR="00AD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брянских быличках</w:t>
      </w:r>
      <w:r w:rsidR="00D20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избыточно типизирован: ведьма в белом балахоне, с длинными ногтями, варит зелье, летает на мет</w:t>
      </w:r>
      <w:r w:rsidR="00AD218A">
        <w:rPr>
          <w:rFonts w:ascii="Times New Roman" w:eastAsia="Times New Roman" w:hAnsi="Times New Roman" w:cs="Times New Roman"/>
          <w:color w:val="000000"/>
          <w:sz w:val="24"/>
          <w:szCs w:val="24"/>
        </w:rPr>
        <w:t>ле и пр.</w:t>
      </w:r>
    </w:p>
    <w:p w14:paraId="0000000D" w14:textId="3787256A" w:rsidR="0076507C" w:rsidRDefault="008765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Делая вывод из проанализированного материала, можно убедиться в том, что</w:t>
      </w:r>
      <w:r w:rsidR="00AD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устное народное творчество брянского пограничья в целом соответствует общефольклорным признакам национальной литературы, однако специфические черты, которые мы выделил</w:t>
      </w:r>
      <w:r w:rsidR="00B619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2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обогатили фольклор и способствовали его развитию в рамках культурного пространства России.</w:t>
      </w:r>
    </w:p>
    <w:p w14:paraId="0A055858" w14:textId="77777777" w:rsidR="008765A1" w:rsidRDefault="008765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76507C" w:rsidRDefault="007C4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0000000F" w14:textId="76CCFF24" w:rsidR="0076507C" w:rsidRDefault="007C4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6481A">
        <w:rPr>
          <w:rFonts w:ascii="Times New Roman" w:eastAsia="Times New Roman" w:hAnsi="Times New Roman" w:cs="Times New Roman"/>
          <w:color w:val="000000"/>
          <w:sz w:val="24"/>
          <w:szCs w:val="24"/>
        </w:rPr>
        <w:t>Глебова</w:t>
      </w:r>
      <w:r w:rsidR="00AF6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В.Д. </w:t>
      </w:r>
      <w:r w:rsidR="0056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Былички и бывальщины: Суеверные рассказы Брянского края/ Сост., вступ. Ст., </w:t>
      </w:r>
      <w:proofErr w:type="spellStart"/>
      <w:r w:rsidR="0056481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proofErr w:type="spellEnd"/>
      <w:r w:rsidR="0056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текстов и прилож. В.Д. Глебова. </w:t>
      </w:r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564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Орёл-Брянск: Изд-во ОГУ. 2011.</w:t>
      </w:r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6481A">
        <w:rPr>
          <w:rFonts w:ascii="Times New Roman" w:eastAsia="Times New Roman" w:hAnsi="Times New Roman" w:cs="Times New Roman"/>
          <w:color w:val="000000"/>
          <w:sz w:val="24"/>
          <w:szCs w:val="24"/>
        </w:rPr>
        <w:t>405с</w:t>
      </w:r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0" w14:textId="773A0EC0" w:rsidR="0076507C" w:rsidRPr="00C21B04" w:rsidRDefault="007C4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21B04"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Даль</w:t>
      </w:r>
      <w:r w:rsidR="00AF6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C16"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В.И.</w:t>
      </w:r>
      <w:r w:rsidR="00C21B04"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1B04" w:rsidRPr="00C21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Толковый словарь живого великорусского языка, том 1. Владимир Иванович </w:t>
      </w:r>
      <w:proofErr w:type="gramStart"/>
      <w:r w:rsidR="00C21B04" w:rsidRPr="00C21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Даль.—</w:t>
      </w:r>
      <w:proofErr w:type="gramEnd"/>
      <w:r w:rsidR="00C21B04" w:rsidRPr="00C21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М.—СПб.: Изд-во книгопродавца-типографа М.О. Вольфа,1880.</w:t>
      </w:r>
      <w:r w:rsidR="00C21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C21B04" w:rsidRPr="00C21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723 с</w:t>
      </w:r>
      <w:r w:rsidR="00C21B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000011" w14:textId="335AE341" w:rsidR="0076507C" w:rsidRPr="00C21B04" w:rsidRDefault="007C4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1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AF6C16" w:rsidRPr="00AF6C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C16" w:rsidRPr="00C21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Константинова</w:t>
      </w:r>
      <w:r w:rsidRPr="00C21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1B04" w:rsidRPr="00C21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Н.В. </w:t>
      </w:r>
      <w:r w:rsidR="00C21B04" w:rsidRPr="00C21B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Справочные материалы к курсу «Устное народное творчество» / Сост. – Н. В. Константинова. – Новосибирск: Изд-во НГПУ, 2009. – 96 с.</w:t>
      </w:r>
      <w:r w:rsidR="00C21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00012" w14:textId="264570E7" w:rsidR="0076507C" w:rsidRPr="00C21B04" w:rsidRDefault="007C4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Пронченко</w:t>
      </w:r>
      <w:proofErr w:type="spellEnd"/>
      <w:r w:rsidR="00C21B04"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1B04"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1B04"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Мухина М.А. Фольклор и язык приграничья с Беларусью Новозыбковского</w:t>
      </w:r>
      <w:r w:rsidR="00C21B04"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1B04"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Злынковского района Брянской области: Сборник материалов полевых исследований/ М-во образования и науки РФ, Брянский гос. ун-т им. акад. И</w:t>
      </w:r>
      <w:r w:rsidR="00C21B04"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21B04"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Петровского</w:t>
      </w:r>
      <w:r w:rsidR="00C21B04"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 БГУ в г. Новозыбков. СПб.: Изд-во «Лема», 2016. 207с: с </w:t>
      </w:r>
      <w:proofErr w:type="spellStart"/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proofErr w:type="spellEnd"/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3" w14:textId="2338E06A" w:rsidR="0076507C" w:rsidRPr="00C21B04" w:rsidRDefault="007C4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1B04" w:rsidRPr="00C2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 авторов БГУ им. акад. И.Г. Петровского. </w:t>
      </w:r>
      <w:r w:rsidR="00C21B04" w:rsidRPr="00C21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Брянский областной словарь [Текст] / Минобрнауки России, Гос. образовательное учреждение </w:t>
      </w:r>
      <w:proofErr w:type="spellStart"/>
      <w:r w:rsidR="00C21B04" w:rsidRPr="00C21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высш</w:t>
      </w:r>
      <w:proofErr w:type="spellEnd"/>
      <w:r w:rsidR="00C21B04" w:rsidRPr="00C21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проф. образования "Брянский гос. ун-т им. И. Г. Петровского</w:t>
      </w:r>
      <w:proofErr w:type="gramStart"/>
      <w:r w:rsidR="00C21B04" w:rsidRPr="00C21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 ;</w:t>
      </w:r>
      <w:proofErr w:type="gramEnd"/>
      <w:r w:rsidR="00C21B04" w:rsidRPr="00C21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[авт.-сост.: Гарбузова Е. П. и др.]. - Изд. 2-е, </w:t>
      </w:r>
      <w:proofErr w:type="spellStart"/>
      <w:r w:rsidR="00C21B04" w:rsidRPr="00C21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испр</w:t>
      </w:r>
      <w:proofErr w:type="spellEnd"/>
      <w:r w:rsidR="00C21B04" w:rsidRPr="00C21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и доп. - </w:t>
      </w:r>
      <w:proofErr w:type="gramStart"/>
      <w:r w:rsidR="00C21B04" w:rsidRPr="00C21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Брянск :</w:t>
      </w:r>
      <w:proofErr w:type="gramEnd"/>
      <w:r w:rsidR="00C21B04" w:rsidRPr="00C21B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[б. и.], 2011. - 361 с.</w:t>
      </w:r>
    </w:p>
    <w:p w14:paraId="00000014" w14:textId="67E5AC73" w:rsidR="0076507C" w:rsidRPr="00C21B04" w:rsidRDefault="00765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3EFEA3" w14:textId="77777777" w:rsidR="000F46EA" w:rsidRPr="00C21B04" w:rsidRDefault="000F4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F46EA" w:rsidRPr="00C21B0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7C"/>
    <w:rsid w:val="00040883"/>
    <w:rsid w:val="000B16F1"/>
    <w:rsid w:val="000B537D"/>
    <w:rsid w:val="000F46EA"/>
    <w:rsid w:val="001105EC"/>
    <w:rsid w:val="00164E3B"/>
    <w:rsid w:val="001C1B56"/>
    <w:rsid w:val="00264C0A"/>
    <w:rsid w:val="00346737"/>
    <w:rsid w:val="00427D8C"/>
    <w:rsid w:val="005178DA"/>
    <w:rsid w:val="00543158"/>
    <w:rsid w:val="0056481A"/>
    <w:rsid w:val="006B13C9"/>
    <w:rsid w:val="006B2DD9"/>
    <w:rsid w:val="006F479C"/>
    <w:rsid w:val="0076507C"/>
    <w:rsid w:val="00794214"/>
    <w:rsid w:val="007C4645"/>
    <w:rsid w:val="008765A1"/>
    <w:rsid w:val="00933166"/>
    <w:rsid w:val="00937206"/>
    <w:rsid w:val="00981E8D"/>
    <w:rsid w:val="00A952EE"/>
    <w:rsid w:val="00AD218A"/>
    <w:rsid w:val="00AF6C16"/>
    <w:rsid w:val="00B61967"/>
    <w:rsid w:val="00BB643E"/>
    <w:rsid w:val="00C21B04"/>
    <w:rsid w:val="00D20567"/>
    <w:rsid w:val="00D450E0"/>
    <w:rsid w:val="00D909D3"/>
    <w:rsid w:val="00DF1F7F"/>
    <w:rsid w:val="00E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409A"/>
  <w15:docId w15:val="{69B82169-9E87-47F8-B4A4-A85D0CBA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5178D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rik120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Кирилл Минкин</cp:lastModifiedBy>
  <cp:revision>6</cp:revision>
  <cp:lastPrinted>2020-10-24T09:18:00Z</cp:lastPrinted>
  <dcterms:created xsi:type="dcterms:W3CDTF">2020-10-24T13:23:00Z</dcterms:created>
  <dcterms:modified xsi:type="dcterms:W3CDTF">2020-10-25T16:03:00Z</dcterms:modified>
</cp:coreProperties>
</file>