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66" w:rsidRPr="00913F19" w:rsidRDefault="0085128E" w:rsidP="008512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19">
        <w:rPr>
          <w:rFonts w:ascii="Times New Roman" w:hAnsi="Times New Roman" w:cs="Times New Roman"/>
          <w:b/>
          <w:sz w:val="24"/>
          <w:szCs w:val="24"/>
        </w:rPr>
        <w:t>Изучение фольклора народов России и сохранение</w:t>
      </w:r>
      <w:r w:rsidR="006A04D7" w:rsidRPr="00913F19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744D0E" w:rsidRPr="00913F19">
        <w:rPr>
          <w:rFonts w:ascii="Times New Roman" w:hAnsi="Times New Roman" w:cs="Times New Roman"/>
          <w:b/>
          <w:sz w:val="24"/>
          <w:szCs w:val="24"/>
        </w:rPr>
        <w:t>ультурно-языково</w:t>
      </w:r>
      <w:r w:rsidRPr="00913F19">
        <w:rPr>
          <w:rFonts w:ascii="Times New Roman" w:hAnsi="Times New Roman" w:cs="Times New Roman"/>
          <w:b/>
          <w:sz w:val="24"/>
          <w:szCs w:val="24"/>
        </w:rPr>
        <w:t xml:space="preserve">го разнообразия </w:t>
      </w:r>
      <w:r w:rsidR="006A04D7" w:rsidRPr="00913F19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 w:rsidRPr="00913F19"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              вопросы взаимовлияния</w:t>
      </w:r>
    </w:p>
    <w:p w:rsidR="006A04D7" w:rsidRPr="00913F19" w:rsidRDefault="006A04D7" w:rsidP="00510D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19">
        <w:rPr>
          <w:rFonts w:ascii="Times New Roman" w:hAnsi="Times New Roman" w:cs="Times New Roman"/>
          <w:b/>
          <w:sz w:val="24"/>
          <w:szCs w:val="24"/>
        </w:rPr>
        <w:t>Черниговский Михаил Максимович</w:t>
      </w:r>
    </w:p>
    <w:p w:rsidR="006A04D7" w:rsidRPr="00913F19" w:rsidRDefault="006A04D7" w:rsidP="00510D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Студент (специалист)</w:t>
      </w:r>
    </w:p>
    <w:p w:rsidR="006A04D7" w:rsidRPr="00913F19" w:rsidRDefault="006A04D7" w:rsidP="00510D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Санкт-Петербургская государственная консерватория имени Н. А. Римского-Корсакова, вокально-режиссёрский факультет, Санкт-Петербург, Россия</w:t>
      </w:r>
    </w:p>
    <w:p w:rsidR="006A04D7" w:rsidRPr="00913F19" w:rsidRDefault="006A04D7" w:rsidP="00510D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3F19">
        <w:rPr>
          <w:rFonts w:ascii="Times New Roman" w:hAnsi="Times New Roman" w:cs="Times New Roman"/>
          <w:sz w:val="24"/>
          <w:szCs w:val="24"/>
        </w:rPr>
        <w:t>-</w:t>
      </w:r>
      <w:r w:rsidRPr="00913F1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3F19">
        <w:rPr>
          <w:rFonts w:ascii="Times New Roman" w:hAnsi="Times New Roman" w:cs="Times New Roman"/>
          <w:sz w:val="24"/>
          <w:szCs w:val="24"/>
        </w:rPr>
        <w:t xml:space="preserve">: </w:t>
      </w:r>
      <w:r w:rsidR="00510D84" w:rsidRPr="00913F19">
        <w:rPr>
          <w:rFonts w:ascii="Times New Roman" w:hAnsi="Times New Roman" w:cs="Times New Roman"/>
          <w:sz w:val="24"/>
          <w:szCs w:val="24"/>
          <w:lang w:val="en-US"/>
        </w:rPr>
        <w:t>tchernigovskiy</w:t>
      </w:r>
      <w:r w:rsidR="00510D84" w:rsidRPr="00913F19">
        <w:rPr>
          <w:rFonts w:ascii="Times New Roman" w:hAnsi="Times New Roman" w:cs="Times New Roman"/>
          <w:sz w:val="24"/>
          <w:szCs w:val="24"/>
        </w:rPr>
        <w:t>@</w:t>
      </w:r>
      <w:r w:rsidR="00510D84" w:rsidRPr="00913F19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510D84" w:rsidRPr="00913F19">
        <w:rPr>
          <w:rFonts w:ascii="Times New Roman" w:hAnsi="Times New Roman" w:cs="Times New Roman"/>
          <w:sz w:val="24"/>
          <w:szCs w:val="24"/>
        </w:rPr>
        <w:t>.</w:t>
      </w:r>
      <w:r w:rsidR="00510D84" w:rsidRPr="00913F19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D76A65" w:rsidRPr="00913F19" w:rsidRDefault="00D76A65" w:rsidP="00E5795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 xml:space="preserve">В условиях развития процессов глобализации </w:t>
      </w:r>
      <w:r w:rsidR="008B403A" w:rsidRPr="00913F19">
        <w:rPr>
          <w:rFonts w:ascii="Times New Roman" w:hAnsi="Times New Roman" w:cs="Times New Roman"/>
          <w:sz w:val="24"/>
          <w:szCs w:val="24"/>
        </w:rPr>
        <w:t>во всём мире широко обсуждаются</w:t>
      </w:r>
      <w:r w:rsidRPr="00913F19">
        <w:rPr>
          <w:rFonts w:ascii="Times New Roman" w:hAnsi="Times New Roman" w:cs="Times New Roman"/>
          <w:sz w:val="24"/>
          <w:szCs w:val="24"/>
        </w:rPr>
        <w:t xml:space="preserve"> вопросы и проблемы сохранения культурно-языкового разнообразия. </w:t>
      </w:r>
      <w:r w:rsidR="008B403A" w:rsidRPr="00913F19">
        <w:rPr>
          <w:rFonts w:ascii="Times New Roman" w:hAnsi="Times New Roman" w:cs="Times New Roman"/>
          <w:sz w:val="24"/>
          <w:szCs w:val="24"/>
        </w:rPr>
        <w:t>С одной стороны, процессы формирования глобального информационного общества</w:t>
      </w:r>
      <w:r w:rsidR="00364B7E" w:rsidRPr="00913F19">
        <w:rPr>
          <w:rFonts w:ascii="Times New Roman" w:hAnsi="Times New Roman" w:cs="Times New Roman"/>
          <w:sz w:val="24"/>
          <w:szCs w:val="24"/>
        </w:rPr>
        <w:t xml:space="preserve"> всё больше</w:t>
      </w:r>
      <w:r w:rsidR="008B403A" w:rsidRPr="00913F19">
        <w:rPr>
          <w:rFonts w:ascii="Times New Roman" w:hAnsi="Times New Roman" w:cs="Times New Roman"/>
          <w:sz w:val="24"/>
          <w:szCs w:val="24"/>
        </w:rPr>
        <w:t xml:space="preserve"> </w:t>
      </w:r>
      <w:r w:rsidR="00364B7E" w:rsidRPr="00913F19">
        <w:rPr>
          <w:rFonts w:ascii="Times New Roman" w:hAnsi="Times New Roman" w:cs="Times New Roman"/>
          <w:sz w:val="24"/>
          <w:szCs w:val="24"/>
        </w:rPr>
        <w:t>приводят к обобщению культур и настоятельно провоцируют сокращение как культурного, так языкового разнообразия; но</w:t>
      </w:r>
      <w:r w:rsidR="00AD77CD" w:rsidRPr="00913F19">
        <w:rPr>
          <w:rFonts w:ascii="Times New Roman" w:hAnsi="Times New Roman" w:cs="Times New Roman"/>
          <w:sz w:val="24"/>
          <w:szCs w:val="24"/>
        </w:rPr>
        <w:t>,</w:t>
      </w:r>
      <w:r w:rsidR="00364B7E" w:rsidRPr="00913F19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 w:rsidR="00AD77CD" w:rsidRPr="00913F19">
        <w:rPr>
          <w:rFonts w:ascii="Times New Roman" w:hAnsi="Times New Roman" w:cs="Times New Roman"/>
          <w:sz w:val="24"/>
          <w:szCs w:val="24"/>
        </w:rPr>
        <w:t>,</w:t>
      </w:r>
      <w:r w:rsidR="00364B7E" w:rsidRPr="00913F19">
        <w:rPr>
          <w:rFonts w:ascii="Times New Roman" w:hAnsi="Times New Roman" w:cs="Times New Roman"/>
          <w:sz w:val="24"/>
          <w:szCs w:val="24"/>
        </w:rPr>
        <w:t xml:space="preserve"> эти процессы открывают новые возможности для сохранения культурно-языкового разнообразия, хотя и стоит констатировать, что данные возможности используются </w:t>
      </w:r>
      <w:r w:rsidR="004C7119" w:rsidRPr="00913F19">
        <w:rPr>
          <w:rFonts w:ascii="Times New Roman" w:hAnsi="Times New Roman" w:cs="Times New Roman"/>
          <w:sz w:val="24"/>
          <w:szCs w:val="24"/>
        </w:rPr>
        <w:t xml:space="preserve">далеко </w:t>
      </w:r>
      <w:r w:rsidR="00364B7E" w:rsidRPr="00913F19">
        <w:rPr>
          <w:rFonts w:ascii="Times New Roman" w:hAnsi="Times New Roman" w:cs="Times New Roman"/>
          <w:sz w:val="24"/>
          <w:szCs w:val="24"/>
        </w:rPr>
        <w:t>не в полной мере</w:t>
      </w:r>
      <w:r w:rsidR="004C7119" w:rsidRPr="00913F19">
        <w:rPr>
          <w:rFonts w:ascii="Times New Roman" w:hAnsi="Times New Roman" w:cs="Times New Roman"/>
          <w:sz w:val="24"/>
          <w:szCs w:val="24"/>
        </w:rPr>
        <w:t>.</w:t>
      </w:r>
      <w:r w:rsidR="0037172D" w:rsidRPr="00913F19">
        <w:rPr>
          <w:rFonts w:ascii="Times New Roman" w:hAnsi="Times New Roman" w:cs="Times New Roman"/>
          <w:sz w:val="24"/>
          <w:szCs w:val="24"/>
        </w:rPr>
        <w:t xml:space="preserve"> Несмотря на все те меры, которые принимаются Президентом и Правительством Российской Федерации, в стране сохраняется тенденция к утере культурно-языкового разнообразия. Как было отмечено ранее, на этот процесс оказывает большое влияние процессы глобализации, но до сих пор учёные и исследователи придерживаются разных точек зрения по поводу того является ли данное влияние преобладающим по сравнению с другими процессами, происходящими в обществе.</w:t>
      </w:r>
    </w:p>
    <w:p w:rsidR="0074058E" w:rsidRPr="00913F19" w:rsidRDefault="00DD2252" w:rsidP="0037172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Российская Федерация –</w:t>
      </w:r>
      <w:r w:rsidR="00D9118E" w:rsidRPr="00913F19">
        <w:rPr>
          <w:rFonts w:ascii="Times New Roman" w:hAnsi="Times New Roman" w:cs="Times New Roman"/>
          <w:sz w:val="24"/>
          <w:szCs w:val="24"/>
        </w:rPr>
        <w:t xml:space="preserve"> одно</w:t>
      </w:r>
      <w:r w:rsidRPr="00913F19">
        <w:rPr>
          <w:rFonts w:ascii="Times New Roman" w:hAnsi="Times New Roman" w:cs="Times New Roman"/>
          <w:sz w:val="24"/>
          <w:szCs w:val="24"/>
        </w:rPr>
        <w:t xml:space="preserve"> из самых крупных многонациональных государств в мире,</w:t>
      </w:r>
      <w:r w:rsidR="00D9118E" w:rsidRPr="00913F19">
        <w:rPr>
          <w:rFonts w:ascii="Times New Roman" w:hAnsi="Times New Roman" w:cs="Times New Roman"/>
          <w:sz w:val="24"/>
          <w:szCs w:val="24"/>
        </w:rPr>
        <w:t xml:space="preserve"> </w:t>
      </w:r>
      <w:r w:rsidR="003E37BB" w:rsidRPr="00913F19">
        <w:rPr>
          <w:rFonts w:ascii="Times New Roman" w:hAnsi="Times New Roman" w:cs="Times New Roman"/>
          <w:sz w:val="24"/>
          <w:szCs w:val="24"/>
        </w:rPr>
        <w:t>для которого сохранение языкового и культурного разнообразия населения рассматривается как общее достояние и находится под защитой государст</w:t>
      </w:r>
      <w:r w:rsidR="00AD77CD" w:rsidRPr="00913F19">
        <w:rPr>
          <w:rFonts w:ascii="Times New Roman" w:hAnsi="Times New Roman" w:cs="Times New Roman"/>
          <w:sz w:val="24"/>
          <w:szCs w:val="24"/>
        </w:rPr>
        <w:t xml:space="preserve">ва. </w:t>
      </w:r>
      <w:r w:rsidR="00F74CFB" w:rsidRPr="00913F19">
        <w:rPr>
          <w:rFonts w:ascii="Times New Roman" w:hAnsi="Times New Roman" w:cs="Times New Roman"/>
          <w:sz w:val="24"/>
          <w:szCs w:val="24"/>
        </w:rPr>
        <w:t xml:space="preserve">Неспроста среди основных вопросов </w:t>
      </w:r>
      <w:r w:rsidR="00821662" w:rsidRPr="00913F19">
        <w:rPr>
          <w:rFonts w:ascii="Times New Roman" w:hAnsi="Times New Roman" w:cs="Times New Roman"/>
          <w:sz w:val="24"/>
          <w:szCs w:val="24"/>
        </w:rPr>
        <w:t>государственной национальной политики Российской Федерации</w:t>
      </w:r>
      <w:r w:rsidR="00092019" w:rsidRPr="00913F19">
        <w:rPr>
          <w:rFonts w:ascii="Times New Roman" w:hAnsi="Times New Roman" w:cs="Times New Roman"/>
          <w:sz w:val="24"/>
          <w:szCs w:val="24"/>
        </w:rPr>
        <w:t xml:space="preserve">, утверждённой Президентом Российской Федерации В. В. Путиным в декабре 2012 года «Стратегии государственной национальной политики </w:t>
      </w:r>
      <w:r w:rsidR="00821662" w:rsidRPr="00913F19">
        <w:rPr>
          <w:rFonts w:ascii="Times New Roman" w:hAnsi="Times New Roman" w:cs="Times New Roman"/>
          <w:sz w:val="24"/>
          <w:szCs w:val="24"/>
        </w:rPr>
        <w:t xml:space="preserve"> </w:t>
      </w:r>
      <w:r w:rsidR="00092019" w:rsidRPr="00913F19">
        <w:rPr>
          <w:rFonts w:ascii="Times New Roman" w:hAnsi="Times New Roman" w:cs="Times New Roman"/>
          <w:sz w:val="24"/>
          <w:szCs w:val="24"/>
        </w:rPr>
        <w:t xml:space="preserve">Российской Федерации на период до 2025 года», </w:t>
      </w:r>
      <w:r w:rsidR="00821662" w:rsidRPr="00913F19">
        <w:rPr>
          <w:rFonts w:ascii="Times New Roman" w:hAnsi="Times New Roman" w:cs="Times New Roman"/>
          <w:sz w:val="24"/>
          <w:szCs w:val="24"/>
        </w:rPr>
        <w:t>названы «сохранение и развитие культур и языков народов Российской Федерации» и «обеспечение прав коренных малочисленных народов и национальных меньшинств»</w:t>
      </w:r>
      <w:r w:rsidR="00092019" w:rsidRPr="00913F19">
        <w:rPr>
          <w:rFonts w:ascii="Times New Roman" w:hAnsi="Times New Roman" w:cs="Times New Roman"/>
          <w:sz w:val="24"/>
          <w:szCs w:val="24"/>
        </w:rPr>
        <w:t>;</w:t>
      </w:r>
      <w:r w:rsidR="00821662" w:rsidRPr="00913F19">
        <w:rPr>
          <w:rFonts w:ascii="Times New Roman" w:hAnsi="Times New Roman" w:cs="Times New Roman"/>
          <w:sz w:val="24"/>
          <w:szCs w:val="24"/>
        </w:rPr>
        <w:t xml:space="preserve"> более того, одной из самых важных задач государственной программы «</w:t>
      </w:r>
      <w:r w:rsidR="0074058E" w:rsidRPr="00913F19">
        <w:rPr>
          <w:rFonts w:ascii="Times New Roman" w:hAnsi="Times New Roman" w:cs="Times New Roman"/>
          <w:sz w:val="24"/>
          <w:szCs w:val="24"/>
        </w:rPr>
        <w:t>Реализация</w:t>
      </w:r>
      <w:r w:rsidR="00821662" w:rsidRPr="00913F19">
        <w:rPr>
          <w:rFonts w:ascii="Times New Roman" w:hAnsi="Times New Roman" w:cs="Times New Roman"/>
          <w:sz w:val="24"/>
          <w:szCs w:val="24"/>
        </w:rPr>
        <w:t xml:space="preserve"> госуда</w:t>
      </w:r>
      <w:r w:rsidR="00092019" w:rsidRPr="00913F19">
        <w:rPr>
          <w:rFonts w:ascii="Times New Roman" w:hAnsi="Times New Roman" w:cs="Times New Roman"/>
          <w:sz w:val="24"/>
          <w:szCs w:val="24"/>
        </w:rPr>
        <w:t>рственной национальной политики», утверждённой Правительством Российской Федерации в 2016 году, является «обеспечение права на сохранение родного языка из числа языков народов России, его изучение и развитие».</w:t>
      </w:r>
      <w:r w:rsidR="0074058E" w:rsidRPr="00913F19">
        <w:rPr>
          <w:rFonts w:ascii="Times New Roman" w:hAnsi="Times New Roman" w:cs="Times New Roman"/>
          <w:sz w:val="24"/>
          <w:szCs w:val="24"/>
        </w:rPr>
        <w:t xml:space="preserve"> Учитывая выш</w:t>
      </w:r>
      <w:r w:rsidR="00227947" w:rsidRPr="00913F19">
        <w:rPr>
          <w:rFonts w:ascii="Times New Roman" w:hAnsi="Times New Roman" w:cs="Times New Roman"/>
          <w:sz w:val="24"/>
          <w:szCs w:val="24"/>
        </w:rPr>
        <w:t>есказанное, мы можем увидеть</w:t>
      </w:r>
      <w:r w:rsidR="0074058E" w:rsidRPr="00913F19">
        <w:rPr>
          <w:rFonts w:ascii="Times New Roman" w:hAnsi="Times New Roman" w:cs="Times New Roman"/>
          <w:sz w:val="24"/>
          <w:szCs w:val="24"/>
        </w:rPr>
        <w:t>, что</w:t>
      </w:r>
      <w:r w:rsidR="00526101" w:rsidRPr="00913F19">
        <w:rPr>
          <w:rFonts w:ascii="Times New Roman" w:hAnsi="Times New Roman" w:cs="Times New Roman"/>
          <w:sz w:val="24"/>
          <w:szCs w:val="24"/>
        </w:rPr>
        <w:t xml:space="preserve"> политика государства</w:t>
      </w:r>
      <w:r w:rsidR="0074058E" w:rsidRPr="00913F19">
        <w:rPr>
          <w:rFonts w:ascii="Times New Roman" w:hAnsi="Times New Roman" w:cs="Times New Roman"/>
          <w:sz w:val="24"/>
          <w:szCs w:val="24"/>
        </w:rPr>
        <w:t xml:space="preserve"> направлена на сохранение культурно-языкового разнообразия Российской Федерации.</w:t>
      </w:r>
    </w:p>
    <w:p w:rsidR="007A4947" w:rsidRPr="00913F19" w:rsidRDefault="00526101" w:rsidP="0052610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 xml:space="preserve">Одна из причин сокращения культурно-языкового разнообразия Российской Федерации является то, что в наше время снизился интерес к изучению устного словесного и музыкального народного творчества, особенно среди младшего поколения. </w:t>
      </w:r>
      <w:r w:rsidR="00227947" w:rsidRPr="00913F19">
        <w:rPr>
          <w:rFonts w:ascii="Times New Roman" w:hAnsi="Times New Roman" w:cs="Times New Roman"/>
          <w:sz w:val="24"/>
          <w:szCs w:val="24"/>
        </w:rPr>
        <w:t xml:space="preserve">Народное творчество – неоценимое наследие для каждого народа и для каждой страны. </w:t>
      </w:r>
      <w:r w:rsidR="00B94710" w:rsidRPr="00913F19">
        <w:rPr>
          <w:rFonts w:ascii="Times New Roman" w:hAnsi="Times New Roman" w:cs="Times New Roman"/>
          <w:sz w:val="24"/>
          <w:szCs w:val="24"/>
        </w:rPr>
        <w:t>В Российской Федерации уделяется особое внимание сохранению и возрождению фольклора, но, к</w:t>
      </w:r>
      <w:r w:rsidR="00CC27BF" w:rsidRPr="00913F19">
        <w:rPr>
          <w:rFonts w:ascii="Times New Roman" w:hAnsi="Times New Roman" w:cs="Times New Roman"/>
          <w:sz w:val="24"/>
          <w:szCs w:val="24"/>
        </w:rPr>
        <w:t xml:space="preserve"> сожалению, в обществе </w:t>
      </w:r>
      <w:r w:rsidR="00B94710" w:rsidRPr="00913F19">
        <w:rPr>
          <w:rFonts w:ascii="Times New Roman" w:hAnsi="Times New Roman" w:cs="Times New Roman"/>
          <w:sz w:val="24"/>
          <w:szCs w:val="24"/>
        </w:rPr>
        <w:t xml:space="preserve">уходит понимание важности </w:t>
      </w:r>
      <w:r w:rsidR="00CC27BF" w:rsidRPr="00913F19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B94710" w:rsidRPr="00913F19">
        <w:rPr>
          <w:rFonts w:ascii="Times New Roman" w:hAnsi="Times New Roman" w:cs="Times New Roman"/>
          <w:sz w:val="24"/>
          <w:szCs w:val="24"/>
        </w:rPr>
        <w:t xml:space="preserve">и изучения </w:t>
      </w:r>
      <w:r w:rsidR="00CC27BF" w:rsidRPr="00913F19">
        <w:rPr>
          <w:rFonts w:ascii="Times New Roman" w:hAnsi="Times New Roman" w:cs="Times New Roman"/>
          <w:sz w:val="24"/>
          <w:szCs w:val="24"/>
        </w:rPr>
        <w:t>фольклора как части культурного наследия.</w:t>
      </w:r>
      <w:r w:rsidR="00B94710" w:rsidRPr="00913F19">
        <w:rPr>
          <w:rFonts w:ascii="Times New Roman" w:hAnsi="Times New Roman" w:cs="Times New Roman"/>
          <w:sz w:val="24"/>
          <w:szCs w:val="24"/>
        </w:rPr>
        <w:t xml:space="preserve"> Предотвратить утрату культурно-язык</w:t>
      </w:r>
      <w:r w:rsidR="00337913" w:rsidRPr="00913F19">
        <w:rPr>
          <w:rFonts w:ascii="Times New Roman" w:hAnsi="Times New Roman" w:cs="Times New Roman"/>
          <w:sz w:val="24"/>
          <w:szCs w:val="24"/>
        </w:rPr>
        <w:t>ового разнообразия</w:t>
      </w:r>
      <w:r w:rsidR="00B94710" w:rsidRPr="00913F19">
        <w:rPr>
          <w:rFonts w:ascii="Times New Roman" w:hAnsi="Times New Roman" w:cs="Times New Roman"/>
          <w:sz w:val="24"/>
          <w:szCs w:val="24"/>
        </w:rPr>
        <w:t xml:space="preserve"> </w:t>
      </w:r>
      <w:r w:rsidRPr="00913F19">
        <w:rPr>
          <w:rFonts w:ascii="Times New Roman" w:hAnsi="Times New Roman" w:cs="Times New Roman"/>
          <w:sz w:val="24"/>
          <w:szCs w:val="24"/>
        </w:rPr>
        <w:t>представляется возможным, в том числе,</w:t>
      </w:r>
      <w:r w:rsidR="00B94710" w:rsidRPr="00913F19">
        <w:rPr>
          <w:rFonts w:ascii="Times New Roman" w:hAnsi="Times New Roman" w:cs="Times New Roman"/>
          <w:sz w:val="24"/>
          <w:szCs w:val="24"/>
        </w:rPr>
        <w:t xml:space="preserve"> через приобщение к фольклору </w:t>
      </w:r>
      <w:r w:rsidRPr="00913F19">
        <w:rPr>
          <w:rFonts w:ascii="Times New Roman" w:hAnsi="Times New Roman" w:cs="Times New Roman"/>
          <w:sz w:val="24"/>
          <w:szCs w:val="24"/>
        </w:rPr>
        <w:t xml:space="preserve">народов страны. </w:t>
      </w:r>
      <w:r w:rsidR="00BC7CBE" w:rsidRPr="00913F19">
        <w:rPr>
          <w:rFonts w:ascii="Times New Roman" w:hAnsi="Times New Roman" w:cs="Times New Roman"/>
          <w:sz w:val="24"/>
          <w:szCs w:val="24"/>
        </w:rPr>
        <w:t xml:space="preserve">Необходимо учитывать, что посредством изучения и передачи народного творчества возможно создание благоприятных условий для </w:t>
      </w:r>
      <w:r w:rsidR="00BC7CBE" w:rsidRPr="00913F19">
        <w:rPr>
          <w:rFonts w:ascii="Times New Roman" w:hAnsi="Times New Roman" w:cs="Times New Roman"/>
          <w:sz w:val="24"/>
          <w:szCs w:val="24"/>
        </w:rPr>
        <w:lastRenderedPageBreak/>
        <w:t>сохранения культурн</w:t>
      </w:r>
      <w:r w:rsidR="00410F6F" w:rsidRPr="00913F19">
        <w:rPr>
          <w:rFonts w:ascii="Times New Roman" w:hAnsi="Times New Roman" w:cs="Times New Roman"/>
          <w:sz w:val="24"/>
          <w:szCs w:val="24"/>
        </w:rPr>
        <w:t>о-языкового разнообразия</w:t>
      </w:r>
      <w:r w:rsidR="00337913" w:rsidRPr="00913F19">
        <w:rPr>
          <w:rFonts w:ascii="Times New Roman" w:hAnsi="Times New Roman" w:cs="Times New Roman"/>
          <w:sz w:val="24"/>
          <w:szCs w:val="24"/>
        </w:rPr>
        <w:t xml:space="preserve"> в условиях влияния</w:t>
      </w:r>
      <w:r w:rsidR="00410F6F" w:rsidRPr="00913F19">
        <w:rPr>
          <w:rFonts w:ascii="Times New Roman" w:hAnsi="Times New Roman" w:cs="Times New Roman"/>
          <w:sz w:val="24"/>
          <w:szCs w:val="24"/>
        </w:rPr>
        <w:t xml:space="preserve"> процесса </w:t>
      </w:r>
      <w:r w:rsidR="00BC7CBE" w:rsidRPr="00913F19">
        <w:rPr>
          <w:rFonts w:ascii="Times New Roman" w:hAnsi="Times New Roman" w:cs="Times New Roman"/>
          <w:sz w:val="24"/>
          <w:szCs w:val="24"/>
        </w:rPr>
        <w:t>глобализации.</w:t>
      </w:r>
    </w:p>
    <w:p w:rsidR="00410F6F" w:rsidRPr="00913F19" w:rsidRDefault="00160B52" w:rsidP="0052610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 xml:space="preserve">В связи с этим, было бы целесообразным обратить особое внимание на </w:t>
      </w:r>
      <w:r w:rsidR="00913F19">
        <w:rPr>
          <w:rFonts w:ascii="Times New Roman" w:hAnsi="Times New Roman" w:cs="Times New Roman"/>
          <w:sz w:val="24"/>
          <w:szCs w:val="24"/>
        </w:rPr>
        <w:t xml:space="preserve">исследование и </w:t>
      </w:r>
      <w:bookmarkStart w:id="0" w:name="_GoBack"/>
      <w:bookmarkEnd w:id="0"/>
      <w:r w:rsidRPr="00913F19">
        <w:rPr>
          <w:rFonts w:ascii="Times New Roman" w:hAnsi="Times New Roman" w:cs="Times New Roman"/>
          <w:sz w:val="24"/>
          <w:szCs w:val="24"/>
        </w:rPr>
        <w:t xml:space="preserve">изучение народного творчества в учреждениях </w:t>
      </w:r>
      <w:r w:rsidR="00A10F5F" w:rsidRPr="00913F19">
        <w:rPr>
          <w:rFonts w:ascii="Times New Roman" w:hAnsi="Times New Roman" w:cs="Times New Roman"/>
          <w:sz w:val="24"/>
          <w:szCs w:val="24"/>
        </w:rPr>
        <w:t>разного</w:t>
      </w:r>
      <w:r w:rsidRPr="00913F19">
        <w:rPr>
          <w:rFonts w:ascii="Times New Roman" w:hAnsi="Times New Roman" w:cs="Times New Roman"/>
          <w:sz w:val="24"/>
          <w:szCs w:val="24"/>
        </w:rPr>
        <w:t xml:space="preserve"> звена. И</w:t>
      </w:r>
      <w:r w:rsidR="00337913" w:rsidRPr="00913F19">
        <w:rPr>
          <w:rFonts w:ascii="Times New Roman" w:hAnsi="Times New Roman" w:cs="Times New Roman"/>
          <w:sz w:val="24"/>
          <w:szCs w:val="24"/>
        </w:rPr>
        <w:t>сследуя и и</w:t>
      </w:r>
      <w:r w:rsidRPr="00913F19">
        <w:rPr>
          <w:rFonts w:ascii="Times New Roman" w:hAnsi="Times New Roman" w:cs="Times New Roman"/>
          <w:sz w:val="24"/>
          <w:szCs w:val="24"/>
        </w:rPr>
        <w:t>зучая фольклор народов России, можно наглядно проследить каким образом протекало как языковое, так и культурное развитие нашей страны, особенности и тенденции этого развития. Д</w:t>
      </w:r>
      <w:r w:rsidR="00337913" w:rsidRPr="00913F19">
        <w:rPr>
          <w:rFonts w:ascii="Times New Roman" w:hAnsi="Times New Roman" w:cs="Times New Roman"/>
          <w:sz w:val="24"/>
          <w:szCs w:val="24"/>
        </w:rPr>
        <w:t xml:space="preserve">анный материал позволяет </w:t>
      </w:r>
      <w:r w:rsidRPr="00913F19">
        <w:rPr>
          <w:rFonts w:ascii="Times New Roman" w:hAnsi="Times New Roman" w:cs="Times New Roman"/>
          <w:sz w:val="24"/>
          <w:szCs w:val="24"/>
        </w:rPr>
        <w:t>особым образом изучить историю культуры, историю языкового ра</w:t>
      </w:r>
      <w:r w:rsidR="00A10F5F" w:rsidRPr="00913F19">
        <w:rPr>
          <w:rFonts w:ascii="Times New Roman" w:hAnsi="Times New Roman" w:cs="Times New Roman"/>
          <w:sz w:val="24"/>
          <w:szCs w:val="24"/>
        </w:rPr>
        <w:t>звития, особенности и проблемы взаимообогащения русского языка и других языков народов нашей страны, чт</w:t>
      </w:r>
      <w:r w:rsidR="00337913" w:rsidRPr="00913F19">
        <w:rPr>
          <w:rFonts w:ascii="Times New Roman" w:hAnsi="Times New Roman" w:cs="Times New Roman"/>
          <w:sz w:val="24"/>
          <w:szCs w:val="24"/>
        </w:rPr>
        <w:t>о, несомненно, положительно</w:t>
      </w:r>
      <w:r w:rsidR="00A10F5F" w:rsidRPr="00913F19">
        <w:rPr>
          <w:rFonts w:ascii="Times New Roman" w:hAnsi="Times New Roman" w:cs="Times New Roman"/>
          <w:sz w:val="24"/>
          <w:szCs w:val="24"/>
        </w:rPr>
        <w:t xml:space="preserve"> повлияет на сохранение культурно-языкового разнообразия Российской Федерации.</w:t>
      </w:r>
    </w:p>
    <w:p w:rsidR="00A10F5F" w:rsidRPr="00913F19" w:rsidRDefault="00A10F5F" w:rsidP="00A10F5F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D84" w:rsidRPr="00913F19" w:rsidRDefault="00A10F5F" w:rsidP="00A10F5F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F1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«Концепция демографической политики Российской Федерации до 2025 года». Указ Президента Российской Федерации от 09.10.2007 г. № 1351. http://kremlin.ru/acts/b ank/26299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«Концепция долгосрочного социально-экономического развития Российской Федерации на период до 2020 года». Распоряжение от 17 ноября 2008 г. №1662-р. http://gover nment.ru/info/6217/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iCs/>
          <w:sz w:val="24"/>
          <w:szCs w:val="24"/>
        </w:rPr>
        <w:t>Александров А.А</w:t>
      </w:r>
      <w:r w:rsidRPr="00913F19">
        <w:rPr>
          <w:rFonts w:ascii="Times New Roman" w:hAnsi="Times New Roman" w:cs="Times New Roman"/>
          <w:sz w:val="24"/>
          <w:szCs w:val="24"/>
        </w:rPr>
        <w:t xml:space="preserve">. Международное сотрудничество в сфере культурного наследия / А.А. Александров. – М.: Проспект, 2009. – 176 с. 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Добрушина Н.Р. Язык и общество. Энциклопедия / Отв. ред. В.Ю. Михальченко М.: Азбуковник, 2016. С. 72–76.</w:t>
      </w:r>
    </w:p>
    <w:p w:rsidR="0037172D" w:rsidRPr="00913F19" w:rsidRDefault="0037172D" w:rsidP="0037172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Постановление Правительства РФ от 29.12.2016 № 1532 (ред. от 30.11.2019) «Об утверждении государственной программы Российской Федерации "Реализация государственной национальной политики"»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 http://www.kremlin.ru/acts/bank/43027</w:t>
      </w:r>
    </w:p>
    <w:p w:rsidR="0037172D" w:rsidRPr="00913F19" w:rsidRDefault="0037172D" w:rsidP="0037172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Указ Президента РФ от 19 декабря 2012 г. № 1666 «О Стратегии государственной национальной политики Российской Федерации на период до 2025 года»</w:t>
      </w:r>
    </w:p>
    <w:p w:rsidR="0037172D" w:rsidRPr="00913F19" w:rsidRDefault="0037172D" w:rsidP="0033791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 xml:space="preserve">Языковая политика в современной России: проблемы и перспективы: Сб. экспертных докладов / Отв. ред. М.А. Омаров. М.: РГГУ, 2018. </w:t>
      </w:r>
      <w:r w:rsidRPr="00913F1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13F19">
        <w:rPr>
          <w:rFonts w:ascii="Times New Roman" w:hAnsi="Times New Roman" w:cs="Times New Roman"/>
          <w:sz w:val="24"/>
          <w:szCs w:val="24"/>
        </w:rPr>
        <w:t>143 с.</w:t>
      </w:r>
    </w:p>
    <w:p w:rsidR="0037172D" w:rsidRPr="00913F19" w:rsidRDefault="0037172D" w:rsidP="0037172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F19">
        <w:rPr>
          <w:rFonts w:ascii="Times New Roman" w:hAnsi="Times New Roman" w:cs="Times New Roman"/>
          <w:sz w:val="24"/>
          <w:szCs w:val="24"/>
        </w:rPr>
        <w:t>Языковое многообразие Российской Федерации: проблемы и перспективы. Материалы парламентских слушаний. 7 октября 2010 года. — М.: Издание Государственной Думы, 2011. – 120 с.</w:t>
      </w:r>
    </w:p>
    <w:sectPr w:rsidR="0037172D" w:rsidRPr="00913F19" w:rsidSect="00AB3B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3C08"/>
    <w:multiLevelType w:val="hybridMultilevel"/>
    <w:tmpl w:val="2D9A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07D"/>
    <w:multiLevelType w:val="hybridMultilevel"/>
    <w:tmpl w:val="814C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9563B"/>
    <w:multiLevelType w:val="hybridMultilevel"/>
    <w:tmpl w:val="814C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53665"/>
    <w:multiLevelType w:val="hybridMultilevel"/>
    <w:tmpl w:val="814C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6C"/>
    <w:rsid w:val="00092019"/>
    <w:rsid w:val="00160B52"/>
    <w:rsid w:val="00185A6C"/>
    <w:rsid w:val="00227947"/>
    <w:rsid w:val="002A7986"/>
    <w:rsid w:val="00337913"/>
    <w:rsid w:val="00364B7E"/>
    <w:rsid w:val="0037172D"/>
    <w:rsid w:val="003E37BB"/>
    <w:rsid w:val="00410F6F"/>
    <w:rsid w:val="004C7119"/>
    <w:rsid w:val="00510D84"/>
    <w:rsid w:val="00524C6F"/>
    <w:rsid w:val="00526101"/>
    <w:rsid w:val="006A04D7"/>
    <w:rsid w:val="0070098B"/>
    <w:rsid w:val="0074058E"/>
    <w:rsid w:val="00744D0E"/>
    <w:rsid w:val="007A4947"/>
    <w:rsid w:val="00821662"/>
    <w:rsid w:val="0085128E"/>
    <w:rsid w:val="008B403A"/>
    <w:rsid w:val="00913F19"/>
    <w:rsid w:val="00A10F5F"/>
    <w:rsid w:val="00AB3BFD"/>
    <w:rsid w:val="00AD77CD"/>
    <w:rsid w:val="00B94710"/>
    <w:rsid w:val="00BC7CBE"/>
    <w:rsid w:val="00C50A2E"/>
    <w:rsid w:val="00CC27BF"/>
    <w:rsid w:val="00D76A65"/>
    <w:rsid w:val="00D9118E"/>
    <w:rsid w:val="00DD2252"/>
    <w:rsid w:val="00DF2C9B"/>
    <w:rsid w:val="00E54409"/>
    <w:rsid w:val="00E57950"/>
    <w:rsid w:val="00E80668"/>
    <w:rsid w:val="00F7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1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D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0F5F"/>
    <w:pPr>
      <w:ind w:left="720"/>
      <w:contextualSpacing/>
    </w:pPr>
  </w:style>
  <w:style w:type="paragraph" w:customStyle="1" w:styleId="Default">
    <w:name w:val="Default"/>
    <w:rsid w:val="00C50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717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1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D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0F5F"/>
    <w:pPr>
      <w:ind w:left="720"/>
      <w:contextualSpacing/>
    </w:pPr>
  </w:style>
  <w:style w:type="paragraph" w:customStyle="1" w:styleId="Default">
    <w:name w:val="Default"/>
    <w:rsid w:val="00C50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717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9</cp:revision>
  <dcterms:created xsi:type="dcterms:W3CDTF">2020-02-29T20:28:00Z</dcterms:created>
  <dcterms:modified xsi:type="dcterms:W3CDTF">2020-03-08T20:19:00Z</dcterms:modified>
</cp:coreProperties>
</file>