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88" w:rsidRDefault="00C54988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Со</w:t>
      </w:r>
      <w:r w:rsidRPr="00A3673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временное языкознание глубоко заинтересовано к проблеме отражения в языке основных концептов, а также перспективностью их изучения как сущностей, раскрывающих мировоззрение народа.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Концепты, являясь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своебразным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«ключом», открывают путь к изучению культуры, ментальности того или иного народа. </w:t>
      </w:r>
    </w:p>
    <w:p w:rsidR="00C54988" w:rsidRPr="00C54988" w:rsidRDefault="00C54988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C54988">
        <w:rPr>
          <w:rFonts w:ascii="Times New Roman" w:eastAsia="Times New Roman" w:hAnsi="Times New Roman" w:cs="Times New Roman"/>
          <w:sz w:val="24"/>
          <w:szCs w:val="28"/>
          <w:lang w:eastAsia="zh-CN"/>
        </w:rPr>
        <w:t>Можно выделить ряд концептов, которые встречаются почти во в</w:t>
      </w:r>
      <w:r w:rsidR="00F93B3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сех культурах: мир, время, </w:t>
      </w:r>
      <w:r w:rsidRPr="00C5498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свобода, правда, долг, ум, судьба, совесть, любовь </w:t>
      </w:r>
      <w:r w:rsidRPr="00C54988">
        <w:rPr>
          <w:rFonts w:ascii="Times New Roman" w:eastAsia="Malgun Gothic" w:hAnsi="Times New Roman" w:cs="Times New Roman"/>
          <w:sz w:val="24"/>
          <w:szCs w:val="28"/>
        </w:rPr>
        <w:t>и т.д</w:t>
      </w:r>
      <w:r w:rsidRPr="00C5498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. </w:t>
      </w:r>
      <w:r w:rsidR="00F93B3F" w:rsidRPr="00C54988">
        <w:rPr>
          <w:rFonts w:ascii="Times New Roman" w:eastAsia="Times New Roman" w:hAnsi="Times New Roman" w:cs="Times New Roman"/>
          <w:sz w:val="24"/>
          <w:szCs w:val="28"/>
          <w:lang w:eastAsia="zh-CN"/>
        </w:rPr>
        <w:t>Одним</w:t>
      </w:r>
      <w:r w:rsidR="00F93B3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из таких универсальных </w:t>
      </w:r>
      <w:r w:rsidR="00F93B3F" w:rsidRPr="00C5498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концептов является концепт «душа». </w:t>
      </w:r>
      <w:r w:rsidRPr="00C54988">
        <w:rPr>
          <w:rFonts w:ascii="Times New Roman" w:eastAsia="Times New Roman" w:hAnsi="Times New Roman" w:cs="Times New Roman"/>
          <w:sz w:val="24"/>
          <w:szCs w:val="28"/>
          <w:lang w:eastAsia="zh-CN"/>
        </w:rPr>
        <w:t>Мировоззрение, культура, образ жизни, традиции и обычаи этносов обладают отличительными особенностями, в результате чего возникают различия в содержательном наполнении концептов.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x-none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Концепт «душа» в якутском языке передается лексемами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eastAsia="x-none"/>
        </w:rPr>
        <w:t>кут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 xml:space="preserve"> 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'душа'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x-none"/>
        </w:rPr>
        <w:t>быар</w:t>
      </w:r>
      <w:proofErr w:type="spellEnd"/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'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печень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', 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x-none"/>
        </w:rPr>
        <w:t>хаан</w:t>
      </w:r>
      <w:proofErr w:type="spellEnd"/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'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кровь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', 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x-none"/>
        </w:rPr>
        <w:t>тыын</w:t>
      </w:r>
      <w:proofErr w:type="spellEnd"/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 xml:space="preserve"> 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>'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дыхание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' 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eastAsia="x-none"/>
        </w:rPr>
        <w:t>дууhа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'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душа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>'. В религиозно-мифологическом представлении якутского народа, душа является реально существующей субстанцией, она бессмертна, продолжает жить и после смерти человека. Согласно якутским мифологическим представлениям, равно как и представлениям других тюркских народов, душа присуща не только человеку, но и всему живому.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85ADE">
        <w:rPr>
          <w:rFonts w:ascii="Times New Roman" w:eastAsia="SimSun" w:hAnsi="Times New Roman" w:cs="Times New Roman"/>
          <w:b/>
          <w:sz w:val="24"/>
          <w:szCs w:val="24"/>
          <w:lang w:val="sah-RU" w:eastAsia="zh-CN"/>
        </w:rPr>
        <w:t>Кут.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Основным ключевым словом, репрезентирующим концепт </w:t>
      </w: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>«душа» в якутском языке является слово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кут, </w:t>
      </w: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имеющее широкое значение и представленное многими словосочетаниями: 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ийэ</w:t>
      </w:r>
      <w:proofErr w:type="spellEnd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кут, 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буор</w:t>
      </w:r>
      <w:proofErr w:type="spellEnd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кут, 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салгын</w:t>
      </w:r>
      <w:proofErr w:type="spellEnd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кут</w:t>
      </w: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т.д. 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85ADE">
        <w:rPr>
          <w:rFonts w:ascii="Times New Roman" w:eastAsia="Malgun Gothic" w:hAnsi="Times New Roman" w:cs="Times New Roman"/>
          <w:sz w:val="24"/>
          <w:szCs w:val="24"/>
        </w:rPr>
        <w:t>В якутской поэзии ярким примером является стихотворение И. Николаева-</w:t>
      </w:r>
      <w:proofErr w:type="spellStart"/>
      <w:r w:rsidRPr="00D85ADE">
        <w:rPr>
          <w:rFonts w:ascii="Times New Roman" w:eastAsia="Malgun Gothic" w:hAnsi="Times New Roman" w:cs="Times New Roman"/>
          <w:sz w:val="24"/>
          <w:szCs w:val="24"/>
        </w:rPr>
        <w:t>Уххан</w:t>
      </w:r>
      <w:proofErr w:type="spellEnd"/>
      <w:r w:rsidRPr="00D85ADE">
        <w:rPr>
          <w:rFonts w:ascii="Times New Roman" w:eastAsia="Malgun Gothic" w:hAnsi="Times New Roman" w:cs="Times New Roman"/>
          <w:sz w:val="24"/>
          <w:szCs w:val="24"/>
        </w:rPr>
        <w:t xml:space="preserve"> «</w:t>
      </w:r>
      <w:proofErr w:type="spellStart"/>
      <w:r w:rsidRPr="00D85ADE">
        <w:rPr>
          <w:rFonts w:ascii="Times New Roman" w:eastAsia="Malgun Gothic" w:hAnsi="Times New Roman" w:cs="Times New Roman"/>
          <w:sz w:val="24"/>
          <w:szCs w:val="24"/>
        </w:rPr>
        <w:t>Эдэр</w:t>
      </w:r>
      <w:proofErr w:type="spellEnd"/>
      <w:r w:rsidRPr="00D85AD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spellStart"/>
      <w:r w:rsidRPr="00D85ADE">
        <w:rPr>
          <w:rFonts w:ascii="Times New Roman" w:eastAsia="Malgun Gothic" w:hAnsi="Times New Roman" w:cs="Times New Roman"/>
          <w:sz w:val="24"/>
          <w:szCs w:val="24"/>
        </w:rPr>
        <w:t>ки</w:t>
      </w:r>
      <w:proofErr w:type="spellEnd"/>
      <w:r w:rsidRPr="00D85ADE">
        <w:rPr>
          <w:rFonts w:ascii="Times New Roman" w:eastAsia="Malgun Gothic" w:hAnsi="Times New Roman" w:cs="Times New Roman"/>
          <w:sz w:val="24"/>
          <w:szCs w:val="24"/>
          <w:lang w:val="sah-RU"/>
        </w:rPr>
        <w:t>һи</w:t>
      </w:r>
      <w:r w:rsidRPr="00D85ADE">
        <w:rPr>
          <w:rFonts w:ascii="Times New Roman" w:eastAsia="Malgun Gothic" w:hAnsi="Times New Roman" w:cs="Times New Roman"/>
          <w:sz w:val="24"/>
          <w:szCs w:val="24"/>
        </w:rPr>
        <w:t>э»: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8"/>
        <w:gridCol w:w="5437"/>
      </w:tblGrid>
      <w:tr w:rsidR="00D85ADE" w:rsidRPr="00D85ADE" w:rsidTr="00D85ADE">
        <w:tc>
          <w:tcPr>
            <w:tcW w:w="3918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proofErr w:type="spellStart"/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u w:val="single"/>
              </w:rPr>
              <w:t>Салгын</w:t>
            </w:r>
            <w:proofErr w:type="spellEnd"/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u w:val="single"/>
              </w:rPr>
              <w:t>кутуҥ</w:t>
            </w:r>
            <w:proofErr w:type="spellEnd"/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сайҕаннаҕына</w:t>
            </w:r>
            <w:proofErr w:type="spellEnd"/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u w:val="single"/>
                <w:lang w:val="sah-RU"/>
              </w:rPr>
              <w:t>Буор кутуҥ</w:t>
            </w:r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lang w:val="sah-RU"/>
              </w:rPr>
              <w:t xml:space="preserve"> буралыннаҕына,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u w:val="single"/>
                <w:lang w:val="sah-RU"/>
              </w:rPr>
              <w:t>Ийэ кутуҥ</w:t>
            </w:r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lang w:val="sah-RU"/>
              </w:rPr>
              <w:t xml:space="preserve"> илэһийдэҕинэ,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i/>
                <w:sz w:val="24"/>
                <w:szCs w:val="24"/>
                <w:lang w:val="sah-RU"/>
              </w:rPr>
              <w:t xml:space="preserve">Эдэр киһиэ, эн эстэҕин </w:t>
            </w: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>˂...&gt;</w:t>
            </w:r>
          </w:p>
        </w:tc>
        <w:tc>
          <w:tcPr>
            <w:tcW w:w="5437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 xml:space="preserve">Если растворится твой </w:t>
            </w: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u w:val="single"/>
                <w:lang w:val="sah-RU"/>
              </w:rPr>
              <w:t>воздух-душа</w:t>
            </w: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>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 xml:space="preserve">Если рассеется твоя </w:t>
            </w: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u w:val="single"/>
                <w:lang w:val="sah-RU"/>
              </w:rPr>
              <w:t>земля-душа</w:t>
            </w: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>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 xml:space="preserve">Если оставит тебя твоя </w:t>
            </w: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u w:val="single"/>
                <w:lang w:val="sah-RU"/>
              </w:rPr>
              <w:t>мать-душа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Malgun Gothic" w:hAnsi="Times New Roman" w:cs="Times New Roman"/>
                <w:sz w:val="24"/>
                <w:szCs w:val="24"/>
                <w:lang w:val="sah-RU"/>
              </w:rPr>
              <w:t>Тогда ты пропал, юный мой друг ˂...&gt;</w:t>
            </w:r>
          </w:p>
        </w:tc>
      </w:tr>
    </w:tbl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85ADE">
        <w:rPr>
          <w:rFonts w:ascii="Times New Roman" w:eastAsia="Malgun Gothic" w:hAnsi="Times New Roman" w:cs="Times New Roman"/>
          <w:sz w:val="24"/>
          <w:szCs w:val="24"/>
          <w:lang w:val="sah-RU"/>
        </w:rPr>
        <w:t xml:space="preserve">Поэт </w:t>
      </w:r>
      <w:r w:rsidRPr="00D85ADE">
        <w:rPr>
          <w:rFonts w:ascii="Times New Roman" w:eastAsia="Malgun Gothic" w:hAnsi="Times New Roman" w:cs="Times New Roman"/>
          <w:sz w:val="24"/>
          <w:szCs w:val="24"/>
        </w:rPr>
        <w:t xml:space="preserve">поэт обращается к молодому </w:t>
      </w:r>
      <w:proofErr w:type="spellStart"/>
      <w:r w:rsidRPr="00D85ADE">
        <w:rPr>
          <w:rFonts w:ascii="Times New Roman" w:eastAsia="Malgun Gothic" w:hAnsi="Times New Roman" w:cs="Times New Roman"/>
          <w:sz w:val="24"/>
          <w:szCs w:val="24"/>
        </w:rPr>
        <w:t>поколен</w:t>
      </w:r>
      <w:proofErr w:type="spellEnd"/>
      <w:r w:rsidRPr="00D85ADE">
        <w:rPr>
          <w:rFonts w:ascii="Times New Roman" w:eastAsia="Malgun Gothic" w:hAnsi="Times New Roman" w:cs="Times New Roman"/>
          <w:sz w:val="24"/>
          <w:szCs w:val="24"/>
          <w:lang w:val="sah-RU"/>
        </w:rPr>
        <w:t xml:space="preserve">ию с просьбой всегда помнить о том, что у якутов все три души должны быть в целости, и если даже одна из них </w:t>
      </w:r>
      <w:r w:rsidRPr="00D85ADE">
        <w:rPr>
          <w:rFonts w:ascii="Times New Roman" w:eastAsia="Malgun Gothic" w:hAnsi="Times New Roman" w:cs="Times New Roman"/>
          <w:sz w:val="24"/>
          <w:szCs w:val="24"/>
        </w:rPr>
        <w:t>«пострадает», то человека покинут жизненные силы, т.е. покинет душа.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sah-RU"/>
        </w:rPr>
      </w:pPr>
      <w:r w:rsidRPr="00D85ADE">
        <w:rPr>
          <w:rFonts w:ascii="Times New Roman" w:eastAsia="Malgun Gothic" w:hAnsi="Times New Roman" w:cs="Times New Roman"/>
          <w:b/>
          <w:sz w:val="24"/>
          <w:szCs w:val="24"/>
          <w:lang w:val="sah-RU"/>
        </w:rPr>
        <w:t>Сүр.</w:t>
      </w:r>
      <w:r w:rsidRPr="00D85ADE">
        <w:rPr>
          <w:rFonts w:ascii="Times New Roman" w:eastAsia="Malgun Gothic" w:hAnsi="Times New Roman" w:cs="Times New Roman"/>
          <w:sz w:val="24"/>
          <w:szCs w:val="24"/>
          <w:lang w:val="sah-RU"/>
        </w:rPr>
        <w:t xml:space="preserve"> </w:t>
      </w:r>
      <w:r w:rsidRPr="00D85ADE">
        <w:rPr>
          <w:rFonts w:ascii="Times New Roman" w:eastAsia="Malgun Gothic" w:hAnsi="Times New Roman" w:cs="Times New Roman"/>
          <w:sz w:val="24"/>
          <w:szCs w:val="24"/>
        </w:rPr>
        <w:t xml:space="preserve">У якутов есть еще понятие </w:t>
      </w:r>
      <w:r w:rsidRPr="00D85ADE">
        <w:rPr>
          <w:rFonts w:ascii="Times New Roman" w:eastAsia="Malgun Gothic" w:hAnsi="Times New Roman" w:cs="Times New Roman"/>
          <w:i/>
          <w:sz w:val="24"/>
          <w:szCs w:val="24"/>
          <w:lang w:val="sah-RU"/>
        </w:rPr>
        <w:t>сүр</w:t>
      </w:r>
      <w:r w:rsidRPr="00D85ADE">
        <w:rPr>
          <w:rFonts w:ascii="Times New Roman" w:eastAsia="Malgun Gothic" w:hAnsi="Times New Roman" w:cs="Times New Roman"/>
          <w:sz w:val="24"/>
          <w:szCs w:val="24"/>
          <w:lang w:val="sah-RU"/>
        </w:rPr>
        <w:t>, которое объединяет все эти три души и является главенствующим началом ментальной основы человека.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  <w:lang w:val="sah-RU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/>
        </w:rPr>
        <w:t xml:space="preserve">В поэзии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/>
        </w:rPr>
        <w:t>кут</w:t>
      </w:r>
      <w:r w:rsidRPr="00D85ADE">
        <w:rPr>
          <w:rFonts w:ascii="Times New Roman" w:eastAsia="SimSun" w:hAnsi="Times New Roman" w:cs="Times New Roman"/>
          <w:sz w:val="24"/>
          <w:szCs w:val="24"/>
          <w:lang w:val="sah-RU"/>
        </w:rPr>
        <w:t xml:space="preserve"> 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/>
        </w:rPr>
        <w:t>сүр</w:t>
      </w:r>
      <w:r w:rsidRPr="00D85ADE">
        <w:rPr>
          <w:rFonts w:ascii="Times New Roman" w:eastAsia="SimSun" w:hAnsi="Times New Roman" w:cs="Times New Roman"/>
          <w:sz w:val="24"/>
          <w:szCs w:val="24"/>
          <w:lang w:val="sah-RU"/>
        </w:rPr>
        <w:t xml:space="preserve"> часто передаются парными словами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/>
        </w:rPr>
        <w:t xml:space="preserve">кут-сүр </w:t>
      </w:r>
      <w:r w:rsidRPr="00D85ADE">
        <w:rPr>
          <w:rFonts w:ascii="Times New Roman" w:eastAsia="SimSun" w:hAnsi="Times New Roman" w:cs="Times New Roman"/>
          <w:sz w:val="24"/>
          <w:szCs w:val="24"/>
          <w:lang w:val="sah-RU"/>
        </w:rPr>
        <w:t>и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/>
        </w:rPr>
        <w:t xml:space="preserve"> сүр-кут.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D85ADE" w:rsidRPr="00D85ADE" w:rsidTr="00C44F71">
        <w:tc>
          <w:tcPr>
            <w:tcW w:w="4785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>Көрүҥнүүн-дьүһүннүүн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 xml:space="preserve">    көстө көлбөҕүрэн,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>Сүөм түспүппүн,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 xml:space="preserve">Харыс хаалбыппын 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 xml:space="preserve">     биллим,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/>
              </w:rPr>
              <w:t xml:space="preserve">Сүрүм-кутум 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 xml:space="preserve">     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/>
              </w:rPr>
              <w:t>тостубутун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 xml:space="preserve"> 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ab/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  <w:t xml:space="preserve">            сэрэйдим... </w:t>
            </w:r>
          </w:p>
        </w:tc>
        <w:tc>
          <w:tcPr>
            <w:tcW w:w="4786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И понял я, </w:t>
            </w:r>
          </w:p>
          <w:p w:rsidR="00D85ADE" w:rsidRPr="00D85ADE" w:rsidRDefault="00017AD4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Что</w:t>
            </w:r>
            <w:r w:rsidR="00D85ADE"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 я 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Серый стал, </w:t>
            </w:r>
          </w:p>
          <w:p w:rsidR="00D85ADE" w:rsidRPr="00D85ADE" w:rsidRDefault="00017AD4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Духом упал</w:t>
            </w:r>
            <w:r w:rsidR="00D85ADE"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, </w:t>
            </w:r>
          </w:p>
          <w:p w:rsidR="00D85ADE" w:rsidRPr="00D85ADE" w:rsidRDefault="00017AD4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Поник</w:t>
            </w:r>
            <w:r w:rsidR="00D85ADE"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 душой...' </w:t>
            </w:r>
          </w:p>
          <w:p w:rsidR="00D85ADE" w:rsidRPr="00D85ADE" w:rsidRDefault="00D85ADE" w:rsidP="004E57CF">
            <w:pPr>
              <w:spacing w:after="0" w:line="240" w:lineRule="auto"/>
              <w:ind w:left="173"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(Савва Тарасов 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...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>күлүмэх элбэх дьон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)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/>
              </w:rPr>
            </w:pPr>
          </w:p>
        </w:tc>
      </w:tr>
    </w:tbl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Лирический герой сломлен душой (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сүрүм-кутум тостубут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), состояние безысходности выражается в данном стихотворении сразу семью лексемами, которые образуют понижающую градацию. И пик безысходности обозначен выражением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сүрүм-кутум тостубут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'сломлена моя душа'. 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85ADE">
        <w:rPr>
          <w:rFonts w:ascii="Times New Roman" w:eastAsia="SimSun" w:hAnsi="Times New Roman" w:cs="Times New Roman"/>
          <w:b/>
          <w:sz w:val="24"/>
          <w:szCs w:val="24"/>
          <w:lang w:val="sah-RU" w:eastAsia="zh-CN"/>
        </w:rPr>
        <w:t>Тыын.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В якутском языке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тыын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тоже может обозначать душу человека. Так, в Толковом словаре якутского языка мы находим </w:t>
      </w: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>«</w:t>
      </w:r>
      <w:proofErr w:type="spellStart"/>
      <w:r w:rsidRPr="00D85AD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ки</w:t>
      </w:r>
      <w:proofErr w:type="spellEnd"/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һи ис айылгыта, дууһата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'душа человека'</w:t>
      </w: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>»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ah-RU" w:eastAsia="zh-CN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В данном предложении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тыын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используется в переносном значении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душа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: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уйан тыын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– чувственная душа.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56"/>
        <w:gridCol w:w="4691"/>
      </w:tblGrid>
      <w:tr w:rsidR="00D85ADE" w:rsidRPr="00D85ADE" w:rsidTr="00D85ADE">
        <w:tc>
          <w:tcPr>
            <w:tcW w:w="4556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 xml:space="preserve">Өссө кыыс арыйбыта 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 xml:space="preserve">Уол дириҥ дууһатын, 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 xml:space="preserve">Кини 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 w:eastAsia="zh-CN"/>
              </w:rPr>
              <w:t>уйан тыынын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 xml:space="preserve">, 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 xml:space="preserve">Аһыныгас сүрэҕин 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</w:p>
        </w:tc>
        <w:tc>
          <w:tcPr>
            <w:tcW w:w="4691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Девушка открыла в нем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Душу глубокую, 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Душу чувственную,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И сердце трепетное.</w:t>
            </w:r>
          </w:p>
          <w:p w:rsidR="00D85ADE" w:rsidRPr="00D85ADE" w:rsidRDefault="00D85ADE" w:rsidP="004E57CF">
            <w:pPr>
              <w:spacing w:after="0" w:line="240" w:lineRule="auto"/>
              <w:ind w:left="885"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>(Н. Харлампьева)</w:t>
            </w:r>
          </w:p>
        </w:tc>
      </w:tr>
    </w:tbl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</w:pPr>
      <w:r w:rsidRPr="00D85ADE">
        <w:rPr>
          <w:rFonts w:ascii="Times New Roman" w:eastAsia="SimSun" w:hAnsi="Times New Roman" w:cs="Times New Roman"/>
          <w:b/>
          <w:sz w:val="24"/>
          <w:szCs w:val="24"/>
          <w:lang w:val="sah-RU" w:eastAsia="zh-CN"/>
        </w:rPr>
        <w:t xml:space="preserve">Быар. 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Следующей лексемой, обозначающей душу у якутов, является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 xml:space="preserve">быар 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'печень'.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 xml:space="preserve"> 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В тюркской культуре одним из важнейших центров организма считается печень. </w:t>
      </w:r>
      <w:proofErr w:type="spellStart"/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>Майзина</w:t>
      </w:r>
      <w:proofErr w:type="spellEnd"/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А.Н. пишет о месте, где помещается душа человека у тюрков: «Печень, как известно, у тюрко-монгольских народов является основным функционирующим органом тела, вместилищем души (а не сердце, как принято во многих европейских культурах)» [</w:t>
      </w:r>
      <w:r w:rsidR="004E57CF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1: </w:t>
      </w:r>
      <w:r w:rsidRPr="00D85ADE">
        <w:rPr>
          <w:rFonts w:ascii="Times New Roman" w:eastAsia="SimSun" w:hAnsi="Times New Roman" w:cs="Times New Roman"/>
          <w:sz w:val="24"/>
          <w:szCs w:val="24"/>
          <w:lang w:eastAsia="zh-CN"/>
        </w:rPr>
        <w:t>43].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ah-RU" w:eastAsia="zh-CN"/>
        </w:rPr>
      </w:pP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Быар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в словаре Пекарского в сочетании со словом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сүрэх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'сердце' означает душу [тюрк. баҕыр, баур, пȳр]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сӱрахтӓх быарбыттан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'от души'</w:t>
      </w:r>
      <w:r w:rsidR="004E57CF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В данном стихотворении выражение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хара быарбар ханыылаабытым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понимается как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 xml:space="preserve">приблизил, присоединил к своей душе, позволил стать частью души.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94"/>
        <w:gridCol w:w="5069"/>
      </w:tblGrid>
      <w:tr w:rsidR="00D85ADE" w:rsidRPr="00D85ADE" w:rsidTr="00C44F71">
        <w:tc>
          <w:tcPr>
            <w:tcW w:w="3969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3.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 xml:space="preserve"> Хап-харанан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>Хаһылыччы көрдөҕүнэ –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>Хамныыр эрэ киһи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 w:eastAsia="zh-CN"/>
              </w:rPr>
              <w:t>Хара быара дьалкыйар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>Харахтаах этэ.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У нее такие выразительные черные глаза,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Что от одного ее взгляда,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 xml:space="preserve">У любого 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val="sah-RU" w:eastAsia="zh-CN"/>
              </w:rPr>
              <w:t>душа заволнуется.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(А.И. Софронов «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zh-CN"/>
              </w:rPr>
              <w:t>Эдэр сааспар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val="sah-RU" w:eastAsia="zh-CN"/>
              </w:rPr>
              <w:t>»)</w:t>
            </w:r>
          </w:p>
        </w:tc>
      </w:tr>
    </w:tbl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ah-RU" w:eastAsia="zh-CN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Автор использует выражение </w:t>
      </w:r>
      <w:r w:rsidRPr="00D85ADE">
        <w:rPr>
          <w:rFonts w:ascii="Times New Roman" w:eastAsia="SimSun" w:hAnsi="Times New Roman" w:cs="Times New Roman"/>
          <w:i/>
          <w:sz w:val="24"/>
          <w:szCs w:val="24"/>
          <w:u w:val="single"/>
          <w:lang w:val="sah-RU" w:eastAsia="zh-CN"/>
        </w:rPr>
        <w:t>хара быара дьалкыйар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, которое буквально переводится как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>'печень черная бурлит'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для того, чтобы описать как волнуется .душа от ее глубокого, проницательного взгляда.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ah-RU" w:eastAsia="x-none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Также существует мифологема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eastAsia="x-none"/>
        </w:rPr>
        <w:t>с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>үрэх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 xml:space="preserve"> 'сердце', которое в якутской лингвокультуре может считаться своеобразным эквивалентом души. В якутской поэзии она часто используется в паре с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>кут, быар, дууһа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 xml:space="preserve">. 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ah-RU" w:eastAsia="x-none"/>
        </w:rPr>
      </w:pPr>
      <w:r w:rsidRPr="00D85ADE">
        <w:rPr>
          <w:rFonts w:ascii="Times New Roman" w:eastAsia="SimSun" w:hAnsi="Times New Roman" w:cs="Times New Roman"/>
          <w:b/>
          <w:sz w:val="24"/>
          <w:szCs w:val="24"/>
          <w:lang w:val="sah-RU" w:eastAsia="x-none"/>
        </w:rPr>
        <w:t xml:space="preserve">Сүрэх-быар. 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Данная лексема означает «душа; состояние души» (киһи ис дууһатын, өйүн-санаатын эйгэтэ; киһи өйүн-санаатын туруга</w:t>
      </w:r>
      <w:r w:rsidR="004E57CF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90"/>
      </w:tblGrid>
      <w:tr w:rsidR="00D85ADE" w:rsidRPr="00D85ADE" w:rsidTr="00C44F71">
        <w:tc>
          <w:tcPr>
            <w:tcW w:w="4927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  <w:t>Тыал курдук миигин кууспута,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  <w:t>Таптыыр кыыс оҕом буолбута.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sah-RU" w:eastAsia="x-none"/>
              </w:rPr>
              <w:t>Куппун-сүрэхпин туппута</w:t>
            </w: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  <w:t>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x-none"/>
              </w:rPr>
            </w:pPr>
            <w:r w:rsidRPr="00D85ADE">
              <w:rPr>
                <w:rFonts w:ascii="Times New Roman" w:eastAsia="SimSun" w:hAnsi="Times New Roman" w:cs="Times New Roman"/>
                <w:i/>
                <w:sz w:val="24"/>
                <w:szCs w:val="24"/>
                <w:lang w:val="sah-RU" w:eastAsia="x-none"/>
              </w:rPr>
              <w:t>Уйулҕабын долгуппута.</w:t>
            </w:r>
          </w:p>
        </w:tc>
        <w:tc>
          <w:tcPr>
            <w:tcW w:w="4928" w:type="dxa"/>
            <w:shd w:val="clear" w:color="auto" w:fill="auto"/>
          </w:tcPr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  <w:t>Обняла меня нежным ветерком,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  <w:t>Стала любимой девушкой моей.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x-none"/>
              </w:rPr>
              <w:t>Завладела всей моей душой</w:t>
            </w: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  <w:t>,</w:t>
            </w:r>
          </w:p>
          <w:p w:rsidR="00D85ADE" w:rsidRPr="00D85ADE" w:rsidRDefault="00D85ADE" w:rsidP="004E57CF">
            <w:pPr>
              <w:spacing w:after="0" w:line="240" w:lineRule="auto"/>
              <w:ind w:right="-284" w:firstLine="709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ah-RU" w:eastAsia="x-none"/>
              </w:rPr>
            </w:pPr>
            <w:r w:rsidRPr="00D85ADE">
              <w:rPr>
                <w:rFonts w:ascii="Times New Roman" w:eastAsia="SimSun" w:hAnsi="Times New Roman" w:cs="Times New Roman"/>
                <w:sz w:val="24"/>
                <w:szCs w:val="24"/>
                <w:lang w:eastAsia="x-none"/>
              </w:rPr>
              <w:t>Разволновала всего меня.</w:t>
            </w:r>
          </w:p>
        </w:tc>
      </w:tr>
    </w:tbl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ah-RU" w:eastAsia="x-none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(Баал Хабырыыс «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>Эдэр саас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»)</w:t>
      </w:r>
    </w:p>
    <w:p w:rsidR="00D85ADE" w:rsidRPr="00D85ADE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x-none"/>
        </w:rPr>
      </w:pP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 xml:space="preserve">Одним из широко используемых слов, репрезентирующих концепт 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>«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>душа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>»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 xml:space="preserve"> в якутской поэзии, является заимствованное из русского языка слово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 xml:space="preserve">дууһа </w:t>
      </w:r>
      <w:r w:rsidRPr="00D85ADE">
        <w:rPr>
          <w:rFonts w:ascii="Times New Roman" w:eastAsia="SimSun" w:hAnsi="Times New Roman" w:cs="Times New Roman"/>
          <w:sz w:val="24"/>
          <w:szCs w:val="24"/>
          <w:lang w:val="sah-RU" w:eastAsia="x-none"/>
        </w:rPr>
        <w:t xml:space="preserve">'душа'. </w:t>
      </w:r>
    </w:p>
    <w:p w:rsidR="00F72EDC" w:rsidRDefault="00D85ADE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x-none"/>
        </w:rPr>
      </w:pPr>
      <w:proofErr w:type="spellStart"/>
      <w:r w:rsidRPr="00D85ADE">
        <w:rPr>
          <w:rFonts w:ascii="Times New Roman" w:eastAsia="SimSun" w:hAnsi="Times New Roman" w:cs="Times New Roman"/>
          <w:b/>
          <w:sz w:val="24"/>
          <w:szCs w:val="24"/>
          <w:lang w:eastAsia="x-none"/>
        </w:rPr>
        <w:t>Дууһа</w:t>
      </w:r>
      <w:proofErr w:type="spellEnd"/>
      <w:r w:rsidRPr="00D85ADE">
        <w:rPr>
          <w:rFonts w:ascii="Times New Roman" w:eastAsia="SimSun" w:hAnsi="Times New Roman" w:cs="Times New Roman"/>
          <w:b/>
          <w:sz w:val="24"/>
          <w:szCs w:val="24"/>
          <w:lang w:eastAsia="x-none"/>
        </w:rPr>
        <w:t>.</w:t>
      </w:r>
      <w:r w:rsidRPr="00D85ADE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В толковом словаре якутского языка имеет следующие значения: 1. Бессмертное нематериальное, божественное начало в человеке); 2. Внутренний мир человека; 3. Душонка (о человеке с пренебрежением, ирон. оттенком); 4. Душа (человек – при указании количества: одна душа, две души и т.д.);</w:t>
      </w:r>
      <w:r w:rsidR="004E57CF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5. Сущность человека.</w:t>
      </w:r>
    </w:p>
    <w:p w:rsidR="003B277E" w:rsidRDefault="003D1A93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Malgun Gothic" w:hAnsi="Times New Roman" w:cs="Times New Roman"/>
          <w:sz w:val="24"/>
          <w:szCs w:val="28"/>
        </w:rPr>
      </w:pPr>
      <w:r>
        <w:rPr>
          <w:rFonts w:ascii="Times New Roman" w:eastAsia="Malgun Gothic" w:hAnsi="Times New Roman" w:cs="Times New Roman"/>
          <w:sz w:val="24"/>
          <w:szCs w:val="28"/>
        </w:rPr>
        <w:t xml:space="preserve">Таким образом, концепт «душа» в якутской поэзии </w:t>
      </w:r>
      <w:r>
        <w:rPr>
          <w:rFonts w:ascii="Times New Roman" w:eastAsia="SimSun" w:hAnsi="Times New Roman" w:cs="Times New Roman"/>
          <w:sz w:val="24"/>
          <w:szCs w:val="24"/>
          <w:lang w:val="sah-RU" w:eastAsia="zh-CN"/>
        </w:rPr>
        <w:t>выражается не только</w:t>
      </w:r>
      <w:r w:rsidRPr="003D1A93">
        <w:rPr>
          <w:rFonts w:ascii="Times New Roman" w:eastAsia="SimSun" w:hAnsi="Times New Roman" w:cs="Times New Roman"/>
          <w:sz w:val="24"/>
          <w:szCs w:val="24"/>
          <w:lang w:val="sah-RU" w:eastAsia="zh-CN"/>
        </w:rPr>
        <w:t xml:space="preserve"> </w:t>
      </w:r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>лексемами</w:t>
      </w:r>
      <w:r w:rsidRPr="003D1A93">
        <w:t xml:space="preserve"> </w:t>
      </w:r>
      <w:r w:rsidRPr="003D1A9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кут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85ADE">
        <w:rPr>
          <w:rFonts w:ascii="Times New Roman" w:eastAsia="SimSun" w:hAnsi="Times New Roman" w:cs="Times New Roman"/>
          <w:i/>
          <w:sz w:val="24"/>
          <w:szCs w:val="24"/>
          <w:lang w:val="sah-RU" w:eastAsia="x-none"/>
        </w:rPr>
        <w:t>сүр</w:t>
      </w:r>
      <w:r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, </w:t>
      </w:r>
      <w:r w:rsidRPr="003D1A9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дууhа</w:t>
      </w:r>
      <w:r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которые переводятся как</w:t>
      </w:r>
      <w:r w:rsidRPr="003D1A93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 xml:space="preserve"> </w:t>
      </w:r>
      <w:r w:rsidRPr="003D1A93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'душа'</w:t>
      </w:r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но и лексемами </w:t>
      </w:r>
      <w:proofErr w:type="spellStart"/>
      <w:r w:rsidRPr="003D1A9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быар</w:t>
      </w:r>
      <w:proofErr w:type="spellEnd"/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'</w:t>
      </w:r>
      <w:r w:rsidRPr="003D1A93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печень</w:t>
      </w:r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', </w:t>
      </w:r>
      <w:proofErr w:type="spellStart"/>
      <w:r w:rsidRPr="003D1A9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хаан</w:t>
      </w:r>
      <w:proofErr w:type="spellEnd"/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'</w:t>
      </w:r>
      <w:r w:rsidRPr="003D1A93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кровь</w:t>
      </w:r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', </w:t>
      </w:r>
      <w:proofErr w:type="spellStart"/>
      <w:r w:rsidRPr="003D1A9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тыын</w:t>
      </w:r>
      <w:proofErr w:type="spellEnd"/>
      <w:r w:rsidRPr="003D1A93">
        <w:rPr>
          <w:rFonts w:ascii="Times New Roman" w:eastAsia="SimSun" w:hAnsi="Times New Roman" w:cs="Times New Roman"/>
          <w:i/>
          <w:sz w:val="24"/>
          <w:szCs w:val="24"/>
          <w:lang w:val="sah-RU" w:eastAsia="zh-CN"/>
        </w:rPr>
        <w:t xml:space="preserve"> </w:t>
      </w:r>
      <w:r w:rsidRPr="003D1A93">
        <w:rPr>
          <w:rFonts w:ascii="Times New Roman" w:eastAsia="SimSun" w:hAnsi="Times New Roman" w:cs="Times New Roman"/>
          <w:sz w:val="24"/>
          <w:szCs w:val="24"/>
          <w:lang w:eastAsia="zh-CN"/>
        </w:rPr>
        <w:t>'</w:t>
      </w:r>
      <w:r w:rsidRPr="003D1A93">
        <w:rPr>
          <w:rFonts w:ascii="Times New Roman" w:eastAsia="SimSun" w:hAnsi="Times New Roman" w:cs="Times New Roman"/>
          <w:sz w:val="24"/>
          <w:szCs w:val="24"/>
          <w:lang w:val="sah-RU" w:eastAsia="zh-CN"/>
        </w:rPr>
        <w:t>дыхание</w:t>
      </w:r>
      <w:r w:rsidR="00F72ED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'. </w:t>
      </w:r>
      <w:r w:rsidR="00F72EDC" w:rsidRPr="00F72EDC">
        <w:rPr>
          <w:rFonts w:ascii="Times New Roman" w:eastAsia="SimSun" w:hAnsi="Times New Roman" w:cs="Times New Roman"/>
          <w:sz w:val="24"/>
          <w:szCs w:val="28"/>
          <w:lang w:eastAsia="zh-CN"/>
        </w:rPr>
        <w:t>Прове</w:t>
      </w:r>
      <w:r w:rsidR="00F72EDC">
        <w:rPr>
          <w:rFonts w:ascii="Times New Roman" w:eastAsia="SimSun" w:hAnsi="Times New Roman" w:cs="Times New Roman"/>
          <w:sz w:val="24"/>
          <w:szCs w:val="28"/>
          <w:lang w:eastAsia="zh-CN"/>
        </w:rPr>
        <w:t>денный анализ показал, что данный концепт</w:t>
      </w:r>
      <w:r w:rsidR="00F72EDC" w:rsidRPr="00F72EDC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  <w:r w:rsidR="00F72EDC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рассматривается как: 1. </w:t>
      </w:r>
      <w:r w:rsidR="00F72EDC" w:rsidRPr="00F72EDC">
        <w:rPr>
          <w:rFonts w:ascii="Times New Roman" w:eastAsia="Malgun Gothic" w:hAnsi="Times New Roman" w:cs="Times New Roman"/>
          <w:sz w:val="24"/>
          <w:szCs w:val="28"/>
        </w:rPr>
        <w:t>Внутренний мир человека, его чувства, мысли, переживания;</w:t>
      </w:r>
      <w:r w:rsidR="00F72EDC">
        <w:rPr>
          <w:rFonts w:ascii="Times New Roman" w:eastAsia="Malgun Gothic" w:hAnsi="Times New Roman" w:cs="Times New Roman"/>
          <w:sz w:val="24"/>
          <w:szCs w:val="28"/>
        </w:rPr>
        <w:t xml:space="preserve"> 2. </w:t>
      </w:r>
      <w:r w:rsidR="00F72EDC" w:rsidRPr="00F72EDC">
        <w:rPr>
          <w:rFonts w:ascii="Times New Roman" w:eastAsia="Malgun Gothic" w:hAnsi="Times New Roman" w:cs="Times New Roman"/>
          <w:sz w:val="24"/>
          <w:szCs w:val="28"/>
        </w:rPr>
        <w:t>Особый мир, который открывае</w:t>
      </w:r>
      <w:r w:rsidR="00F72EDC">
        <w:rPr>
          <w:rFonts w:ascii="Times New Roman" w:eastAsia="Malgun Gothic" w:hAnsi="Times New Roman" w:cs="Times New Roman"/>
          <w:sz w:val="24"/>
          <w:szCs w:val="28"/>
        </w:rPr>
        <w:t xml:space="preserve">тся только перед особыми людьми; 3. Настроение лирического героя; 4. </w:t>
      </w:r>
      <w:r w:rsidR="00F72EDC" w:rsidRPr="00F72EDC">
        <w:rPr>
          <w:rFonts w:ascii="Times New Roman" w:eastAsia="Malgun Gothic" w:hAnsi="Times New Roman" w:cs="Times New Roman"/>
          <w:sz w:val="24"/>
          <w:szCs w:val="28"/>
          <w:lang w:val="sah-RU"/>
        </w:rPr>
        <w:t>Черты характера.</w:t>
      </w:r>
      <w:r w:rsidR="00F72EDC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В якутской поэзии образ «души» в основном раскрывается через глаголы: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поет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»,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просыпается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»,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волнуется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»,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страдает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»,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светится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»,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загорается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». С древних времен якуты считаются певучим народом, и поэтому в якутской поэзии часто встречаются выражения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душа поет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>», «</w:t>
      </w:r>
      <w:r w:rsidRPr="003D1A93">
        <w:rPr>
          <w:rFonts w:ascii="Times New Roman" w:eastAsia="Malgun Gothic" w:hAnsi="Times New Roman" w:cs="Times New Roman"/>
          <w:i/>
          <w:sz w:val="24"/>
          <w:szCs w:val="28"/>
        </w:rPr>
        <w:t>песня души</w:t>
      </w:r>
      <w:r w:rsidRPr="003D1A93">
        <w:rPr>
          <w:rFonts w:ascii="Times New Roman" w:eastAsia="Malgun Gothic" w:hAnsi="Times New Roman" w:cs="Times New Roman"/>
          <w:sz w:val="24"/>
          <w:szCs w:val="28"/>
        </w:rPr>
        <w:t xml:space="preserve">». Благодаря глаголам данный образ представляется в движении, жизни; можно предположить, что она существует наряду с лирическим субъектом, представляя собой более «материальный» </w:t>
      </w:r>
      <w:r>
        <w:rPr>
          <w:rFonts w:ascii="Times New Roman" w:eastAsia="Malgun Gothic" w:hAnsi="Times New Roman" w:cs="Times New Roman"/>
          <w:sz w:val="24"/>
          <w:szCs w:val="28"/>
        </w:rPr>
        <w:t>образ.</w:t>
      </w:r>
    </w:p>
    <w:p w:rsidR="00F93B3F" w:rsidRDefault="00F93B3F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x-none"/>
        </w:rPr>
      </w:pPr>
    </w:p>
    <w:p w:rsidR="00F93B3F" w:rsidRDefault="00F93B3F" w:rsidP="004E57CF">
      <w:pPr>
        <w:spacing w:after="0" w:line="240" w:lineRule="auto"/>
        <w:ind w:right="-284" w:firstLine="709"/>
        <w:contextualSpacing/>
        <w:jc w:val="center"/>
        <w:rPr>
          <w:rFonts w:ascii="Times New Roman" w:eastAsia="SimSun" w:hAnsi="Times New Roman" w:cs="Times New Roman"/>
          <w:sz w:val="24"/>
          <w:szCs w:val="24"/>
          <w:lang w:eastAsia="x-none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lang w:eastAsia="x-none"/>
        </w:rPr>
        <w:t>Источники и литература</w:t>
      </w:r>
    </w:p>
    <w:p w:rsidR="00F93B3F" w:rsidRDefault="00F93B3F" w:rsidP="004E57CF">
      <w:pPr>
        <w:spacing w:after="0" w:line="240" w:lineRule="auto"/>
        <w:ind w:right="-28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x-none"/>
        </w:rPr>
      </w:pPr>
    </w:p>
    <w:p w:rsidR="00F93B3F" w:rsidRPr="00F93B3F" w:rsidRDefault="00F93B3F" w:rsidP="004E57CF">
      <w:pPr>
        <w:numPr>
          <w:ilvl w:val="0"/>
          <w:numId w:val="2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Malgun Gothic" w:hAnsi="Times New Roman" w:cs="Times New Roman"/>
          <w:sz w:val="24"/>
          <w:szCs w:val="28"/>
        </w:rPr>
      </w:pPr>
      <w:r w:rsidRPr="00F93B3F">
        <w:rPr>
          <w:rFonts w:ascii="Times New Roman" w:eastAsia="Malgun Gothic" w:hAnsi="Times New Roman" w:cs="Times New Roman"/>
          <w:sz w:val="24"/>
          <w:szCs w:val="28"/>
          <w:lang w:val="sah-RU"/>
        </w:rPr>
        <w:t xml:space="preserve">Майзина А.Н. Семантическое поле цветообозначений алтайского языка в сопоставлении с монгольским языком : дис. ... канд. филол. наук : 10.02.20. – Горно­Алтайск: 2006. – </w:t>
      </w:r>
      <w:r w:rsidRPr="00F93B3F">
        <w:rPr>
          <w:rFonts w:ascii="Times New Roman" w:eastAsia="Malgun Gothic" w:hAnsi="Times New Roman" w:cs="Times New Roman"/>
          <w:sz w:val="24"/>
          <w:szCs w:val="28"/>
        </w:rPr>
        <w:t>212 с.</w:t>
      </w:r>
    </w:p>
    <w:p w:rsidR="00F93B3F" w:rsidRPr="00F72EDC" w:rsidRDefault="00F93B3F" w:rsidP="00F93B3F">
      <w:pPr>
        <w:spacing w:after="0" w:line="240" w:lineRule="auto"/>
        <w:ind w:right="-284" w:firstLine="709"/>
        <w:contextualSpacing/>
        <w:rPr>
          <w:rFonts w:ascii="Times New Roman" w:eastAsia="SimSun" w:hAnsi="Times New Roman" w:cs="Times New Roman"/>
          <w:sz w:val="24"/>
          <w:szCs w:val="24"/>
          <w:lang w:eastAsia="x-none"/>
        </w:rPr>
      </w:pPr>
    </w:p>
    <w:sectPr w:rsidR="00F93B3F" w:rsidRPr="00F7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8167D"/>
    <w:multiLevelType w:val="hybridMultilevel"/>
    <w:tmpl w:val="8A0C5076"/>
    <w:lvl w:ilvl="0" w:tplc="94F8809C">
      <w:start w:val="1"/>
      <w:numFmt w:val="decimal"/>
      <w:lvlText w:val="%1."/>
      <w:lvlJc w:val="left"/>
      <w:pPr>
        <w:ind w:left="1002" w:hanging="576"/>
      </w:pPr>
      <w:rPr>
        <w:rFonts w:eastAsia="Malgun Gothic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0B482C"/>
    <w:multiLevelType w:val="hybridMultilevel"/>
    <w:tmpl w:val="9AD8F4B6"/>
    <w:lvl w:ilvl="0" w:tplc="0C346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2"/>
    <w:rsid w:val="00017AD4"/>
    <w:rsid w:val="003B277E"/>
    <w:rsid w:val="003D1A93"/>
    <w:rsid w:val="004E57CF"/>
    <w:rsid w:val="00A36737"/>
    <w:rsid w:val="00C54988"/>
    <w:rsid w:val="00D85ADE"/>
    <w:rsid w:val="00E54132"/>
    <w:rsid w:val="00F72EDC"/>
    <w:rsid w:val="00F9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ECDCD-0364-49F0-8578-9453172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840</Words>
  <Characters>5429</Characters>
  <Application>Microsoft Office Word</Application>
  <DocSecurity>0</DocSecurity>
  <Lines>129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Айыына</dc:creator>
  <cp:keywords/>
  <dc:description/>
  <cp:lastModifiedBy>Айыына</cp:lastModifiedBy>
  <cp:revision>2</cp:revision>
  <dcterms:created xsi:type="dcterms:W3CDTF">2020-03-02T19:22:00Z</dcterms:created>
  <dcterms:modified xsi:type="dcterms:W3CDTF">2020-03-02T20:41:00Z</dcterms:modified>
</cp:coreProperties>
</file>