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20DE7C" w14:textId="335964E9" w:rsidR="00EA3FD3" w:rsidRDefault="00036E58" w:rsidP="004E394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55B77">
        <w:rPr>
          <w:rFonts w:ascii="Times New Roman" w:hAnsi="Times New Roman" w:cs="Times New Roman"/>
          <w:b/>
          <w:bCs/>
          <w:sz w:val="24"/>
          <w:szCs w:val="24"/>
        </w:rPr>
        <w:t>Мировой и российский опыт профориентации учащейся молодёжи в STEM-областях</w:t>
      </w:r>
    </w:p>
    <w:p w14:paraId="722F178D" w14:textId="626CF68B" w:rsidR="00EF7CD3" w:rsidRDefault="00EF7CD3" w:rsidP="004E394B">
      <w:pPr>
        <w:spacing w:after="0" w:line="240" w:lineRule="auto"/>
        <w:ind w:firstLine="397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Булкина Кристина Игоревна</w:t>
      </w:r>
    </w:p>
    <w:p w14:paraId="32104C8B" w14:textId="77777777" w:rsidR="00B73A15" w:rsidRPr="00B73A15" w:rsidRDefault="00EF7CD3" w:rsidP="00B73A15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А</w:t>
      </w:r>
      <w:r w:rsidRPr="00EF7CD3">
        <w:rPr>
          <w:rFonts w:ascii="Times New Roman" w:hAnsi="Times New Roman" w:cs="Times New Roman"/>
          <w:i/>
          <w:iCs/>
          <w:sz w:val="24"/>
          <w:szCs w:val="24"/>
        </w:rPr>
        <w:t>с</w:t>
      </w:r>
      <w:r w:rsidR="003159D3">
        <w:rPr>
          <w:rFonts w:ascii="Times New Roman" w:hAnsi="Times New Roman" w:cs="Times New Roman"/>
          <w:i/>
          <w:iCs/>
          <w:sz w:val="24"/>
          <w:szCs w:val="24"/>
        </w:rPr>
        <w:t>с</w:t>
      </w:r>
      <w:r w:rsidRPr="00EF7CD3">
        <w:rPr>
          <w:rFonts w:ascii="Times New Roman" w:hAnsi="Times New Roman" w:cs="Times New Roman"/>
          <w:i/>
          <w:iCs/>
          <w:sz w:val="24"/>
          <w:szCs w:val="24"/>
        </w:rPr>
        <w:t>истент кафедры</w:t>
      </w:r>
      <w:r w:rsidR="00B73A1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B73A15" w:rsidRPr="00B73A15">
        <w:rPr>
          <w:rFonts w:ascii="Times New Roman" w:hAnsi="Times New Roman" w:cs="Times New Roman"/>
          <w:i/>
          <w:iCs/>
          <w:sz w:val="24"/>
          <w:szCs w:val="24"/>
        </w:rPr>
        <w:t xml:space="preserve">управления образованием </w:t>
      </w:r>
    </w:p>
    <w:p w14:paraId="093B1DA6" w14:textId="36553488" w:rsidR="00EF7CD3" w:rsidRDefault="00B73A15" w:rsidP="00B73A15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B73A15">
        <w:rPr>
          <w:rFonts w:ascii="Times New Roman" w:hAnsi="Times New Roman" w:cs="Times New Roman"/>
          <w:i/>
          <w:iCs/>
          <w:sz w:val="24"/>
          <w:szCs w:val="24"/>
        </w:rPr>
        <w:t xml:space="preserve">и кадрового менеджмента  </w:t>
      </w:r>
    </w:p>
    <w:p w14:paraId="475BC0C3" w14:textId="1359850D" w:rsidR="003159D3" w:rsidRDefault="003159D3" w:rsidP="00EF7CD3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Ф</w:t>
      </w:r>
      <w:r w:rsidRPr="003159D3">
        <w:rPr>
          <w:rFonts w:ascii="Times New Roman" w:hAnsi="Times New Roman" w:cs="Times New Roman"/>
          <w:i/>
          <w:iCs/>
          <w:sz w:val="24"/>
          <w:szCs w:val="24"/>
        </w:rPr>
        <w:t>едеральное государственное бюджетное образовательное учреждение высшего образования «Российский государственный педагогический университет им. А. И. Герцена»</w:t>
      </w:r>
      <w:r>
        <w:rPr>
          <w:rFonts w:ascii="Times New Roman" w:hAnsi="Times New Roman" w:cs="Times New Roman"/>
          <w:i/>
          <w:iCs/>
          <w:sz w:val="24"/>
          <w:szCs w:val="24"/>
        </w:rPr>
        <w:t>, Санкт-Петербург, Россия</w:t>
      </w:r>
    </w:p>
    <w:p w14:paraId="0678A8A4" w14:textId="767B4F48" w:rsidR="003159D3" w:rsidRPr="003159D3" w:rsidRDefault="003159D3" w:rsidP="00EF7CD3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E</w:t>
      </w:r>
      <w:r w:rsidRPr="003159D3">
        <w:rPr>
          <w:rFonts w:ascii="Times New Roman" w:hAnsi="Times New Roman" w:cs="Times New Roman"/>
          <w:i/>
          <w:iCs/>
          <w:sz w:val="24"/>
          <w:szCs w:val="24"/>
        </w:rPr>
        <w:t>-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mail</w:t>
      </w:r>
      <w:r>
        <w:rPr>
          <w:rFonts w:ascii="Times New Roman" w:hAnsi="Times New Roman" w:cs="Times New Roman"/>
          <w:i/>
          <w:iCs/>
          <w:sz w:val="24"/>
          <w:szCs w:val="24"/>
        </w:rPr>
        <w:t>: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kristina</w:t>
      </w:r>
      <w:r w:rsidRPr="003159D3">
        <w:rPr>
          <w:rFonts w:ascii="Times New Roman" w:hAnsi="Times New Roman" w:cs="Times New Roman"/>
          <w:i/>
          <w:iCs/>
          <w:sz w:val="24"/>
          <w:szCs w:val="24"/>
        </w:rPr>
        <w:t>-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davidov</w:t>
      </w:r>
      <w:r w:rsidRPr="003159D3">
        <w:rPr>
          <w:rFonts w:ascii="Times New Roman" w:hAnsi="Times New Roman" w:cs="Times New Roman"/>
          <w:i/>
          <w:iCs/>
          <w:sz w:val="24"/>
          <w:szCs w:val="24"/>
        </w:rPr>
        <w:t>@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mail</w:t>
      </w:r>
      <w:r w:rsidRPr="003159D3">
        <w:rPr>
          <w:rFonts w:ascii="Times New Roman" w:hAnsi="Times New Roman" w:cs="Times New Roman"/>
          <w:i/>
          <w:iCs/>
          <w:sz w:val="24"/>
          <w:szCs w:val="24"/>
        </w:rPr>
        <w:t>.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ru</w:t>
      </w:r>
    </w:p>
    <w:p w14:paraId="07810322" w14:textId="66CA1907" w:rsidR="004E394B" w:rsidRDefault="004E394B" w:rsidP="004E394B">
      <w:pPr>
        <w:spacing w:after="0" w:line="240" w:lineRule="auto"/>
        <w:ind w:firstLine="397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Иванова </w:t>
      </w:r>
      <w:r w:rsidR="00EF7CD3">
        <w:rPr>
          <w:rFonts w:ascii="Times New Roman" w:hAnsi="Times New Roman" w:cs="Times New Roman"/>
          <w:b/>
          <w:bCs/>
          <w:i/>
          <w:iCs/>
          <w:sz w:val="24"/>
          <w:szCs w:val="24"/>
        </w:rPr>
        <w:t>Е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катерина </w:t>
      </w:r>
      <w:r w:rsidR="00EF7CD3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етровна</w:t>
      </w:r>
    </w:p>
    <w:p w14:paraId="397DEA02" w14:textId="0A408AC1" w:rsidR="00B73A15" w:rsidRPr="00B73A15" w:rsidRDefault="00B73A15" w:rsidP="00B73A15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М</w:t>
      </w:r>
      <w:r w:rsidRPr="00B73A15">
        <w:rPr>
          <w:rFonts w:ascii="Times New Roman" w:hAnsi="Times New Roman" w:cs="Times New Roman"/>
          <w:i/>
          <w:iCs/>
          <w:sz w:val="24"/>
          <w:szCs w:val="24"/>
        </w:rPr>
        <w:t xml:space="preserve">агистрантка кафедры управления образованием </w:t>
      </w:r>
    </w:p>
    <w:p w14:paraId="01471FF9" w14:textId="77777777" w:rsidR="00B73A15" w:rsidRDefault="00B73A15" w:rsidP="00B73A15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B73A15">
        <w:rPr>
          <w:rFonts w:ascii="Times New Roman" w:hAnsi="Times New Roman" w:cs="Times New Roman"/>
          <w:i/>
          <w:iCs/>
          <w:sz w:val="24"/>
          <w:szCs w:val="24"/>
        </w:rPr>
        <w:t>и кадрового менеджмента</w:t>
      </w:r>
    </w:p>
    <w:p w14:paraId="272B2A1F" w14:textId="10EA22D6" w:rsidR="00B73A15" w:rsidRDefault="00B73A15" w:rsidP="00B73A15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Ф</w:t>
      </w:r>
      <w:r w:rsidRPr="003159D3">
        <w:rPr>
          <w:rFonts w:ascii="Times New Roman" w:hAnsi="Times New Roman" w:cs="Times New Roman"/>
          <w:i/>
          <w:iCs/>
          <w:sz w:val="24"/>
          <w:szCs w:val="24"/>
        </w:rPr>
        <w:t>едеральное государственное бюджетное образовательное учреждение высшего образования «Российский государственный педагогический университет им. А. И. Герцена»</w:t>
      </w:r>
      <w:r>
        <w:rPr>
          <w:rFonts w:ascii="Times New Roman" w:hAnsi="Times New Roman" w:cs="Times New Roman"/>
          <w:i/>
          <w:iCs/>
          <w:sz w:val="24"/>
          <w:szCs w:val="24"/>
        </w:rPr>
        <w:t>, Санкт-Петербург, Россия</w:t>
      </w:r>
    </w:p>
    <w:p w14:paraId="4A0A7F35" w14:textId="16D27DE7" w:rsidR="00B73A15" w:rsidRPr="000535B8" w:rsidRDefault="00B73A15" w:rsidP="00EF7CD3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E</w:t>
      </w:r>
      <w:r w:rsidRPr="000535B8">
        <w:rPr>
          <w:rFonts w:ascii="Times New Roman" w:hAnsi="Times New Roman" w:cs="Times New Roman"/>
          <w:i/>
          <w:iCs/>
          <w:sz w:val="24"/>
          <w:szCs w:val="24"/>
        </w:rPr>
        <w:t>-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mail</w:t>
      </w:r>
      <w:r w:rsidRPr="000535B8">
        <w:rPr>
          <w:rFonts w:ascii="Times New Roman" w:hAnsi="Times New Roman" w:cs="Times New Roman"/>
          <w:i/>
          <w:iCs/>
          <w:sz w:val="24"/>
          <w:szCs w:val="24"/>
        </w:rPr>
        <w:t>:</w:t>
      </w:r>
      <w:r w:rsidR="000535B8">
        <w:rPr>
          <w:rFonts w:ascii="Times New Roman" w:hAnsi="Times New Roman" w:cs="Times New Roman"/>
          <w:i/>
          <w:iCs/>
          <w:sz w:val="24"/>
          <w:szCs w:val="24"/>
          <w:lang w:val="en-US"/>
        </w:rPr>
        <w:t>vip</w:t>
      </w:r>
      <w:r w:rsidR="000535B8" w:rsidRPr="000535B8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0535B8">
        <w:rPr>
          <w:rFonts w:ascii="Times New Roman" w:hAnsi="Times New Roman" w:cs="Times New Roman"/>
          <w:i/>
          <w:iCs/>
          <w:sz w:val="24"/>
          <w:szCs w:val="24"/>
          <w:lang w:val="en-US"/>
        </w:rPr>
        <w:t>ekaterina</w:t>
      </w:r>
      <w:r w:rsidR="000535B8" w:rsidRPr="000535B8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0535B8">
        <w:rPr>
          <w:rFonts w:ascii="Times New Roman" w:hAnsi="Times New Roman" w:cs="Times New Roman"/>
          <w:i/>
          <w:iCs/>
          <w:sz w:val="24"/>
          <w:szCs w:val="24"/>
          <w:lang w:val="en-US"/>
        </w:rPr>
        <w:t>ivanova</w:t>
      </w:r>
      <w:r w:rsidR="000535B8" w:rsidRPr="000535B8">
        <w:rPr>
          <w:rFonts w:ascii="Times New Roman" w:hAnsi="Times New Roman" w:cs="Times New Roman"/>
          <w:i/>
          <w:iCs/>
          <w:sz w:val="24"/>
          <w:szCs w:val="24"/>
        </w:rPr>
        <w:t>91@</w:t>
      </w:r>
      <w:r w:rsidR="000535B8">
        <w:rPr>
          <w:rFonts w:ascii="Times New Roman" w:hAnsi="Times New Roman" w:cs="Times New Roman"/>
          <w:i/>
          <w:iCs/>
          <w:sz w:val="24"/>
          <w:szCs w:val="24"/>
          <w:lang w:val="en-US"/>
        </w:rPr>
        <w:t>mail</w:t>
      </w:r>
      <w:r w:rsidR="000535B8" w:rsidRPr="000535B8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0535B8">
        <w:rPr>
          <w:rFonts w:ascii="Times New Roman" w:hAnsi="Times New Roman" w:cs="Times New Roman"/>
          <w:i/>
          <w:iCs/>
          <w:sz w:val="24"/>
          <w:szCs w:val="24"/>
          <w:lang w:val="en-US"/>
        </w:rPr>
        <w:t>ru</w:t>
      </w:r>
      <w:bookmarkStart w:id="0" w:name="_GoBack"/>
      <w:bookmarkEnd w:id="0"/>
    </w:p>
    <w:p w14:paraId="41C73D9B" w14:textId="006B81E5" w:rsidR="00B73A15" w:rsidRDefault="00B73A15" w:rsidP="00EF7CD3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B73A15">
        <w:rPr>
          <w:rFonts w:ascii="Times New Roman" w:hAnsi="Times New Roman" w:cs="Times New Roman"/>
          <w:b/>
          <w:bCs/>
          <w:i/>
          <w:iCs/>
          <w:sz w:val="24"/>
          <w:szCs w:val="24"/>
        </w:rPr>
        <w:t>Эмануэль Татьяна Сергеевна</w:t>
      </w:r>
    </w:p>
    <w:p w14:paraId="572FD031" w14:textId="77777777" w:rsidR="00B73A15" w:rsidRPr="00B73A15" w:rsidRDefault="00B73A15" w:rsidP="00B73A15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B73A15">
        <w:rPr>
          <w:rFonts w:ascii="Times New Roman" w:hAnsi="Times New Roman" w:cs="Times New Roman"/>
          <w:i/>
          <w:iCs/>
          <w:sz w:val="24"/>
          <w:szCs w:val="24"/>
        </w:rPr>
        <w:t>кандидат педагогических наук,</w:t>
      </w:r>
    </w:p>
    <w:p w14:paraId="6052C05D" w14:textId="059F1452" w:rsidR="00B73A15" w:rsidRPr="00B73A15" w:rsidRDefault="00B73A15" w:rsidP="00B73A15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B73A15">
        <w:rPr>
          <w:rFonts w:ascii="Times New Roman" w:hAnsi="Times New Roman" w:cs="Times New Roman"/>
          <w:i/>
          <w:iCs/>
          <w:sz w:val="24"/>
          <w:szCs w:val="24"/>
        </w:rPr>
        <w:t>доцент кафедры управления образованием</w:t>
      </w:r>
    </w:p>
    <w:p w14:paraId="712DD05B" w14:textId="32059E0A" w:rsidR="00B73A15" w:rsidRDefault="00B73A15" w:rsidP="00B73A15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B73A15">
        <w:rPr>
          <w:rFonts w:ascii="Times New Roman" w:hAnsi="Times New Roman" w:cs="Times New Roman"/>
          <w:i/>
          <w:iCs/>
          <w:sz w:val="24"/>
          <w:szCs w:val="24"/>
        </w:rPr>
        <w:t>и кадрового менеджмента</w:t>
      </w:r>
    </w:p>
    <w:p w14:paraId="1C8CBDFA" w14:textId="64C5A91F" w:rsidR="003459F9" w:rsidRPr="000535B8" w:rsidRDefault="003459F9" w:rsidP="00B73A15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E</w:t>
      </w:r>
      <w:r w:rsidRPr="000535B8">
        <w:rPr>
          <w:rFonts w:ascii="Times New Roman" w:hAnsi="Times New Roman" w:cs="Times New Roman"/>
          <w:i/>
          <w:iCs/>
          <w:sz w:val="24"/>
          <w:szCs w:val="24"/>
        </w:rPr>
        <w:t>-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mail</w:t>
      </w:r>
      <w:r w:rsidRPr="000535B8">
        <w:rPr>
          <w:rFonts w:ascii="Times New Roman" w:hAnsi="Times New Roman" w:cs="Times New Roman"/>
          <w:i/>
          <w:iCs/>
          <w:sz w:val="24"/>
          <w:szCs w:val="24"/>
        </w:rPr>
        <w:t xml:space="preserve">: 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emanuelt</w:t>
      </w:r>
      <w:r w:rsidRPr="000535B8">
        <w:rPr>
          <w:rFonts w:ascii="Times New Roman" w:hAnsi="Times New Roman" w:cs="Times New Roman"/>
          <w:i/>
          <w:iCs/>
          <w:sz w:val="24"/>
          <w:szCs w:val="24"/>
        </w:rPr>
        <w:t>@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mail</w:t>
      </w:r>
      <w:r w:rsidRPr="000535B8">
        <w:rPr>
          <w:rFonts w:ascii="Times New Roman" w:hAnsi="Times New Roman" w:cs="Times New Roman"/>
          <w:i/>
          <w:iCs/>
          <w:sz w:val="24"/>
          <w:szCs w:val="24"/>
        </w:rPr>
        <w:t>.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ru</w:t>
      </w:r>
    </w:p>
    <w:p w14:paraId="183BCC26" w14:textId="6A73A27F" w:rsidR="005412A0" w:rsidRPr="00655B77" w:rsidRDefault="00EA3FD3" w:rsidP="00B73A15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655B77">
        <w:rPr>
          <w:rFonts w:ascii="Times New Roman" w:hAnsi="Times New Roman" w:cs="Times New Roman"/>
          <w:sz w:val="24"/>
          <w:szCs w:val="24"/>
        </w:rPr>
        <w:t xml:space="preserve">В связи с возросшими требованиями к </w:t>
      </w:r>
      <w:r w:rsidR="007E2322" w:rsidRPr="00655B77">
        <w:rPr>
          <w:rFonts w:ascii="Times New Roman" w:hAnsi="Times New Roman" w:cs="Times New Roman"/>
          <w:sz w:val="24"/>
          <w:szCs w:val="24"/>
        </w:rPr>
        <w:t xml:space="preserve">уровню </w:t>
      </w:r>
      <w:r w:rsidRPr="00655B77">
        <w:rPr>
          <w:rFonts w:ascii="Times New Roman" w:hAnsi="Times New Roman" w:cs="Times New Roman"/>
          <w:sz w:val="24"/>
          <w:szCs w:val="24"/>
        </w:rPr>
        <w:t>проф</w:t>
      </w:r>
      <w:r w:rsidR="00270718" w:rsidRPr="00655B77">
        <w:rPr>
          <w:rFonts w:ascii="Times New Roman" w:hAnsi="Times New Roman" w:cs="Times New Roman"/>
          <w:sz w:val="24"/>
          <w:szCs w:val="24"/>
        </w:rPr>
        <w:t xml:space="preserve">ессиональной </w:t>
      </w:r>
      <w:r w:rsidR="007E2322" w:rsidRPr="00655B77">
        <w:rPr>
          <w:rFonts w:ascii="Times New Roman" w:hAnsi="Times New Roman" w:cs="Times New Roman"/>
          <w:sz w:val="24"/>
          <w:szCs w:val="24"/>
        </w:rPr>
        <w:t>подготовки и личностным качествам специалиста</w:t>
      </w:r>
      <w:r w:rsidR="008D48BA" w:rsidRPr="00655B77">
        <w:rPr>
          <w:rFonts w:ascii="Times New Roman" w:hAnsi="Times New Roman" w:cs="Times New Roman"/>
          <w:sz w:val="24"/>
          <w:szCs w:val="24"/>
        </w:rPr>
        <w:t xml:space="preserve">, </w:t>
      </w:r>
      <w:r w:rsidR="004B490D" w:rsidRPr="00655B77">
        <w:rPr>
          <w:rFonts w:ascii="Times New Roman" w:hAnsi="Times New Roman" w:cs="Times New Roman"/>
          <w:sz w:val="24"/>
          <w:szCs w:val="24"/>
        </w:rPr>
        <w:t>становится актуальна проблема профори</w:t>
      </w:r>
      <w:r w:rsidR="00F57CEC" w:rsidRPr="00655B77">
        <w:rPr>
          <w:rFonts w:ascii="Times New Roman" w:hAnsi="Times New Roman" w:cs="Times New Roman"/>
          <w:sz w:val="24"/>
          <w:szCs w:val="24"/>
        </w:rPr>
        <w:t xml:space="preserve">ентации </w:t>
      </w:r>
      <w:r w:rsidR="004B490D" w:rsidRPr="00655B77">
        <w:rPr>
          <w:rFonts w:ascii="Times New Roman" w:hAnsi="Times New Roman" w:cs="Times New Roman"/>
          <w:sz w:val="24"/>
          <w:szCs w:val="24"/>
        </w:rPr>
        <w:t>молодёжи.</w:t>
      </w:r>
      <w:r w:rsidR="006159F0">
        <w:rPr>
          <w:rFonts w:ascii="Times New Roman" w:hAnsi="Times New Roman" w:cs="Times New Roman"/>
          <w:sz w:val="24"/>
          <w:szCs w:val="24"/>
        </w:rPr>
        <w:t xml:space="preserve"> </w:t>
      </w:r>
      <w:r w:rsidR="00F57CEC" w:rsidRPr="00655B77">
        <w:rPr>
          <w:rFonts w:ascii="Times New Roman" w:hAnsi="Times New Roman" w:cs="Times New Roman"/>
          <w:sz w:val="24"/>
          <w:szCs w:val="24"/>
        </w:rPr>
        <w:t xml:space="preserve">Сегодня свои позиции активно завоёвывает </w:t>
      </w:r>
      <w:r w:rsidR="005412A0" w:rsidRPr="00655B77">
        <w:rPr>
          <w:rFonts w:ascii="Times New Roman" w:hAnsi="Times New Roman" w:cs="Times New Roman"/>
          <w:sz w:val="24"/>
          <w:szCs w:val="24"/>
          <w:lang w:val="en-GB"/>
        </w:rPr>
        <w:t>STEM</w:t>
      </w:r>
      <w:r w:rsidR="005412A0" w:rsidRPr="00655B77">
        <w:rPr>
          <w:rFonts w:ascii="Times New Roman" w:hAnsi="Times New Roman" w:cs="Times New Roman"/>
          <w:sz w:val="24"/>
          <w:szCs w:val="24"/>
        </w:rPr>
        <w:t>-образование (STEM расшифровывается как «Science, Technology, Engineering and Mathematics» - наука, технология, инженерия и математика).</w:t>
      </w:r>
      <w:r w:rsidR="00F57CEC" w:rsidRPr="00655B77">
        <w:rPr>
          <w:rFonts w:ascii="Times New Roman" w:hAnsi="Times New Roman" w:cs="Times New Roman"/>
          <w:sz w:val="24"/>
          <w:szCs w:val="24"/>
        </w:rPr>
        <w:t xml:space="preserve"> </w:t>
      </w:r>
      <w:r w:rsidR="00307282" w:rsidRPr="00655B77">
        <w:rPr>
          <w:rFonts w:ascii="Times New Roman" w:hAnsi="Times New Roman" w:cs="Times New Roman"/>
          <w:sz w:val="24"/>
          <w:szCs w:val="24"/>
        </w:rPr>
        <w:t xml:space="preserve">Взаимосвязь этих областей знаний даёт возможность познать ребёнку весь окружающий мир в полном объёме. </w:t>
      </w:r>
      <w:r w:rsidR="00F57CEC" w:rsidRPr="00655B77">
        <w:rPr>
          <w:rFonts w:ascii="Times New Roman" w:hAnsi="Times New Roman" w:cs="Times New Roman"/>
          <w:sz w:val="24"/>
          <w:szCs w:val="24"/>
        </w:rPr>
        <w:t xml:space="preserve"> </w:t>
      </w:r>
      <w:r w:rsidR="00AC7F64" w:rsidRPr="00655B77">
        <w:rPr>
          <w:rFonts w:ascii="Times New Roman" w:hAnsi="Times New Roman" w:cs="Times New Roman"/>
          <w:color w:val="292B2C"/>
          <w:sz w:val="24"/>
          <w:szCs w:val="24"/>
        </w:rPr>
        <w:t xml:space="preserve">Работа в области развития </w:t>
      </w:r>
      <w:r w:rsidR="00AC7F64" w:rsidRPr="00655B77">
        <w:rPr>
          <w:rFonts w:ascii="Times New Roman" w:hAnsi="Times New Roman" w:cs="Times New Roman"/>
          <w:color w:val="292B2C"/>
          <w:sz w:val="24"/>
          <w:szCs w:val="24"/>
          <w:lang w:val="en-GB"/>
        </w:rPr>
        <w:t>STEM</w:t>
      </w:r>
      <w:r w:rsidR="00AC7F64" w:rsidRPr="00655B77">
        <w:rPr>
          <w:rFonts w:ascii="Times New Roman" w:hAnsi="Times New Roman" w:cs="Times New Roman"/>
          <w:color w:val="292B2C"/>
          <w:sz w:val="24"/>
          <w:szCs w:val="24"/>
        </w:rPr>
        <w:t xml:space="preserve">-образования на протяжении последнего 10-летия активно ведётся за рубежом, однако и </w:t>
      </w:r>
      <w:r w:rsidR="00F91F60" w:rsidRPr="00655B77">
        <w:rPr>
          <w:rFonts w:ascii="Times New Roman" w:hAnsi="Times New Roman" w:cs="Times New Roman"/>
          <w:sz w:val="24"/>
          <w:szCs w:val="24"/>
        </w:rPr>
        <w:t>стратегические документы</w:t>
      </w:r>
      <w:r w:rsidR="003A6927" w:rsidRPr="00655B77">
        <w:rPr>
          <w:rFonts w:ascii="Times New Roman" w:hAnsi="Times New Roman" w:cs="Times New Roman"/>
          <w:sz w:val="24"/>
          <w:szCs w:val="24"/>
        </w:rPr>
        <w:t xml:space="preserve"> системы образования РФ</w:t>
      </w:r>
      <w:r w:rsidR="00AC7F64" w:rsidRPr="00655B77">
        <w:rPr>
          <w:rFonts w:ascii="Times New Roman" w:hAnsi="Times New Roman" w:cs="Times New Roman"/>
          <w:sz w:val="24"/>
          <w:szCs w:val="24"/>
        </w:rPr>
        <w:t xml:space="preserve"> </w:t>
      </w:r>
      <w:r w:rsidR="001D3B1F" w:rsidRPr="00655B77">
        <w:rPr>
          <w:rFonts w:ascii="Times New Roman" w:hAnsi="Times New Roman" w:cs="Times New Roman"/>
          <w:sz w:val="24"/>
          <w:szCs w:val="24"/>
        </w:rPr>
        <w:t>(програ</w:t>
      </w:r>
      <w:r w:rsidR="00AC7F64" w:rsidRPr="00655B77">
        <w:rPr>
          <w:rFonts w:ascii="Times New Roman" w:hAnsi="Times New Roman" w:cs="Times New Roman"/>
          <w:sz w:val="24"/>
          <w:szCs w:val="24"/>
        </w:rPr>
        <w:t>мма «Д</w:t>
      </w:r>
      <w:r w:rsidR="001D3B1F" w:rsidRPr="00655B77">
        <w:rPr>
          <w:rFonts w:ascii="Times New Roman" w:hAnsi="Times New Roman" w:cs="Times New Roman"/>
          <w:sz w:val="24"/>
          <w:szCs w:val="24"/>
        </w:rPr>
        <w:t>есяти</w:t>
      </w:r>
      <w:r w:rsidR="00AC7F64" w:rsidRPr="00655B77">
        <w:rPr>
          <w:rFonts w:ascii="Times New Roman" w:hAnsi="Times New Roman" w:cs="Times New Roman"/>
          <w:sz w:val="24"/>
          <w:szCs w:val="24"/>
        </w:rPr>
        <w:t>летие д</w:t>
      </w:r>
      <w:r w:rsidR="001D3B1F" w:rsidRPr="00655B77">
        <w:rPr>
          <w:rFonts w:ascii="Times New Roman" w:hAnsi="Times New Roman" w:cs="Times New Roman"/>
          <w:sz w:val="24"/>
          <w:szCs w:val="24"/>
        </w:rPr>
        <w:t>етства</w:t>
      </w:r>
      <w:r w:rsidR="00AC7F64" w:rsidRPr="00655B77">
        <w:rPr>
          <w:rFonts w:ascii="Times New Roman" w:hAnsi="Times New Roman" w:cs="Times New Roman"/>
          <w:sz w:val="24"/>
          <w:szCs w:val="24"/>
        </w:rPr>
        <w:t>»</w:t>
      </w:r>
      <w:r w:rsidR="001D3B1F" w:rsidRPr="00655B77">
        <w:rPr>
          <w:rFonts w:ascii="Times New Roman" w:hAnsi="Times New Roman" w:cs="Times New Roman"/>
          <w:sz w:val="24"/>
          <w:szCs w:val="24"/>
        </w:rPr>
        <w:t xml:space="preserve">, </w:t>
      </w:r>
      <w:r w:rsidR="00AC7F64" w:rsidRPr="00655B77">
        <w:rPr>
          <w:rFonts w:ascii="Times New Roman" w:hAnsi="Times New Roman" w:cs="Times New Roman"/>
          <w:sz w:val="24"/>
          <w:szCs w:val="24"/>
        </w:rPr>
        <w:t>«</w:t>
      </w:r>
      <w:r w:rsidR="001D3B1F" w:rsidRPr="00655B77">
        <w:rPr>
          <w:rFonts w:ascii="Times New Roman" w:hAnsi="Times New Roman" w:cs="Times New Roman"/>
          <w:sz w:val="24"/>
          <w:szCs w:val="24"/>
        </w:rPr>
        <w:t>Стратегия</w:t>
      </w:r>
      <w:r w:rsidR="00AC7F64" w:rsidRPr="00655B77">
        <w:rPr>
          <w:rFonts w:ascii="Times New Roman" w:hAnsi="Times New Roman" w:cs="Times New Roman"/>
          <w:sz w:val="24"/>
          <w:szCs w:val="24"/>
        </w:rPr>
        <w:t xml:space="preserve"> р</w:t>
      </w:r>
      <w:r w:rsidR="001D3B1F" w:rsidRPr="00655B77">
        <w:rPr>
          <w:rFonts w:ascii="Times New Roman" w:hAnsi="Times New Roman" w:cs="Times New Roman"/>
          <w:sz w:val="24"/>
          <w:szCs w:val="24"/>
        </w:rPr>
        <w:t>азвития воспитания в РФ на период до 2025 года</w:t>
      </w:r>
      <w:r w:rsidR="00AC7F64" w:rsidRPr="00655B77">
        <w:rPr>
          <w:rFonts w:ascii="Times New Roman" w:hAnsi="Times New Roman" w:cs="Times New Roman"/>
          <w:sz w:val="24"/>
          <w:szCs w:val="24"/>
        </w:rPr>
        <w:t>» и др.</w:t>
      </w:r>
      <w:r w:rsidR="000110C2" w:rsidRPr="00655B77">
        <w:rPr>
          <w:rFonts w:ascii="Times New Roman" w:hAnsi="Times New Roman" w:cs="Times New Roman"/>
          <w:sz w:val="24"/>
          <w:szCs w:val="24"/>
        </w:rPr>
        <w:t>)</w:t>
      </w:r>
      <w:r w:rsidR="00F91F60" w:rsidRPr="00655B77">
        <w:rPr>
          <w:rFonts w:ascii="Times New Roman" w:hAnsi="Times New Roman" w:cs="Times New Roman"/>
          <w:sz w:val="24"/>
          <w:szCs w:val="24"/>
        </w:rPr>
        <w:t xml:space="preserve"> указывают на необходимость построения системной деятельности по вовлечению детей в науку.</w:t>
      </w:r>
    </w:p>
    <w:p w14:paraId="45F625D4" w14:textId="2DAE58F9" w:rsidR="00311BFF" w:rsidRPr="00655B77" w:rsidRDefault="0012358B" w:rsidP="00655B77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655B77">
        <w:rPr>
          <w:rFonts w:ascii="Times New Roman" w:hAnsi="Times New Roman" w:cs="Times New Roman"/>
          <w:sz w:val="24"/>
          <w:szCs w:val="24"/>
        </w:rPr>
        <w:t xml:space="preserve">В </w:t>
      </w:r>
      <w:r w:rsidR="00F57CEC" w:rsidRPr="00655B77">
        <w:rPr>
          <w:rFonts w:ascii="Times New Roman" w:hAnsi="Times New Roman" w:cs="Times New Roman"/>
          <w:sz w:val="24"/>
          <w:szCs w:val="24"/>
        </w:rPr>
        <w:t xml:space="preserve">нашем </w:t>
      </w:r>
      <w:r w:rsidRPr="00655B77">
        <w:rPr>
          <w:rFonts w:ascii="Times New Roman" w:hAnsi="Times New Roman" w:cs="Times New Roman"/>
          <w:sz w:val="24"/>
          <w:szCs w:val="24"/>
        </w:rPr>
        <w:t>докладе представлены результаты проведённого бенчмаркингового исследования</w:t>
      </w:r>
      <w:r w:rsidR="00927DD9" w:rsidRPr="00655B77">
        <w:rPr>
          <w:rFonts w:ascii="Times New Roman" w:hAnsi="Times New Roman" w:cs="Times New Roman"/>
          <w:sz w:val="24"/>
          <w:szCs w:val="24"/>
        </w:rPr>
        <w:t>, нацеленного на выявление и обобщение лучших практик ведения профориентационной работы среди учащихся США и России.</w:t>
      </w:r>
    </w:p>
    <w:p w14:paraId="0C02FC74" w14:textId="609D3281" w:rsidR="006E398A" w:rsidRPr="00655B77" w:rsidRDefault="00927DD9" w:rsidP="00655B77">
      <w:pPr>
        <w:spacing w:after="0" w:line="240" w:lineRule="auto"/>
        <w:ind w:firstLine="397"/>
        <w:jc w:val="both"/>
        <w:rPr>
          <w:rFonts w:ascii="Times New Roman" w:hAnsi="Times New Roman" w:cs="Times New Roman"/>
          <w:color w:val="292B2C"/>
          <w:sz w:val="24"/>
          <w:szCs w:val="24"/>
        </w:rPr>
      </w:pPr>
      <w:r w:rsidRPr="00655B77">
        <w:rPr>
          <w:rFonts w:ascii="Times New Roman" w:hAnsi="Times New Roman" w:cs="Times New Roman"/>
          <w:sz w:val="24"/>
          <w:szCs w:val="24"/>
        </w:rPr>
        <w:t>Рассмотрим некоторые из них</w:t>
      </w:r>
      <w:r w:rsidR="00F57CEC" w:rsidRPr="00655B77">
        <w:rPr>
          <w:rFonts w:ascii="Times New Roman" w:hAnsi="Times New Roman" w:cs="Times New Roman"/>
          <w:sz w:val="24"/>
          <w:szCs w:val="24"/>
        </w:rPr>
        <w:t xml:space="preserve">. </w:t>
      </w:r>
      <w:r w:rsidR="00036E58" w:rsidRPr="00655B77">
        <w:rPr>
          <w:rFonts w:ascii="Times New Roman" w:hAnsi="Times New Roman" w:cs="Times New Roman"/>
          <w:color w:val="000000"/>
          <w:sz w:val="24"/>
          <w:szCs w:val="24"/>
        </w:rPr>
        <w:t xml:space="preserve">Maize Career Academy (Академия карьеры) была открыта </w:t>
      </w:r>
      <w:r w:rsidR="00F57CEC" w:rsidRPr="00655B77">
        <w:rPr>
          <w:rFonts w:ascii="Times New Roman" w:hAnsi="Times New Roman" w:cs="Times New Roman"/>
          <w:color w:val="000000"/>
          <w:sz w:val="24"/>
          <w:szCs w:val="24"/>
        </w:rPr>
        <w:t xml:space="preserve">в г. Уичита (США, штат Канзас) </w:t>
      </w:r>
      <w:r w:rsidR="00036E58" w:rsidRPr="00655B77">
        <w:rPr>
          <w:rFonts w:ascii="Times New Roman" w:hAnsi="Times New Roman" w:cs="Times New Roman"/>
          <w:color w:val="000000"/>
          <w:sz w:val="24"/>
          <w:szCs w:val="24"/>
        </w:rPr>
        <w:t>для старшеклассников из 2х школ по инициативе округа. Академия карьеры нацелена на предоставление старшеклассникам условий для освоения будущей профессии</w:t>
      </w:r>
      <w:r w:rsidR="00F57CEC" w:rsidRPr="00655B77">
        <w:rPr>
          <w:rFonts w:ascii="Times New Roman" w:hAnsi="Times New Roman" w:cs="Times New Roman"/>
          <w:color w:val="000000"/>
          <w:sz w:val="24"/>
          <w:szCs w:val="24"/>
        </w:rPr>
        <w:t xml:space="preserve"> по следующим направлениям</w:t>
      </w:r>
      <w:r w:rsidR="00036E58" w:rsidRPr="00655B77">
        <w:rPr>
          <w:rFonts w:ascii="Times New Roman" w:hAnsi="Times New Roman" w:cs="Times New Roman"/>
          <w:color w:val="000000"/>
          <w:sz w:val="24"/>
          <w:szCs w:val="24"/>
        </w:rPr>
        <w:t xml:space="preserve">: инженерный сектор, медицинский класс, видеооператоры, бизнес-сфера и другие. </w:t>
      </w:r>
    </w:p>
    <w:p w14:paraId="699BA177" w14:textId="09B9DF07" w:rsidR="00036E58" w:rsidRPr="00655B77" w:rsidRDefault="00036E58" w:rsidP="00655B77">
      <w:pPr>
        <w:pStyle w:val="a3"/>
        <w:spacing w:before="0" w:beforeAutospacing="0" w:after="0" w:afterAutospacing="0"/>
        <w:ind w:firstLine="397"/>
        <w:jc w:val="both"/>
        <w:rPr>
          <w:color w:val="000000"/>
        </w:rPr>
      </w:pPr>
      <w:r w:rsidRPr="00655B77">
        <w:rPr>
          <w:color w:val="000000"/>
        </w:rPr>
        <w:t>Работа по профориентации ведется не только в профильных организациях, но и в обычных школах. Так, например, в школе "WICHITA NORTHWEST HIGH SCHOOL" создано объединение "Girls Who Code" («Девочки, которые программируют»), цель которого – создание условий для</w:t>
      </w:r>
      <w:r w:rsidR="00F57CEC" w:rsidRPr="00655B77">
        <w:rPr>
          <w:color w:val="000000"/>
        </w:rPr>
        <w:t xml:space="preserve"> </w:t>
      </w:r>
      <w:r w:rsidRPr="00655B77">
        <w:rPr>
          <w:color w:val="000000"/>
        </w:rPr>
        <w:t xml:space="preserve">освоения девочками профессий, связанных с программированием. </w:t>
      </w:r>
    </w:p>
    <w:p w14:paraId="128E3C55" w14:textId="77777777" w:rsidR="00036E58" w:rsidRPr="00655B77" w:rsidRDefault="00036E58" w:rsidP="00655B77">
      <w:pPr>
        <w:pStyle w:val="a3"/>
        <w:spacing w:before="0" w:beforeAutospacing="0" w:after="0" w:afterAutospacing="0"/>
        <w:ind w:firstLine="397"/>
        <w:jc w:val="both"/>
        <w:rPr>
          <w:color w:val="000000"/>
        </w:rPr>
      </w:pPr>
      <w:r w:rsidRPr="00655B77">
        <w:rPr>
          <w:color w:val="000000"/>
        </w:rPr>
        <w:t>Однако далеко не все образовательные организации могут похвастаться наличием передового оборудования, поэтому в США активно применяются мобильные лаборатории, представляющие собой огромный фургон, оснащенный современной техникой, предназначающейся для обучения, про</w:t>
      </w:r>
      <w:r w:rsidR="00992790" w:rsidRPr="00655B77">
        <w:rPr>
          <w:color w:val="000000"/>
        </w:rPr>
        <w:t>ведения экспериментов и т.д</w:t>
      </w:r>
      <w:r w:rsidRPr="00655B77">
        <w:rPr>
          <w:color w:val="000000"/>
        </w:rPr>
        <w:t>.</w:t>
      </w:r>
    </w:p>
    <w:p w14:paraId="34CF8426" w14:textId="06DD978E" w:rsidR="00036E58" w:rsidRPr="00655B77" w:rsidRDefault="00036E58" w:rsidP="00655B77">
      <w:pPr>
        <w:pStyle w:val="a3"/>
        <w:spacing w:before="0" w:beforeAutospacing="0" w:after="0" w:afterAutospacing="0"/>
        <w:ind w:firstLine="397"/>
        <w:jc w:val="both"/>
        <w:rPr>
          <w:color w:val="000000"/>
        </w:rPr>
      </w:pPr>
      <w:r w:rsidRPr="00655B77">
        <w:rPr>
          <w:color w:val="000000"/>
        </w:rPr>
        <w:t xml:space="preserve">В США </w:t>
      </w:r>
      <w:r w:rsidR="00F57CEC" w:rsidRPr="00655B77">
        <w:rPr>
          <w:color w:val="000000"/>
        </w:rPr>
        <w:t xml:space="preserve">также </w:t>
      </w:r>
      <w:r w:rsidRPr="00655B77">
        <w:rPr>
          <w:color w:val="000000"/>
        </w:rPr>
        <w:t xml:space="preserve">действуют тематические некоммерческие и неправительственные организации, к одной из которых принадлежит движение Girl Scout (Герлскаутов), существующее наряду с бойскаутами. Интересно, что слово Girl представили как акроним </w:t>
      </w:r>
      <w:r w:rsidRPr="00655B77">
        <w:rPr>
          <w:color w:val="000000"/>
        </w:rPr>
        <w:lastRenderedPageBreak/>
        <w:t xml:space="preserve">и расшифровали следующим образом: Go getter (энергичность и предприимчивость), Innovation (новаторство), Risk taker (умение рисковать), Leadership (лидерство). Работа ведется по четырем направлениям: </w:t>
      </w:r>
      <w:r w:rsidR="00F57CEC" w:rsidRPr="00655B77">
        <w:rPr>
          <w:color w:val="000000"/>
        </w:rPr>
        <w:t>«</w:t>
      </w:r>
      <w:r w:rsidRPr="00655B77">
        <w:rPr>
          <w:color w:val="000000"/>
        </w:rPr>
        <w:t>Повседневная жизнь</w:t>
      </w:r>
      <w:r w:rsidR="00F57CEC" w:rsidRPr="00655B77">
        <w:rPr>
          <w:color w:val="000000"/>
        </w:rPr>
        <w:t>», «</w:t>
      </w:r>
      <w:r w:rsidRPr="00655B77">
        <w:rPr>
          <w:color w:val="000000"/>
        </w:rPr>
        <w:t>Предпринимательство</w:t>
      </w:r>
      <w:r w:rsidR="00F57CEC" w:rsidRPr="00655B77">
        <w:rPr>
          <w:color w:val="000000"/>
        </w:rPr>
        <w:t>»</w:t>
      </w:r>
      <w:r w:rsidRPr="00655B77">
        <w:rPr>
          <w:color w:val="000000"/>
        </w:rPr>
        <w:t>,</w:t>
      </w:r>
      <w:r w:rsidR="00F57CEC" w:rsidRPr="00655B77">
        <w:rPr>
          <w:color w:val="000000"/>
        </w:rPr>
        <w:t xml:space="preserve"> «</w:t>
      </w:r>
      <w:r w:rsidRPr="00655B77">
        <w:rPr>
          <w:color w:val="000000"/>
        </w:rPr>
        <w:t>STEM</w:t>
      </w:r>
      <w:r w:rsidR="00F57CEC" w:rsidRPr="00655B77">
        <w:rPr>
          <w:color w:val="000000"/>
        </w:rPr>
        <w:t>»</w:t>
      </w:r>
      <w:r w:rsidRPr="00655B77">
        <w:rPr>
          <w:color w:val="000000"/>
        </w:rPr>
        <w:t>,</w:t>
      </w:r>
      <w:r w:rsidR="00F57CEC" w:rsidRPr="00655B77">
        <w:rPr>
          <w:color w:val="000000"/>
        </w:rPr>
        <w:t xml:space="preserve"> «</w:t>
      </w:r>
      <w:r w:rsidRPr="00655B77">
        <w:rPr>
          <w:color w:val="000000"/>
        </w:rPr>
        <w:t>Игры под открытым небом</w:t>
      </w:r>
      <w:r w:rsidR="00F57CEC" w:rsidRPr="00655B77">
        <w:rPr>
          <w:color w:val="000000"/>
        </w:rPr>
        <w:t xml:space="preserve">». </w:t>
      </w:r>
    </w:p>
    <w:p w14:paraId="180D77EE" w14:textId="65F7A078" w:rsidR="00036E58" w:rsidRPr="00655B77" w:rsidRDefault="00036E58" w:rsidP="00655B77">
      <w:pPr>
        <w:pStyle w:val="a3"/>
        <w:spacing w:before="0" w:beforeAutospacing="0" w:after="0" w:afterAutospacing="0"/>
        <w:ind w:firstLine="397"/>
        <w:jc w:val="both"/>
        <w:rPr>
          <w:color w:val="000000"/>
        </w:rPr>
      </w:pPr>
      <w:r w:rsidRPr="00655B77">
        <w:rPr>
          <w:color w:val="000000"/>
        </w:rPr>
        <w:t>Интересен также опыт Канзасского научного центра Exploration Place, который ведет активную политику по привлечению населения к науке, действуя одновременно как музей науки и как образовательный центр. Миссия центра – вдохновлять население на знакомство с наукой, углублять интерес к областям знаний посредством творческого и веселого опыта для людей всех возрастов.</w:t>
      </w:r>
    </w:p>
    <w:p w14:paraId="67D40517" w14:textId="7ECF1997" w:rsidR="00A054C2" w:rsidRPr="00655B77" w:rsidRDefault="00CE40C1" w:rsidP="00655B77">
      <w:pPr>
        <w:pStyle w:val="a3"/>
        <w:spacing w:before="0" w:beforeAutospacing="0" w:after="0" w:afterAutospacing="0"/>
        <w:ind w:firstLine="397"/>
        <w:jc w:val="both"/>
        <w:rPr>
          <w:color w:val="000000"/>
        </w:rPr>
      </w:pPr>
      <w:r w:rsidRPr="00655B77">
        <w:rPr>
          <w:color w:val="000000"/>
        </w:rPr>
        <w:t>Наряд</w:t>
      </w:r>
      <w:r w:rsidR="000B2E30" w:rsidRPr="00655B77">
        <w:rPr>
          <w:color w:val="000000"/>
        </w:rPr>
        <w:t xml:space="preserve">у </w:t>
      </w:r>
      <w:r w:rsidR="007453FE" w:rsidRPr="00655B77">
        <w:rPr>
          <w:color w:val="000000"/>
        </w:rPr>
        <w:t xml:space="preserve">с </w:t>
      </w:r>
      <w:r w:rsidR="00F57CEC" w:rsidRPr="00655B77">
        <w:rPr>
          <w:color w:val="000000"/>
        </w:rPr>
        <w:t>деятельностью в</w:t>
      </w:r>
      <w:r w:rsidR="007453FE" w:rsidRPr="00655B77">
        <w:rPr>
          <w:color w:val="000000"/>
        </w:rPr>
        <w:t xml:space="preserve"> США</w:t>
      </w:r>
      <w:r w:rsidR="00227B7B" w:rsidRPr="00655B77">
        <w:rPr>
          <w:color w:val="000000"/>
        </w:rPr>
        <w:t xml:space="preserve">, </w:t>
      </w:r>
      <w:r w:rsidR="007453FE" w:rsidRPr="00655B77">
        <w:rPr>
          <w:color w:val="000000"/>
        </w:rPr>
        <w:t>в России</w:t>
      </w:r>
      <w:r w:rsidR="00966B45" w:rsidRPr="00655B77">
        <w:rPr>
          <w:color w:val="000000"/>
        </w:rPr>
        <w:t xml:space="preserve"> </w:t>
      </w:r>
      <w:r w:rsidR="00F57CEC" w:rsidRPr="00655B77">
        <w:rPr>
          <w:color w:val="000000"/>
        </w:rPr>
        <w:t xml:space="preserve">накоплен следующий опыт системной работы по профориентации молодежи. </w:t>
      </w:r>
    </w:p>
    <w:p w14:paraId="39CBCF78" w14:textId="5455E7CE" w:rsidR="001D2DBB" w:rsidRPr="00655B77" w:rsidRDefault="00963C54" w:rsidP="00495D32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655B77">
        <w:rPr>
          <w:rFonts w:ascii="Times New Roman" w:hAnsi="Times New Roman" w:cs="Times New Roman"/>
          <w:sz w:val="24"/>
          <w:szCs w:val="24"/>
        </w:rPr>
        <w:t>Есть ряд школ</w:t>
      </w:r>
      <w:r w:rsidR="004E15E6" w:rsidRPr="00655B77">
        <w:rPr>
          <w:rFonts w:ascii="Times New Roman" w:hAnsi="Times New Roman" w:cs="Times New Roman"/>
          <w:sz w:val="24"/>
          <w:szCs w:val="24"/>
        </w:rPr>
        <w:t>,</w:t>
      </w:r>
      <w:r w:rsidRPr="00655B77">
        <w:rPr>
          <w:rFonts w:ascii="Times New Roman" w:hAnsi="Times New Roman" w:cs="Times New Roman"/>
          <w:sz w:val="24"/>
          <w:szCs w:val="24"/>
        </w:rPr>
        <w:t xml:space="preserve"> где при </w:t>
      </w:r>
      <w:r w:rsidR="00F57CEC" w:rsidRPr="00655B77">
        <w:rPr>
          <w:rFonts w:ascii="Times New Roman" w:hAnsi="Times New Roman" w:cs="Times New Roman"/>
          <w:sz w:val="24"/>
          <w:szCs w:val="24"/>
        </w:rPr>
        <w:t xml:space="preserve">старшеклассники </w:t>
      </w:r>
      <w:r w:rsidRPr="00655B77">
        <w:rPr>
          <w:rFonts w:ascii="Times New Roman" w:hAnsi="Times New Roman" w:cs="Times New Roman"/>
          <w:sz w:val="24"/>
          <w:szCs w:val="24"/>
        </w:rPr>
        <w:t xml:space="preserve">выбирают профиль, на котором они и будут учиться. Как </w:t>
      </w:r>
      <w:r w:rsidR="004E15E6" w:rsidRPr="00655B77">
        <w:rPr>
          <w:rFonts w:ascii="Times New Roman" w:hAnsi="Times New Roman" w:cs="Times New Roman"/>
          <w:sz w:val="24"/>
          <w:szCs w:val="24"/>
        </w:rPr>
        <w:t>правило</w:t>
      </w:r>
      <w:r w:rsidR="00F57CEC" w:rsidRPr="00655B77">
        <w:rPr>
          <w:rFonts w:ascii="Times New Roman" w:hAnsi="Times New Roman" w:cs="Times New Roman"/>
          <w:sz w:val="24"/>
          <w:szCs w:val="24"/>
        </w:rPr>
        <w:t xml:space="preserve">, это подразумевает </w:t>
      </w:r>
      <w:r w:rsidR="004E15E6" w:rsidRPr="00655B77">
        <w:rPr>
          <w:rFonts w:ascii="Times New Roman" w:hAnsi="Times New Roman" w:cs="Times New Roman"/>
          <w:sz w:val="24"/>
          <w:szCs w:val="24"/>
        </w:rPr>
        <w:t>деление</w:t>
      </w:r>
      <w:r w:rsidRPr="00655B77">
        <w:rPr>
          <w:rFonts w:ascii="Times New Roman" w:hAnsi="Times New Roman" w:cs="Times New Roman"/>
          <w:sz w:val="24"/>
          <w:szCs w:val="24"/>
        </w:rPr>
        <w:t xml:space="preserve"> на гуманитарн</w:t>
      </w:r>
      <w:r w:rsidR="00F57CEC" w:rsidRPr="00655B77">
        <w:rPr>
          <w:rFonts w:ascii="Times New Roman" w:hAnsi="Times New Roman" w:cs="Times New Roman"/>
          <w:sz w:val="24"/>
          <w:szCs w:val="24"/>
        </w:rPr>
        <w:t>ое, естественнонаучное</w:t>
      </w:r>
      <w:r w:rsidRPr="00655B77">
        <w:rPr>
          <w:rFonts w:ascii="Times New Roman" w:hAnsi="Times New Roman" w:cs="Times New Roman"/>
          <w:sz w:val="24"/>
          <w:szCs w:val="24"/>
        </w:rPr>
        <w:t xml:space="preserve"> и </w:t>
      </w:r>
      <w:r w:rsidR="00F57CEC" w:rsidRPr="00655B77">
        <w:rPr>
          <w:rFonts w:ascii="Times New Roman" w:hAnsi="Times New Roman" w:cs="Times New Roman"/>
          <w:sz w:val="24"/>
          <w:szCs w:val="24"/>
        </w:rPr>
        <w:t>физико-</w:t>
      </w:r>
      <w:r w:rsidRPr="00655B77">
        <w:rPr>
          <w:rFonts w:ascii="Times New Roman" w:hAnsi="Times New Roman" w:cs="Times New Roman"/>
          <w:sz w:val="24"/>
          <w:szCs w:val="24"/>
        </w:rPr>
        <w:t>математическ</w:t>
      </w:r>
      <w:r w:rsidR="00F57CEC" w:rsidRPr="00655B77">
        <w:rPr>
          <w:rFonts w:ascii="Times New Roman" w:hAnsi="Times New Roman" w:cs="Times New Roman"/>
          <w:sz w:val="24"/>
          <w:szCs w:val="24"/>
        </w:rPr>
        <w:t xml:space="preserve">ое направление. </w:t>
      </w:r>
    </w:p>
    <w:p w14:paraId="0E3BEBEE" w14:textId="5E0FCE2A" w:rsidR="001D2DBB" w:rsidRDefault="00230DEC" w:rsidP="00495D32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655B77">
        <w:rPr>
          <w:rFonts w:ascii="Times New Roman" w:hAnsi="Times New Roman" w:cs="Times New Roman"/>
          <w:sz w:val="24"/>
          <w:szCs w:val="24"/>
        </w:rPr>
        <w:t>Также д</w:t>
      </w:r>
      <w:r w:rsidR="00694B6F" w:rsidRPr="00655B77">
        <w:rPr>
          <w:rFonts w:ascii="Times New Roman" w:hAnsi="Times New Roman" w:cs="Times New Roman"/>
          <w:sz w:val="24"/>
          <w:szCs w:val="24"/>
        </w:rPr>
        <w:t xml:space="preserve">ля учащихся 10-11 классов </w:t>
      </w:r>
      <w:r w:rsidR="00F57CEC" w:rsidRPr="00655B77">
        <w:rPr>
          <w:rFonts w:ascii="Times New Roman" w:hAnsi="Times New Roman" w:cs="Times New Roman"/>
          <w:sz w:val="24"/>
          <w:szCs w:val="24"/>
        </w:rPr>
        <w:t xml:space="preserve">в школе </w:t>
      </w:r>
      <w:r w:rsidR="00694B6F" w:rsidRPr="00655B77">
        <w:rPr>
          <w:rFonts w:ascii="Times New Roman" w:hAnsi="Times New Roman" w:cs="Times New Roman"/>
          <w:sz w:val="24"/>
          <w:szCs w:val="24"/>
        </w:rPr>
        <w:t>проводятся презентации ВУЗов, организуются посещения дней открытых дверей</w:t>
      </w:r>
      <w:r w:rsidR="004852C7" w:rsidRPr="00655B77">
        <w:rPr>
          <w:rFonts w:ascii="Times New Roman" w:hAnsi="Times New Roman" w:cs="Times New Roman"/>
          <w:sz w:val="24"/>
          <w:szCs w:val="24"/>
        </w:rPr>
        <w:t>.</w:t>
      </w:r>
      <w:r w:rsidR="00495D32">
        <w:rPr>
          <w:rFonts w:ascii="Times New Roman" w:hAnsi="Times New Roman" w:cs="Times New Roman"/>
          <w:sz w:val="24"/>
          <w:szCs w:val="24"/>
        </w:rPr>
        <w:t xml:space="preserve"> </w:t>
      </w:r>
      <w:r w:rsidR="00C5194D" w:rsidRPr="00655B77">
        <w:rPr>
          <w:rFonts w:ascii="Times New Roman" w:hAnsi="Times New Roman" w:cs="Times New Roman"/>
          <w:sz w:val="24"/>
          <w:szCs w:val="24"/>
        </w:rPr>
        <w:t>Д</w:t>
      </w:r>
      <w:r w:rsidR="000D1372" w:rsidRPr="00655B77">
        <w:rPr>
          <w:rFonts w:ascii="Times New Roman" w:hAnsi="Times New Roman" w:cs="Times New Roman"/>
          <w:sz w:val="24"/>
          <w:szCs w:val="24"/>
        </w:rPr>
        <w:t xml:space="preserve">ля выпускных классов в выставочных павильонах </w:t>
      </w:r>
      <w:r w:rsidR="00C5194D" w:rsidRPr="00655B77">
        <w:rPr>
          <w:rFonts w:ascii="Times New Roman" w:hAnsi="Times New Roman" w:cs="Times New Roman"/>
          <w:sz w:val="24"/>
          <w:szCs w:val="24"/>
        </w:rPr>
        <w:t xml:space="preserve">ежегодно </w:t>
      </w:r>
      <w:r w:rsidR="000D1372" w:rsidRPr="00655B77">
        <w:rPr>
          <w:rFonts w:ascii="Times New Roman" w:hAnsi="Times New Roman" w:cs="Times New Roman"/>
          <w:sz w:val="24"/>
          <w:szCs w:val="24"/>
        </w:rPr>
        <w:t>организуются ярмарк</w:t>
      </w:r>
      <w:r w:rsidR="00C5194D" w:rsidRPr="00655B77">
        <w:rPr>
          <w:rFonts w:ascii="Times New Roman" w:hAnsi="Times New Roman" w:cs="Times New Roman"/>
          <w:sz w:val="24"/>
          <w:szCs w:val="24"/>
        </w:rPr>
        <w:t>и</w:t>
      </w:r>
      <w:r w:rsidR="000D1372" w:rsidRPr="00655B77">
        <w:rPr>
          <w:rFonts w:ascii="Times New Roman" w:hAnsi="Times New Roman" w:cs="Times New Roman"/>
          <w:sz w:val="24"/>
          <w:szCs w:val="24"/>
        </w:rPr>
        <w:t xml:space="preserve">, где представлены все </w:t>
      </w:r>
      <w:r w:rsidR="00C5194D" w:rsidRPr="00655B77">
        <w:rPr>
          <w:rFonts w:ascii="Times New Roman" w:hAnsi="Times New Roman" w:cs="Times New Roman"/>
          <w:sz w:val="24"/>
          <w:szCs w:val="24"/>
        </w:rPr>
        <w:t>осн</w:t>
      </w:r>
      <w:r w:rsidR="00655B77" w:rsidRPr="00655B77">
        <w:rPr>
          <w:rFonts w:ascii="Times New Roman" w:hAnsi="Times New Roman" w:cs="Times New Roman"/>
          <w:sz w:val="24"/>
          <w:szCs w:val="24"/>
        </w:rPr>
        <w:t xml:space="preserve">овные </w:t>
      </w:r>
      <w:r w:rsidR="000D1372" w:rsidRPr="00655B77">
        <w:rPr>
          <w:rFonts w:ascii="Times New Roman" w:hAnsi="Times New Roman" w:cs="Times New Roman"/>
          <w:sz w:val="24"/>
          <w:szCs w:val="24"/>
        </w:rPr>
        <w:t xml:space="preserve"> </w:t>
      </w:r>
      <w:r w:rsidR="00655B77" w:rsidRPr="00655B77">
        <w:rPr>
          <w:rFonts w:ascii="Times New Roman" w:hAnsi="Times New Roman" w:cs="Times New Roman"/>
          <w:sz w:val="24"/>
          <w:szCs w:val="24"/>
        </w:rPr>
        <w:t>учебные заведения высшего и профессионального образования</w:t>
      </w:r>
      <w:r w:rsidR="000D1372" w:rsidRPr="00655B77">
        <w:rPr>
          <w:rFonts w:ascii="Times New Roman" w:hAnsi="Times New Roman" w:cs="Times New Roman"/>
          <w:sz w:val="24"/>
          <w:szCs w:val="24"/>
        </w:rPr>
        <w:t xml:space="preserve">. Здесь каждый школьник может получить подробную консультацию о вступительных испытаниях, узнать всё о направлениях обучения, которые есть в </w:t>
      </w:r>
      <w:r w:rsidR="00655B77" w:rsidRPr="00655B77">
        <w:rPr>
          <w:rFonts w:ascii="Times New Roman" w:hAnsi="Times New Roman" w:cs="Times New Roman"/>
          <w:sz w:val="24"/>
          <w:szCs w:val="24"/>
        </w:rPr>
        <w:t>вузе или колледже</w:t>
      </w:r>
      <w:r w:rsidR="000D1372" w:rsidRPr="00655B77">
        <w:rPr>
          <w:rFonts w:ascii="Times New Roman" w:hAnsi="Times New Roman" w:cs="Times New Roman"/>
          <w:sz w:val="24"/>
          <w:szCs w:val="24"/>
        </w:rPr>
        <w:t>, проходн</w:t>
      </w:r>
      <w:r w:rsidR="00655B77" w:rsidRPr="00655B77">
        <w:rPr>
          <w:rFonts w:ascii="Times New Roman" w:hAnsi="Times New Roman" w:cs="Times New Roman"/>
          <w:sz w:val="24"/>
          <w:szCs w:val="24"/>
        </w:rPr>
        <w:t xml:space="preserve">ой </w:t>
      </w:r>
      <w:r w:rsidR="000D1372" w:rsidRPr="00655B77">
        <w:rPr>
          <w:rFonts w:ascii="Times New Roman" w:hAnsi="Times New Roman" w:cs="Times New Roman"/>
          <w:sz w:val="24"/>
          <w:szCs w:val="24"/>
        </w:rPr>
        <w:t>бал</w:t>
      </w:r>
      <w:r w:rsidR="00655B77" w:rsidRPr="00655B77">
        <w:rPr>
          <w:rFonts w:ascii="Times New Roman" w:hAnsi="Times New Roman" w:cs="Times New Roman"/>
          <w:sz w:val="24"/>
          <w:szCs w:val="24"/>
        </w:rPr>
        <w:t>л</w:t>
      </w:r>
      <w:r w:rsidR="000D1372" w:rsidRPr="00655B77">
        <w:rPr>
          <w:rFonts w:ascii="Times New Roman" w:hAnsi="Times New Roman" w:cs="Times New Roman"/>
          <w:sz w:val="24"/>
          <w:szCs w:val="24"/>
        </w:rPr>
        <w:t>, дальнейшие перспективы обучения или трудоустройства по окончании обучен</w:t>
      </w:r>
      <w:r w:rsidR="00EF094E" w:rsidRPr="00655B77">
        <w:rPr>
          <w:rFonts w:ascii="Times New Roman" w:hAnsi="Times New Roman" w:cs="Times New Roman"/>
          <w:sz w:val="24"/>
          <w:szCs w:val="24"/>
        </w:rPr>
        <w:t xml:space="preserve">ия, а </w:t>
      </w:r>
      <w:r w:rsidR="00DC07EA" w:rsidRPr="00655B77">
        <w:rPr>
          <w:rFonts w:ascii="Times New Roman" w:hAnsi="Times New Roman" w:cs="Times New Roman"/>
          <w:sz w:val="24"/>
          <w:szCs w:val="24"/>
        </w:rPr>
        <w:t>также пройти тестирование для выявления склонности к тем или иным наукам.</w:t>
      </w:r>
    </w:p>
    <w:p w14:paraId="7130F256" w14:textId="337BC418" w:rsidR="006159F0" w:rsidRDefault="006159F0" w:rsidP="00C8563D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Следует также отметить наличие в России профильных  </w:t>
      </w:r>
      <w:r w:rsidR="008E331F">
        <w:rPr>
          <w:rFonts w:ascii="Times New Roman" w:hAnsi="Times New Roman" w:cs="Times New Roman"/>
          <w:sz w:val="24"/>
          <w:szCs w:val="24"/>
        </w:rPr>
        <w:t>школ</w:t>
      </w:r>
      <w:r>
        <w:rPr>
          <w:rFonts w:ascii="Times New Roman" w:hAnsi="Times New Roman" w:cs="Times New Roman"/>
          <w:sz w:val="24"/>
          <w:szCs w:val="24"/>
        </w:rPr>
        <w:t xml:space="preserve"> технической направленности: например</w:t>
      </w:r>
      <w:r w:rsidR="00005AE7">
        <w:rPr>
          <w:rFonts w:ascii="Times New Roman" w:hAnsi="Times New Roman" w:cs="Times New Roman"/>
          <w:sz w:val="24"/>
          <w:szCs w:val="24"/>
        </w:rPr>
        <w:t xml:space="preserve">, </w:t>
      </w:r>
      <w:r w:rsidR="001A27C1" w:rsidRPr="001A27C1">
        <w:rPr>
          <w:rFonts w:ascii="Times New Roman" w:hAnsi="Times New Roman" w:cs="Times New Roman"/>
          <w:sz w:val="24"/>
          <w:szCs w:val="24"/>
        </w:rPr>
        <w:t>ГБОУ Президентский физико-математический лицей № 239</w:t>
      </w:r>
      <w:r w:rsidR="001A27C1">
        <w:rPr>
          <w:rFonts w:ascii="Times New Roman" w:hAnsi="Times New Roman" w:cs="Times New Roman"/>
          <w:sz w:val="24"/>
          <w:szCs w:val="24"/>
        </w:rPr>
        <w:t xml:space="preserve">, </w:t>
      </w:r>
      <w:r w:rsidR="003061F7" w:rsidRPr="003061F7">
        <w:rPr>
          <w:rFonts w:ascii="Times New Roman" w:hAnsi="Times New Roman" w:cs="Times New Roman"/>
          <w:sz w:val="24"/>
          <w:szCs w:val="24"/>
        </w:rPr>
        <w:t>ГБОУ Инженерно-технологическ</w:t>
      </w:r>
      <w:r>
        <w:rPr>
          <w:rFonts w:ascii="Times New Roman" w:hAnsi="Times New Roman" w:cs="Times New Roman"/>
          <w:sz w:val="24"/>
          <w:szCs w:val="24"/>
        </w:rPr>
        <w:t>ая</w:t>
      </w:r>
      <w:r w:rsidR="003061F7" w:rsidRPr="003061F7">
        <w:rPr>
          <w:rFonts w:ascii="Times New Roman" w:hAnsi="Times New Roman" w:cs="Times New Roman"/>
          <w:sz w:val="24"/>
          <w:szCs w:val="24"/>
        </w:rPr>
        <w:t xml:space="preserve"> школ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="003061F7" w:rsidRPr="003061F7">
        <w:rPr>
          <w:rFonts w:ascii="Times New Roman" w:hAnsi="Times New Roman" w:cs="Times New Roman"/>
          <w:sz w:val="24"/>
          <w:szCs w:val="24"/>
        </w:rPr>
        <w:t>№ 777</w:t>
      </w:r>
      <w:r w:rsidR="00237168">
        <w:rPr>
          <w:rFonts w:ascii="Times New Roman" w:hAnsi="Times New Roman" w:cs="Times New Roman"/>
          <w:sz w:val="24"/>
          <w:szCs w:val="24"/>
        </w:rPr>
        <w:t xml:space="preserve">, </w:t>
      </w:r>
      <w:r w:rsidR="00237168" w:rsidRPr="00237168">
        <w:rPr>
          <w:rFonts w:ascii="Times New Roman" w:hAnsi="Times New Roman" w:cs="Times New Roman"/>
          <w:sz w:val="24"/>
          <w:szCs w:val="24"/>
        </w:rPr>
        <w:t>Академический лицей «Физико-техническая школа» им. Ж. И. Алфёрова</w:t>
      </w:r>
      <w:r w:rsidR="00237168">
        <w:rPr>
          <w:rFonts w:ascii="Times New Roman" w:hAnsi="Times New Roman" w:cs="Times New Roman"/>
          <w:sz w:val="24"/>
          <w:szCs w:val="24"/>
        </w:rPr>
        <w:t>,</w:t>
      </w:r>
      <w:r w:rsidR="00CB6842">
        <w:rPr>
          <w:rFonts w:ascii="Times New Roman" w:hAnsi="Times New Roman" w:cs="Times New Roman"/>
          <w:sz w:val="24"/>
          <w:szCs w:val="24"/>
        </w:rPr>
        <w:t xml:space="preserve"> </w:t>
      </w:r>
      <w:r w:rsidR="00CB6842" w:rsidRPr="00CB6842">
        <w:rPr>
          <w:rFonts w:ascii="Times New Roman" w:hAnsi="Times New Roman" w:cs="Times New Roman"/>
          <w:sz w:val="24"/>
          <w:szCs w:val="24"/>
        </w:rPr>
        <w:t xml:space="preserve">Академическая гимназия </w:t>
      </w:r>
      <w:r w:rsidR="00237168" w:rsidRPr="00237168">
        <w:rPr>
          <w:rFonts w:ascii="Times New Roman" w:hAnsi="Times New Roman" w:cs="Times New Roman"/>
          <w:sz w:val="24"/>
          <w:szCs w:val="24"/>
        </w:rPr>
        <w:t>имени Д. К. Фаддеева</w:t>
      </w:r>
      <w:r w:rsidR="00CB6842" w:rsidRPr="00CB6842">
        <w:rPr>
          <w:rFonts w:ascii="Times New Roman" w:hAnsi="Times New Roman" w:cs="Times New Roman"/>
          <w:sz w:val="24"/>
          <w:szCs w:val="24"/>
        </w:rPr>
        <w:t xml:space="preserve"> СПбГУ</w:t>
      </w:r>
      <w:r w:rsidR="00CB6842">
        <w:rPr>
          <w:rFonts w:ascii="Times New Roman" w:hAnsi="Times New Roman" w:cs="Times New Roman"/>
          <w:sz w:val="24"/>
          <w:szCs w:val="24"/>
        </w:rPr>
        <w:t xml:space="preserve"> </w:t>
      </w:r>
      <w:r w:rsidR="00237168">
        <w:rPr>
          <w:rFonts w:ascii="Times New Roman" w:hAnsi="Times New Roman" w:cs="Times New Roman"/>
          <w:sz w:val="24"/>
          <w:szCs w:val="24"/>
        </w:rPr>
        <w:t>и др.</w:t>
      </w:r>
      <w:r w:rsidR="00A621C0">
        <w:rPr>
          <w:rFonts w:ascii="Times New Roman" w:hAnsi="Times New Roman" w:cs="Times New Roman"/>
          <w:sz w:val="24"/>
          <w:szCs w:val="24"/>
        </w:rPr>
        <w:t xml:space="preserve"> </w:t>
      </w:r>
      <w:r w:rsidR="006C3C0E">
        <w:rPr>
          <w:rFonts w:ascii="Times New Roman" w:hAnsi="Times New Roman" w:cs="Times New Roman"/>
          <w:sz w:val="24"/>
          <w:szCs w:val="24"/>
        </w:rPr>
        <w:t>Наряду с основным образованием, учреждения России славятся профориентационной работой в системе</w:t>
      </w:r>
      <w:r w:rsidR="006C3C0E" w:rsidRPr="006C3C0E">
        <w:rPr>
          <w:rFonts w:ascii="Times New Roman" w:hAnsi="Times New Roman" w:cs="Times New Roman"/>
          <w:sz w:val="24"/>
          <w:szCs w:val="24"/>
        </w:rPr>
        <w:t xml:space="preserve"> </w:t>
      </w:r>
      <w:r w:rsidR="006C3C0E">
        <w:rPr>
          <w:rFonts w:ascii="Times New Roman" w:hAnsi="Times New Roman" w:cs="Times New Roman"/>
          <w:sz w:val="24"/>
          <w:szCs w:val="24"/>
        </w:rPr>
        <w:t>дополнительного образования</w:t>
      </w:r>
      <w:r w:rsidR="00B23E0E">
        <w:rPr>
          <w:rFonts w:ascii="Times New Roman" w:hAnsi="Times New Roman" w:cs="Times New Roman"/>
          <w:sz w:val="24"/>
          <w:szCs w:val="24"/>
        </w:rPr>
        <w:t xml:space="preserve">: </w:t>
      </w:r>
      <w:r w:rsidR="00B23E0E" w:rsidRPr="00B23E0E">
        <w:rPr>
          <w:rFonts w:ascii="Times New Roman" w:hAnsi="Times New Roman" w:cs="Times New Roman"/>
          <w:sz w:val="24"/>
          <w:szCs w:val="24"/>
        </w:rPr>
        <w:t>ГБНОУ «Академия талантов Санкт-Петербурга»</w:t>
      </w:r>
      <w:r w:rsidR="00B23E0E">
        <w:rPr>
          <w:rFonts w:ascii="Times New Roman" w:hAnsi="Times New Roman" w:cs="Times New Roman"/>
          <w:sz w:val="24"/>
          <w:szCs w:val="24"/>
        </w:rPr>
        <w:t>, ГБГОУ</w:t>
      </w:r>
      <w:r w:rsidR="00B23E0E" w:rsidRPr="00B23E0E">
        <w:rPr>
          <w:rFonts w:ascii="Times New Roman" w:hAnsi="Times New Roman" w:cs="Times New Roman"/>
          <w:sz w:val="24"/>
          <w:szCs w:val="24"/>
        </w:rPr>
        <w:t xml:space="preserve"> </w:t>
      </w:r>
      <w:r w:rsidR="00B23E0E">
        <w:rPr>
          <w:rFonts w:ascii="Times New Roman" w:hAnsi="Times New Roman" w:cs="Times New Roman"/>
          <w:sz w:val="24"/>
          <w:szCs w:val="24"/>
        </w:rPr>
        <w:t>«</w:t>
      </w:r>
      <w:r w:rsidR="00B23E0E" w:rsidRPr="00B23E0E">
        <w:rPr>
          <w:rFonts w:ascii="Times New Roman" w:hAnsi="Times New Roman" w:cs="Times New Roman"/>
          <w:sz w:val="24"/>
          <w:szCs w:val="24"/>
        </w:rPr>
        <w:t>Академия цифровых технологий</w:t>
      </w:r>
      <w:r w:rsidR="00B23E0E">
        <w:rPr>
          <w:rFonts w:ascii="Times New Roman" w:hAnsi="Times New Roman" w:cs="Times New Roman"/>
          <w:sz w:val="24"/>
          <w:szCs w:val="24"/>
        </w:rPr>
        <w:t>»</w:t>
      </w:r>
      <w:r w:rsidR="00B23E0E" w:rsidRPr="00B23E0E">
        <w:rPr>
          <w:rFonts w:ascii="Times New Roman" w:hAnsi="Times New Roman" w:cs="Times New Roman"/>
          <w:sz w:val="24"/>
          <w:szCs w:val="24"/>
        </w:rPr>
        <w:t xml:space="preserve"> Санкт-Петербурга</w:t>
      </w:r>
      <w:r w:rsidR="00B23E0E">
        <w:rPr>
          <w:rFonts w:ascii="Times New Roman" w:hAnsi="Times New Roman" w:cs="Times New Roman"/>
          <w:sz w:val="24"/>
          <w:szCs w:val="24"/>
        </w:rPr>
        <w:t xml:space="preserve"> (</w:t>
      </w:r>
      <w:r w:rsidR="004E30FC" w:rsidRPr="00B23E0E">
        <w:rPr>
          <w:rFonts w:ascii="Times New Roman" w:hAnsi="Times New Roman" w:cs="Times New Roman"/>
          <w:sz w:val="24"/>
          <w:szCs w:val="24"/>
        </w:rPr>
        <w:t>лаборатория сетевого и системного администрирования,</w:t>
      </w:r>
      <w:r w:rsidR="00B23E0E" w:rsidRPr="00B23E0E">
        <w:rPr>
          <w:rFonts w:ascii="Times New Roman" w:hAnsi="Times New Roman" w:cs="Times New Roman"/>
          <w:sz w:val="24"/>
          <w:szCs w:val="24"/>
        </w:rPr>
        <w:t xml:space="preserve"> 3D моделирование, </w:t>
      </w:r>
      <w:r w:rsidR="004E30FC" w:rsidRPr="00B23E0E">
        <w:rPr>
          <w:rFonts w:ascii="Times New Roman" w:hAnsi="Times New Roman" w:cs="Times New Roman"/>
          <w:sz w:val="24"/>
          <w:szCs w:val="24"/>
        </w:rPr>
        <w:t xml:space="preserve">лазерная </w:t>
      </w:r>
      <w:r w:rsidR="00B23E0E" w:rsidRPr="00B23E0E">
        <w:rPr>
          <w:rFonts w:ascii="Times New Roman" w:hAnsi="Times New Roman" w:cs="Times New Roman"/>
          <w:sz w:val="24"/>
          <w:szCs w:val="24"/>
        </w:rPr>
        <w:t xml:space="preserve">резка, и </w:t>
      </w:r>
      <w:r w:rsidR="004E30FC" w:rsidRPr="00B23E0E">
        <w:rPr>
          <w:rFonts w:ascii="Times New Roman" w:hAnsi="Times New Roman" w:cs="Times New Roman"/>
          <w:sz w:val="24"/>
          <w:szCs w:val="24"/>
        </w:rPr>
        <w:t>графический дизайн, робототехника, лаборатория программирования</w:t>
      </w:r>
      <w:r w:rsidR="00B23E0E" w:rsidRPr="00B23E0E">
        <w:rPr>
          <w:rFonts w:ascii="Times New Roman" w:hAnsi="Times New Roman" w:cs="Times New Roman"/>
          <w:sz w:val="24"/>
          <w:szCs w:val="24"/>
        </w:rPr>
        <w:t>, Web-дизайн</w:t>
      </w:r>
      <w:r w:rsidR="004E30FC">
        <w:rPr>
          <w:rFonts w:ascii="Times New Roman" w:hAnsi="Times New Roman" w:cs="Times New Roman"/>
          <w:sz w:val="24"/>
          <w:szCs w:val="24"/>
        </w:rPr>
        <w:t xml:space="preserve"> и др.</w:t>
      </w:r>
      <w:r w:rsidR="00B23E0E">
        <w:rPr>
          <w:rFonts w:ascii="Times New Roman" w:hAnsi="Times New Roman" w:cs="Times New Roman"/>
          <w:sz w:val="24"/>
          <w:szCs w:val="24"/>
        </w:rPr>
        <w:t>)</w:t>
      </w:r>
      <w:r w:rsidR="004E30FC">
        <w:rPr>
          <w:rFonts w:ascii="Times New Roman" w:hAnsi="Times New Roman" w:cs="Times New Roman"/>
          <w:sz w:val="24"/>
          <w:szCs w:val="24"/>
        </w:rPr>
        <w:t>.</w:t>
      </w:r>
    </w:p>
    <w:p w14:paraId="57ACB7E9" w14:textId="47B6325E" w:rsidR="00A621C0" w:rsidRDefault="00A621C0" w:rsidP="00C8563D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докладе проанализированы основные технологи и методы, применяемые в указанных образовательных учреждениях.</w:t>
      </w:r>
    </w:p>
    <w:p w14:paraId="0F4F5A51" w14:textId="2C64D63E" w:rsidR="004769C0" w:rsidRDefault="004E30FC" w:rsidP="004769C0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Кроме того, Россия является Родино</w:t>
      </w:r>
      <w:r w:rsidR="00A621C0">
        <w:rPr>
          <w:rFonts w:ascii="Times New Roman" w:hAnsi="Times New Roman" w:cs="Times New Roman"/>
          <w:sz w:val="24"/>
          <w:szCs w:val="24"/>
        </w:rPr>
        <w:t>й</w:t>
      </w:r>
      <w:r>
        <w:rPr>
          <w:rFonts w:ascii="Times New Roman" w:hAnsi="Times New Roman" w:cs="Times New Roman"/>
          <w:sz w:val="24"/>
          <w:szCs w:val="24"/>
        </w:rPr>
        <w:t xml:space="preserve"> ТРИЗ (теория решения изобретательских задач)</w:t>
      </w:r>
      <w:r w:rsidR="00A621C0">
        <w:rPr>
          <w:rFonts w:ascii="Times New Roman" w:hAnsi="Times New Roman" w:cs="Times New Roman"/>
          <w:sz w:val="24"/>
          <w:szCs w:val="24"/>
        </w:rPr>
        <w:t xml:space="preserve"> в лице ее автора - Г.С.Альтшуллера</w:t>
      </w:r>
      <w:r w:rsidR="004769C0">
        <w:rPr>
          <w:rFonts w:ascii="Times New Roman" w:hAnsi="Times New Roman" w:cs="Times New Roman"/>
          <w:sz w:val="24"/>
          <w:szCs w:val="24"/>
        </w:rPr>
        <w:t xml:space="preserve">. Главной целью ТРИЗ-педагоги является </w:t>
      </w:r>
      <w:r>
        <w:rPr>
          <w:rFonts w:ascii="Times New Roman" w:hAnsi="Times New Roman" w:cs="Times New Roman"/>
          <w:sz w:val="24"/>
          <w:szCs w:val="24"/>
        </w:rPr>
        <w:t xml:space="preserve">развитие </w:t>
      </w:r>
      <w:r w:rsidR="004769C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гибкости, системности</w:t>
      </w:r>
      <w:r w:rsidR="004769C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мышления, активизация творческих способностей</w:t>
      </w:r>
      <w:r w:rsidR="004769C0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формирование </w:t>
      </w:r>
      <w:r w:rsidR="004769C0">
        <w:rPr>
          <w:rFonts w:ascii="Times New Roman" w:hAnsi="Times New Roman" w:cs="Times New Roman"/>
          <w:sz w:val="24"/>
          <w:szCs w:val="24"/>
        </w:rPr>
        <w:t>способност</w:t>
      </w:r>
      <w:r>
        <w:rPr>
          <w:rFonts w:ascii="Times New Roman" w:hAnsi="Times New Roman" w:cs="Times New Roman"/>
          <w:sz w:val="24"/>
          <w:szCs w:val="24"/>
        </w:rPr>
        <w:t xml:space="preserve">и </w:t>
      </w:r>
      <w:r w:rsidR="004769C0">
        <w:rPr>
          <w:rFonts w:ascii="Times New Roman" w:hAnsi="Times New Roman" w:cs="Times New Roman"/>
          <w:sz w:val="24"/>
          <w:szCs w:val="24"/>
        </w:rPr>
        <w:t xml:space="preserve"> решать сложные задачи нестандартными и результативными способами.</w:t>
      </w:r>
    </w:p>
    <w:p w14:paraId="49DA265F" w14:textId="7357EDEC" w:rsidR="006E1140" w:rsidRPr="00655B77" w:rsidRDefault="00655B77" w:rsidP="00655B77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655B77">
        <w:rPr>
          <w:rFonts w:ascii="Times New Roman" w:hAnsi="Times New Roman" w:cs="Times New Roman"/>
          <w:sz w:val="24"/>
          <w:szCs w:val="24"/>
        </w:rPr>
        <w:t>Следует отметить</w:t>
      </w:r>
      <w:r w:rsidR="00966B45" w:rsidRPr="00655B77">
        <w:rPr>
          <w:rFonts w:ascii="Times New Roman" w:hAnsi="Times New Roman" w:cs="Times New Roman"/>
          <w:sz w:val="24"/>
          <w:szCs w:val="24"/>
        </w:rPr>
        <w:t>,</w:t>
      </w:r>
      <w:r w:rsidRPr="00655B77">
        <w:rPr>
          <w:rFonts w:ascii="Times New Roman" w:hAnsi="Times New Roman" w:cs="Times New Roman"/>
          <w:sz w:val="24"/>
          <w:szCs w:val="24"/>
        </w:rPr>
        <w:t xml:space="preserve"> что</w:t>
      </w:r>
      <w:r w:rsidR="00451538">
        <w:rPr>
          <w:rFonts w:ascii="Times New Roman" w:hAnsi="Times New Roman" w:cs="Times New Roman"/>
          <w:sz w:val="24"/>
          <w:szCs w:val="24"/>
        </w:rPr>
        <w:t xml:space="preserve"> </w:t>
      </w:r>
      <w:r w:rsidR="00966B45" w:rsidRPr="00655B77">
        <w:rPr>
          <w:rFonts w:ascii="Times New Roman" w:hAnsi="Times New Roman" w:cs="Times New Roman"/>
          <w:sz w:val="24"/>
          <w:szCs w:val="24"/>
        </w:rPr>
        <w:t>п</w:t>
      </w:r>
      <w:r w:rsidR="006E1140" w:rsidRPr="00655B77">
        <w:rPr>
          <w:rFonts w:ascii="Times New Roman" w:hAnsi="Times New Roman" w:cs="Times New Roman"/>
          <w:sz w:val="24"/>
          <w:szCs w:val="24"/>
        </w:rPr>
        <w:t>рофориентационную подготовку молодого поколения обучающихся следует начинать с малого детства, чтобы у них было больше времени для понимания того, чем они хотят заниматься в будущем, в какой сфере деятельности. Правильно сделанный выбор позволит работать с удовольствием и более продуктивно, показывая высокую результативность, что является стратегическим ресурсом как государства, так и общества в целом.</w:t>
      </w:r>
    </w:p>
    <w:p w14:paraId="57BE9BEF" w14:textId="77777777" w:rsidR="00036E58" w:rsidRPr="00655B77" w:rsidRDefault="00036E58" w:rsidP="00655B77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036E58" w:rsidRPr="00655B77" w:rsidSect="00FE2FE3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1910"/>
    <w:rsid w:val="00005AE7"/>
    <w:rsid w:val="000110C2"/>
    <w:rsid w:val="00020174"/>
    <w:rsid w:val="00036E58"/>
    <w:rsid w:val="000535B8"/>
    <w:rsid w:val="000B2E30"/>
    <w:rsid w:val="000B3621"/>
    <w:rsid w:val="000C2293"/>
    <w:rsid w:val="000C362A"/>
    <w:rsid w:val="000D1372"/>
    <w:rsid w:val="000E7788"/>
    <w:rsid w:val="00107D58"/>
    <w:rsid w:val="001137F4"/>
    <w:rsid w:val="0012358B"/>
    <w:rsid w:val="001441A7"/>
    <w:rsid w:val="0017545C"/>
    <w:rsid w:val="001A27C1"/>
    <w:rsid w:val="001C7A57"/>
    <w:rsid w:val="001D2DBB"/>
    <w:rsid w:val="001D3B1F"/>
    <w:rsid w:val="00213231"/>
    <w:rsid w:val="00216377"/>
    <w:rsid w:val="00227B7B"/>
    <w:rsid w:val="00230DEC"/>
    <w:rsid w:val="00234607"/>
    <w:rsid w:val="00237168"/>
    <w:rsid w:val="00255664"/>
    <w:rsid w:val="00270718"/>
    <w:rsid w:val="003061F7"/>
    <w:rsid w:val="00307282"/>
    <w:rsid w:val="00311BFF"/>
    <w:rsid w:val="00313406"/>
    <w:rsid w:val="00313AD0"/>
    <w:rsid w:val="003159D3"/>
    <w:rsid w:val="003459F9"/>
    <w:rsid w:val="003A6927"/>
    <w:rsid w:val="003C78A8"/>
    <w:rsid w:val="003D1D62"/>
    <w:rsid w:val="003F79DC"/>
    <w:rsid w:val="00433847"/>
    <w:rsid w:val="00451538"/>
    <w:rsid w:val="004769C0"/>
    <w:rsid w:val="004852C7"/>
    <w:rsid w:val="00495D32"/>
    <w:rsid w:val="004B490D"/>
    <w:rsid w:val="004E15E6"/>
    <w:rsid w:val="004E30FC"/>
    <w:rsid w:val="004E394B"/>
    <w:rsid w:val="00517E2D"/>
    <w:rsid w:val="005412A0"/>
    <w:rsid w:val="00551D1F"/>
    <w:rsid w:val="00562B70"/>
    <w:rsid w:val="00576297"/>
    <w:rsid w:val="005A327A"/>
    <w:rsid w:val="006159F0"/>
    <w:rsid w:val="00655B77"/>
    <w:rsid w:val="00656669"/>
    <w:rsid w:val="00694B6F"/>
    <w:rsid w:val="006C3C0E"/>
    <w:rsid w:val="006D6063"/>
    <w:rsid w:val="006E1140"/>
    <w:rsid w:val="006E398A"/>
    <w:rsid w:val="006F3C63"/>
    <w:rsid w:val="007453FE"/>
    <w:rsid w:val="00796177"/>
    <w:rsid w:val="007E2322"/>
    <w:rsid w:val="007E5BA9"/>
    <w:rsid w:val="0083430C"/>
    <w:rsid w:val="00836061"/>
    <w:rsid w:val="00844BEF"/>
    <w:rsid w:val="00847386"/>
    <w:rsid w:val="008B7ADA"/>
    <w:rsid w:val="008D48BA"/>
    <w:rsid w:val="008E331F"/>
    <w:rsid w:val="008E372A"/>
    <w:rsid w:val="0091189D"/>
    <w:rsid w:val="009162CF"/>
    <w:rsid w:val="00927DD9"/>
    <w:rsid w:val="00951EBA"/>
    <w:rsid w:val="00963C54"/>
    <w:rsid w:val="00965F09"/>
    <w:rsid w:val="00966B45"/>
    <w:rsid w:val="009867E0"/>
    <w:rsid w:val="00992790"/>
    <w:rsid w:val="00A054C2"/>
    <w:rsid w:val="00A621C0"/>
    <w:rsid w:val="00A70BED"/>
    <w:rsid w:val="00A74B08"/>
    <w:rsid w:val="00A938AF"/>
    <w:rsid w:val="00AA0A47"/>
    <w:rsid w:val="00AB0FBB"/>
    <w:rsid w:val="00AC7F64"/>
    <w:rsid w:val="00AE1DFE"/>
    <w:rsid w:val="00B23E0E"/>
    <w:rsid w:val="00B50892"/>
    <w:rsid w:val="00B73A15"/>
    <w:rsid w:val="00B82572"/>
    <w:rsid w:val="00C32EC5"/>
    <w:rsid w:val="00C5194D"/>
    <w:rsid w:val="00C84D92"/>
    <w:rsid w:val="00C8563D"/>
    <w:rsid w:val="00CB6842"/>
    <w:rsid w:val="00CC10FC"/>
    <w:rsid w:val="00CE40C1"/>
    <w:rsid w:val="00D11910"/>
    <w:rsid w:val="00D13CED"/>
    <w:rsid w:val="00DA5A2C"/>
    <w:rsid w:val="00DC07EA"/>
    <w:rsid w:val="00E07E6A"/>
    <w:rsid w:val="00E44F49"/>
    <w:rsid w:val="00E776A4"/>
    <w:rsid w:val="00EA3FD3"/>
    <w:rsid w:val="00EA543B"/>
    <w:rsid w:val="00EF094E"/>
    <w:rsid w:val="00EF7CD3"/>
    <w:rsid w:val="00F57CEC"/>
    <w:rsid w:val="00F91F60"/>
    <w:rsid w:val="00FC05FD"/>
    <w:rsid w:val="00FE2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72E48D"/>
  <w15:chartTrackingRefBased/>
  <w15:docId w15:val="{08040F6F-6932-49A3-A01B-224C36A63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6E58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36E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annotation reference"/>
    <w:basedOn w:val="a0"/>
    <w:uiPriority w:val="99"/>
    <w:semiHidden/>
    <w:unhideWhenUsed/>
    <w:rsid w:val="000B3621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0B3621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0B3621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0B3621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0B3621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0B36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0B362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776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2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495350">
          <w:marLeft w:val="0"/>
          <w:marRight w:val="0"/>
          <w:marTop w:val="300"/>
          <w:marBottom w:val="300"/>
          <w:divBdr>
            <w:top w:val="single" w:sz="6" w:space="15" w:color="EEEEEE"/>
            <w:left w:val="single" w:sz="36" w:space="15" w:color="AA6708"/>
            <w:bottom w:val="single" w:sz="6" w:space="15" w:color="EEEEEE"/>
            <w:right w:val="single" w:sz="6" w:space="15" w:color="EEEEEE"/>
          </w:divBdr>
        </w:div>
      </w:divsChild>
    </w:div>
    <w:div w:id="134600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9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411</TotalTime>
  <Pages>2</Pages>
  <Words>927</Words>
  <Characters>5290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иэиу</dc:creator>
  <cp:keywords/>
  <dc:description/>
  <cp:lastModifiedBy>Екатерина Иванова</cp:lastModifiedBy>
  <cp:revision>29</cp:revision>
  <dcterms:created xsi:type="dcterms:W3CDTF">2020-02-16T15:24:00Z</dcterms:created>
  <dcterms:modified xsi:type="dcterms:W3CDTF">2020-02-24T19:18:00Z</dcterms:modified>
</cp:coreProperties>
</file>