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8D8" w:rsidRDefault="00C02C29" w:rsidP="00C02C29">
      <w:pPr>
        <w:jc w:val="center"/>
        <w:rPr>
          <w:rFonts w:ascii="Times New Roman" w:hAnsi="Times New Roman" w:cs="Times New Roman"/>
          <w:b/>
          <w:color w:val="353535"/>
          <w:sz w:val="24"/>
          <w:szCs w:val="24"/>
          <w:shd w:val="clear" w:color="auto" w:fill="FFFFFF"/>
        </w:rPr>
      </w:pPr>
      <w:r w:rsidRPr="00C02C29">
        <w:rPr>
          <w:rFonts w:ascii="Times New Roman" w:hAnsi="Times New Roman" w:cs="Times New Roman"/>
          <w:b/>
          <w:color w:val="353535"/>
          <w:sz w:val="24"/>
          <w:szCs w:val="24"/>
          <w:shd w:val="clear" w:color="auto" w:fill="FFFFFF"/>
        </w:rPr>
        <w:t xml:space="preserve">Роль молодежных общественных объединений в подготовке и социализации молодого специалиста на примере </w:t>
      </w:r>
      <w:r>
        <w:rPr>
          <w:rFonts w:ascii="Times New Roman" w:hAnsi="Times New Roman" w:cs="Times New Roman"/>
          <w:b/>
          <w:color w:val="353535"/>
          <w:sz w:val="24"/>
          <w:szCs w:val="24"/>
          <w:shd w:val="clear" w:color="auto" w:fill="FFFFFF"/>
        </w:rPr>
        <w:t xml:space="preserve">работы </w:t>
      </w:r>
      <w:r w:rsidRPr="00C02C29">
        <w:rPr>
          <w:rFonts w:ascii="Times New Roman" w:hAnsi="Times New Roman" w:cs="Times New Roman"/>
          <w:b/>
          <w:color w:val="353535"/>
          <w:sz w:val="24"/>
          <w:szCs w:val="24"/>
          <w:shd w:val="clear" w:color="auto" w:fill="FFFFFF"/>
        </w:rPr>
        <w:t xml:space="preserve">Общества молодых ученых </w:t>
      </w:r>
      <w:r w:rsidRPr="00C02C2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ФГАОУ ВО</w:t>
      </w:r>
      <w:proofErr w:type="gramStart"/>
      <w:r w:rsidRPr="00C02C2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П</w:t>
      </w:r>
      <w:proofErr w:type="gramEnd"/>
      <w:r w:rsidRPr="00C02C29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ервый МГМУ им. И.М. Сеченова Минздрава России (Сеченовский Университет)</w:t>
      </w:r>
      <w:r w:rsidRPr="00C02C29">
        <w:rPr>
          <w:rFonts w:ascii="Times New Roman" w:hAnsi="Times New Roman" w:cs="Times New Roman"/>
          <w:b/>
          <w:color w:val="353535"/>
          <w:sz w:val="24"/>
          <w:szCs w:val="24"/>
          <w:shd w:val="clear" w:color="auto" w:fill="FFFFFF"/>
        </w:rPr>
        <w:t>.</w:t>
      </w:r>
    </w:p>
    <w:p w:rsidR="00A81319" w:rsidRPr="00A81319" w:rsidRDefault="00A81319" w:rsidP="00F87FF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A8131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Общество молодых ученых (ОМУ)</w:t>
      </w:r>
      <w:r w:rsidRPr="00A8131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A8131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Первого МГМУ им. И.М. Сеченова</w:t>
      </w:r>
      <w:r w:rsidRPr="00A8131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 это постоянно действующий совещательный орган, представляющий интересы молодых ученых Университета. Формируется из числа ординаторов, аспирантов и научно-педагогических работников в возрасте до 35 лет включительно, независимо от наличия у них документов об ученой степени или ученом звании, а также докторов наук в возрасте до 40 лет включительно, разделяющих цели и задачи Общества молодых ученых.</w:t>
      </w:r>
    </w:p>
    <w:p w:rsidR="00C02C29" w:rsidRPr="003C05AD" w:rsidRDefault="00C02C29" w:rsidP="00F87FF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spacing w:val="-3"/>
          <w:sz w:val="24"/>
          <w:szCs w:val="24"/>
        </w:rPr>
      </w:pPr>
      <w:r w:rsidRPr="003C05AD">
        <w:rPr>
          <w:rFonts w:ascii="Times New Roman" w:hAnsi="Times New Roman" w:cs="Times New Roman"/>
          <w:b/>
          <w:spacing w:val="-3"/>
          <w:sz w:val="24"/>
          <w:szCs w:val="24"/>
        </w:rPr>
        <w:t>Цель Общества молодых ученых</w:t>
      </w:r>
      <w:r w:rsidRPr="003C05AD">
        <w:rPr>
          <w:rFonts w:ascii="Times New Roman" w:hAnsi="Times New Roman" w:cs="Times New Roman"/>
          <w:spacing w:val="-3"/>
          <w:sz w:val="24"/>
          <w:szCs w:val="24"/>
        </w:rPr>
        <w:t xml:space="preserve"> – организация широкого вовлечения молодых ученых в </w:t>
      </w:r>
      <w:r w:rsidR="008D0429">
        <w:rPr>
          <w:rFonts w:ascii="Times New Roman" w:hAnsi="Times New Roman" w:cs="Times New Roman"/>
          <w:spacing w:val="-3"/>
          <w:sz w:val="24"/>
          <w:szCs w:val="24"/>
        </w:rPr>
        <w:t>научно-исследовательскую работу</w:t>
      </w:r>
      <w:r w:rsidRPr="003C05AD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с целью оказания содействия в развитии современной фундаментальной и прикладной медицинской науки посредством повышения качества и эффективности научно-практической деятельности, содействие развитию кадрового потенциала Университета.</w:t>
      </w:r>
    </w:p>
    <w:p w:rsidR="00C02C29" w:rsidRPr="00C02C29" w:rsidRDefault="00C02C29" w:rsidP="00F87FF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02C29">
        <w:rPr>
          <w:rFonts w:ascii="Times New Roman" w:hAnsi="Times New Roman" w:cs="Times New Roman"/>
          <w:b/>
          <w:sz w:val="24"/>
          <w:szCs w:val="24"/>
        </w:rPr>
        <w:t>Задачи Общества молодых ученых: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2C29">
        <w:rPr>
          <w:rFonts w:ascii="Times New Roman" w:hAnsi="Times New Roman" w:cs="Times New Roman"/>
          <w:sz w:val="24"/>
          <w:szCs w:val="24"/>
        </w:rPr>
        <w:t>п</w:t>
      </w:r>
      <w:r w:rsidRPr="00C02C29">
        <w:rPr>
          <w:rFonts w:ascii="Times New Roman" w:hAnsi="Times New Roman"/>
          <w:bCs/>
          <w:sz w:val="24"/>
          <w:szCs w:val="24"/>
        </w:rPr>
        <w:t>ривлечение и стимулирование участия молодых ученых в научно-исследовательской работе Университета</w:t>
      </w:r>
      <w:r>
        <w:rPr>
          <w:rFonts w:ascii="Times New Roman" w:hAnsi="Times New Roman"/>
          <w:bCs/>
          <w:sz w:val="24"/>
          <w:szCs w:val="24"/>
        </w:rPr>
        <w:t>; о</w:t>
      </w:r>
      <w:r w:rsidRPr="003C05AD">
        <w:rPr>
          <w:rFonts w:ascii="Times New Roman" w:hAnsi="Times New Roman"/>
          <w:spacing w:val="-1"/>
          <w:sz w:val="24"/>
          <w:szCs w:val="24"/>
        </w:rPr>
        <w:t>пределение потребности по повышению уровня материально-</w:t>
      </w:r>
      <w:r w:rsidRPr="003C05AD">
        <w:rPr>
          <w:rFonts w:ascii="Times New Roman" w:hAnsi="Times New Roman"/>
          <w:spacing w:val="-3"/>
          <w:sz w:val="24"/>
          <w:szCs w:val="24"/>
        </w:rPr>
        <w:t>технического обеспечения науч</w:t>
      </w:r>
      <w:r>
        <w:rPr>
          <w:rFonts w:ascii="Times New Roman" w:hAnsi="Times New Roman"/>
          <w:spacing w:val="-3"/>
          <w:sz w:val="24"/>
          <w:szCs w:val="24"/>
        </w:rPr>
        <w:t>ной деятельности молодых ученых; с</w:t>
      </w:r>
      <w:r w:rsidRPr="003C05AD">
        <w:rPr>
          <w:rFonts w:ascii="Times New Roman" w:hAnsi="Times New Roman"/>
          <w:spacing w:val="-3"/>
          <w:sz w:val="24"/>
          <w:szCs w:val="24"/>
        </w:rPr>
        <w:t>одействие в публикации и внедрению в практику результатов научной деятельности</w:t>
      </w:r>
      <w:r>
        <w:rPr>
          <w:rFonts w:ascii="Times New Roman" w:hAnsi="Times New Roman"/>
          <w:sz w:val="24"/>
          <w:szCs w:val="24"/>
        </w:rPr>
        <w:t xml:space="preserve"> молодых ученых; р</w:t>
      </w:r>
      <w:r w:rsidRPr="003C05AD">
        <w:rPr>
          <w:rFonts w:ascii="Times New Roman" w:hAnsi="Times New Roman"/>
          <w:sz w:val="24"/>
          <w:szCs w:val="24"/>
        </w:rPr>
        <w:t xml:space="preserve">азработка и реализация предложений по улучшению существующих и </w:t>
      </w:r>
      <w:r w:rsidRPr="003C05AD">
        <w:rPr>
          <w:rFonts w:ascii="Times New Roman" w:hAnsi="Times New Roman"/>
          <w:spacing w:val="-3"/>
          <w:sz w:val="24"/>
          <w:szCs w:val="24"/>
        </w:rPr>
        <w:t xml:space="preserve">применению новых форм привлечения молодых ученых к научной </w:t>
      </w:r>
      <w:r>
        <w:rPr>
          <w:rFonts w:ascii="Times New Roman" w:hAnsi="Times New Roman"/>
          <w:sz w:val="24"/>
          <w:szCs w:val="24"/>
        </w:rPr>
        <w:t>деятельности;</w:t>
      </w:r>
      <w:proofErr w:type="gramEnd"/>
      <w:r>
        <w:rPr>
          <w:rFonts w:ascii="Times New Roman" w:hAnsi="Times New Roman"/>
          <w:sz w:val="24"/>
          <w:szCs w:val="24"/>
        </w:rPr>
        <w:t xml:space="preserve"> и</w:t>
      </w:r>
      <w:r w:rsidRPr="003C05AD">
        <w:rPr>
          <w:rFonts w:ascii="Times New Roman" w:hAnsi="Times New Roman"/>
          <w:sz w:val="24"/>
          <w:szCs w:val="24"/>
        </w:rPr>
        <w:t xml:space="preserve">зучение и обобщение результатов научной деятельности молодых ученых </w:t>
      </w:r>
      <w:r w:rsidRPr="003C05AD">
        <w:rPr>
          <w:rFonts w:ascii="Times New Roman" w:hAnsi="Times New Roman"/>
          <w:spacing w:val="-3"/>
          <w:sz w:val="24"/>
          <w:szCs w:val="24"/>
        </w:rPr>
        <w:t xml:space="preserve">Сеченовского </w:t>
      </w:r>
      <w:r w:rsidRPr="00C02C29">
        <w:rPr>
          <w:rFonts w:ascii="Times New Roman" w:hAnsi="Times New Roman"/>
          <w:spacing w:val="-3"/>
          <w:sz w:val="24"/>
          <w:szCs w:val="24"/>
        </w:rPr>
        <w:t>Университета</w:t>
      </w:r>
      <w:r w:rsidRPr="00C02C29">
        <w:rPr>
          <w:rFonts w:ascii="Times New Roman" w:hAnsi="Times New Roman"/>
          <w:bCs/>
          <w:spacing w:val="-1"/>
          <w:sz w:val="24"/>
          <w:szCs w:val="24"/>
        </w:rPr>
        <w:t>; с</w:t>
      </w:r>
      <w:r w:rsidRPr="00C02C29">
        <w:rPr>
          <w:rFonts w:ascii="Times New Roman" w:hAnsi="Times New Roman"/>
          <w:bCs/>
          <w:sz w:val="24"/>
          <w:szCs w:val="24"/>
        </w:rPr>
        <w:t>оздание</w:t>
      </w:r>
      <w:r w:rsidRPr="003C05AD">
        <w:rPr>
          <w:rFonts w:ascii="Times New Roman" w:hAnsi="Times New Roman"/>
          <w:bCs/>
          <w:sz w:val="24"/>
          <w:szCs w:val="24"/>
        </w:rPr>
        <w:t xml:space="preserve"> площадки для установления связей между молодыми учёными и организациями, заинтересованными в их научных работах.</w:t>
      </w:r>
    </w:p>
    <w:p w:rsidR="00C02C29" w:rsidRDefault="00C02C29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C02C29">
        <w:rPr>
          <w:rFonts w:ascii="Times New Roman" w:hAnsi="Times New Roman"/>
          <w:b/>
          <w:sz w:val="24"/>
          <w:szCs w:val="24"/>
        </w:rPr>
        <w:t>Осуществляемые функции: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3C05AD">
        <w:rPr>
          <w:rFonts w:ascii="Times New Roman" w:hAnsi="Times New Roman"/>
          <w:sz w:val="24"/>
          <w:szCs w:val="24"/>
        </w:rPr>
        <w:t>рганизация и проведение мероприятий для реализации научной и исследовательской деятельности молодых ученых Университета</w:t>
      </w:r>
      <w:r>
        <w:rPr>
          <w:rFonts w:ascii="Times New Roman" w:hAnsi="Times New Roman"/>
          <w:sz w:val="24"/>
          <w:szCs w:val="24"/>
        </w:rPr>
        <w:t>; п</w:t>
      </w:r>
      <w:r w:rsidRPr="003C05AD">
        <w:rPr>
          <w:rFonts w:ascii="Times New Roman" w:hAnsi="Times New Roman"/>
          <w:sz w:val="24"/>
          <w:szCs w:val="24"/>
        </w:rPr>
        <w:t>редоставление обобщенной информации о научной деятельности Университета на научных конференциях, в средствах массовой информации и интернет ресурсах</w:t>
      </w:r>
      <w:r>
        <w:rPr>
          <w:rFonts w:ascii="Times New Roman" w:hAnsi="Times New Roman"/>
          <w:sz w:val="24"/>
          <w:szCs w:val="24"/>
        </w:rPr>
        <w:t>; п</w:t>
      </w:r>
      <w:r w:rsidRPr="003C05AD">
        <w:rPr>
          <w:rFonts w:ascii="Times New Roman" w:hAnsi="Times New Roman"/>
          <w:sz w:val="24"/>
          <w:szCs w:val="24"/>
        </w:rPr>
        <w:t>роведение ежегодных конференций молодых ученых и специалистов, встреч с руководством Университета по вопросам реализации и демонстрации полученных результатов</w:t>
      </w:r>
      <w:r>
        <w:rPr>
          <w:rFonts w:ascii="Times New Roman" w:hAnsi="Times New Roman"/>
          <w:sz w:val="24"/>
          <w:szCs w:val="24"/>
        </w:rPr>
        <w:t>; с</w:t>
      </w:r>
      <w:r w:rsidRPr="003C05AD">
        <w:rPr>
          <w:rFonts w:ascii="Times New Roman" w:hAnsi="Times New Roman"/>
          <w:sz w:val="24"/>
          <w:szCs w:val="24"/>
        </w:rPr>
        <w:t>оздание и содействие в независимой, высокоспециализированной, классифицированной оценке проводимой работы молодого специалиста и ученого</w:t>
      </w:r>
      <w:r>
        <w:rPr>
          <w:rFonts w:ascii="Times New Roman" w:hAnsi="Times New Roman"/>
          <w:sz w:val="24"/>
          <w:szCs w:val="24"/>
        </w:rPr>
        <w:t>; о</w:t>
      </w:r>
      <w:r w:rsidRPr="003C05AD">
        <w:rPr>
          <w:rFonts w:ascii="Times New Roman" w:hAnsi="Times New Roman"/>
          <w:bCs/>
          <w:sz w:val="24"/>
          <w:szCs w:val="24"/>
        </w:rPr>
        <w:t xml:space="preserve">рганизация для молодых учёных семинаров, тренингов, конференций по направлениям секций в рамках укрепления </w:t>
      </w:r>
      <w:proofErr w:type="spellStart"/>
      <w:r w:rsidRPr="003C05AD">
        <w:rPr>
          <w:rFonts w:ascii="Times New Roman" w:hAnsi="Times New Roman"/>
          <w:bCs/>
          <w:sz w:val="24"/>
          <w:szCs w:val="24"/>
        </w:rPr>
        <w:t>межкафедральных</w:t>
      </w:r>
      <w:proofErr w:type="spellEnd"/>
      <w:r w:rsidRPr="003C05AD">
        <w:rPr>
          <w:rFonts w:ascii="Times New Roman" w:hAnsi="Times New Roman"/>
          <w:bCs/>
          <w:sz w:val="24"/>
          <w:szCs w:val="24"/>
        </w:rPr>
        <w:t>, межвузовских, межреги</w:t>
      </w:r>
      <w:r w:rsidR="008D0429">
        <w:rPr>
          <w:rFonts w:ascii="Times New Roman" w:hAnsi="Times New Roman"/>
          <w:bCs/>
          <w:sz w:val="24"/>
          <w:szCs w:val="24"/>
        </w:rPr>
        <w:t>ональных и международных связей</w:t>
      </w:r>
      <w:r w:rsidRPr="003C05AD">
        <w:rPr>
          <w:rFonts w:ascii="Times New Roman" w:hAnsi="Times New Roman"/>
          <w:bCs/>
          <w:sz w:val="24"/>
          <w:szCs w:val="24"/>
        </w:rPr>
        <w:t xml:space="preserve"> в области научных иссле</w:t>
      </w:r>
      <w:r w:rsidR="008D0429">
        <w:rPr>
          <w:rFonts w:ascii="Times New Roman" w:hAnsi="Times New Roman"/>
          <w:bCs/>
          <w:sz w:val="24"/>
          <w:szCs w:val="24"/>
        </w:rPr>
        <w:t>дований и решения смежных задач</w:t>
      </w:r>
      <w:r w:rsidRPr="003C05AD">
        <w:rPr>
          <w:rFonts w:ascii="Times New Roman" w:hAnsi="Times New Roman"/>
          <w:bCs/>
          <w:sz w:val="24"/>
          <w:szCs w:val="24"/>
        </w:rPr>
        <w:t xml:space="preserve"> по актуальным вопросам и на</w:t>
      </w:r>
      <w:r>
        <w:rPr>
          <w:rFonts w:ascii="Times New Roman" w:hAnsi="Times New Roman"/>
          <w:bCs/>
          <w:sz w:val="24"/>
          <w:szCs w:val="24"/>
        </w:rPr>
        <w:t xml:space="preserve">правлениям современной медицины; осуществление </w:t>
      </w:r>
      <w:r>
        <w:rPr>
          <w:rFonts w:ascii="Times New Roman" w:hAnsi="Times New Roman"/>
          <w:bCs/>
          <w:sz w:val="24"/>
          <w:szCs w:val="24"/>
        </w:rPr>
        <w:lastRenderedPageBreak/>
        <w:t>межвузовского взаимодействия по вопросам молодеж</w:t>
      </w:r>
      <w:r w:rsidR="00A24437">
        <w:rPr>
          <w:rFonts w:ascii="Times New Roman" w:hAnsi="Times New Roman"/>
          <w:bCs/>
          <w:sz w:val="24"/>
          <w:szCs w:val="24"/>
        </w:rPr>
        <w:t>ной науки и организации молодежных научных мероприятий.</w:t>
      </w:r>
    </w:p>
    <w:p w:rsidR="00A24437" w:rsidRPr="00130704" w:rsidRDefault="00A24437" w:rsidP="00130704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24437">
        <w:rPr>
          <w:rFonts w:ascii="Times New Roman" w:hAnsi="Times New Roman"/>
          <w:b/>
          <w:bCs/>
          <w:sz w:val="24"/>
          <w:szCs w:val="24"/>
        </w:rPr>
        <w:t>Структура Общества молодых ученых</w:t>
      </w:r>
      <w:r w:rsidR="00130704">
        <w:rPr>
          <w:rFonts w:ascii="Times New Roman" w:hAnsi="Times New Roman"/>
          <w:b/>
          <w:bCs/>
          <w:sz w:val="24"/>
          <w:szCs w:val="24"/>
        </w:rPr>
        <w:t>.</w:t>
      </w:r>
      <w:r w:rsidR="00130704">
        <w:rPr>
          <w:rFonts w:ascii="Times New Roman" w:hAnsi="Times New Roman"/>
          <w:sz w:val="24"/>
          <w:szCs w:val="24"/>
        </w:rPr>
        <w:t xml:space="preserve"> </w:t>
      </w:r>
      <w:r w:rsidRPr="003C05AD">
        <w:rPr>
          <w:rFonts w:ascii="Times New Roman" w:hAnsi="Times New Roman"/>
          <w:spacing w:val="-14"/>
          <w:sz w:val="24"/>
          <w:szCs w:val="24"/>
        </w:rPr>
        <w:t>ОМУ осуществляет свою работу на платформах (секциях). Каждая секция объединена на основе направления научной деятельности.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3C05AD">
        <w:rPr>
          <w:rFonts w:ascii="Times New Roman" w:hAnsi="Times New Roman"/>
          <w:spacing w:val="-14"/>
          <w:sz w:val="24"/>
          <w:szCs w:val="24"/>
        </w:rPr>
        <w:t xml:space="preserve">К каждой секции прикреплено определенное количество кафедр Университета по направлению (профилю) научно-исследовательской работы. </w:t>
      </w:r>
    </w:p>
    <w:p w:rsidR="00A24437" w:rsidRDefault="00811C03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roundrect id="AutoShape 22" o:spid="_x0000_s1026" style="position:absolute;left:0;text-align:left;margin-left:12.85pt;margin-top:14.85pt;width:287.5pt;height:34.8pt;z-index:251658240;mso-position-horizontal-relative:margin" arcsize="10923f" strokeweight=".26mm">
            <v:fill color2="black"/>
            <v:stroke joinstyle="miter"/>
            <v:textbox style="mso-rotate-with-shape:t">
              <w:txbxContent>
                <w:p w:rsidR="00F87FF1" w:rsidRDefault="00F87FF1" w:rsidP="004D3A7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Проректор по научно-исследовательской работе</w:t>
                  </w:r>
                </w:p>
              </w:txbxContent>
            </v:textbox>
            <w10:wrap anchorx="margin"/>
          </v:roundrect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6" type="#_x0000_t67" style="position:absolute;left:0;text-align:left;margin-left:140.6pt;margin-top:222.15pt;width:18pt;height:16.15pt;z-index:251668480;mso-wrap-style:none;v-text-anchor:middle" strokeweight=".26mm">
            <v:fill color2="black"/>
          </v:shape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roundrect id="AutoShape 31" o:spid="_x0000_s1031" style="position:absolute;left:0;text-align:left;margin-left:12.85pt;margin-top:307.65pt;width:294.95pt;height:31.5pt;z-index:251663360;mso-position-horizontal-relative:margin" arcsize="10923f" strokeweight=".26mm">
            <v:fill color2="black"/>
            <v:stroke joinstyle="miter"/>
            <v:textbox style="mso-rotate-with-shape:t">
              <w:txbxContent>
                <w:p w:rsidR="00F87FF1" w:rsidRDefault="00F87FF1" w:rsidP="004D3A7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Молодые ученые</w:t>
                  </w:r>
                </w:p>
              </w:txbxContent>
            </v:textbox>
            <w10:wrap anchorx="margin"/>
          </v:roundrect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_x0000_s1037" type="#_x0000_t67" style="position:absolute;left:0;text-align:left;margin-left:145.1pt;margin-top:280.65pt;width:18pt;height:16.15pt;z-index:251669504;mso-wrap-style:none;v-text-anchor:middle" strokeweight=".26mm">
            <v:fill color2="black"/>
          </v:shape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roundrect id="AutoShape 30" o:spid="_x0000_s1030" style="position:absolute;left:0;text-align:left;margin-left:12.85pt;margin-top:249.15pt;width:294.95pt;height:31.5pt;z-index:251662336;mso-position-horizontal-relative:margin" arcsize="10923f" strokeweight=".26mm">
            <v:fill color2="black"/>
            <v:stroke joinstyle="miter"/>
            <v:textbox style="mso-rotate-with-shape:t">
              <w:txbxContent>
                <w:p w:rsidR="00F87FF1" w:rsidRDefault="00F87FF1" w:rsidP="004D3A7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Кураторы платформ (секций)</w:t>
                  </w:r>
                </w:p>
                <w:p w:rsidR="00F87FF1" w:rsidRDefault="00F87FF1" w:rsidP="004D3A70">
                  <w:pPr>
                    <w:jc w:val="center"/>
                  </w:pPr>
                </w:p>
              </w:txbxContent>
            </v:textbox>
            <w10:wrap anchorx="margin"/>
          </v:roundrect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roundrect id="AutoShape 28" o:spid="_x0000_s1029" style="position:absolute;left:0;text-align:left;margin-left:12.85pt;margin-top:190.65pt;width:294.95pt;height:31.5pt;z-index:251661312;mso-position-horizontal-relative:margin" arcsize="10923f" strokeweight=".26mm">
            <v:fill color2="black"/>
            <v:stroke joinstyle="miter"/>
            <v:textbox style="mso-rotate-with-shape:t">
              <w:txbxContent>
                <w:p w:rsidR="00F87FF1" w:rsidRDefault="00F87FF1" w:rsidP="004D3A7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Научные консультанты платформ (секций)</w:t>
                  </w:r>
                </w:p>
                <w:p w:rsidR="00F87FF1" w:rsidRDefault="00F87FF1" w:rsidP="004D3A70">
                  <w:pPr>
                    <w:jc w:val="center"/>
                  </w:pPr>
                </w:p>
              </w:txbxContent>
            </v:textbox>
            <w10:wrap anchorx="margin"/>
          </v:roundrect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_x0000_s1035" type="#_x0000_t67" style="position:absolute;left:0;text-align:left;margin-left:140.6pt;margin-top:164.4pt;width:18pt;height:16.15pt;z-index:251667456;mso-wrap-style:none;v-text-anchor:middle" strokeweight=".26mm">
            <v:fill color2="black"/>
          </v:shape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roundrect id="AutoShape 25" o:spid="_x0000_s1028" style="position:absolute;left:0;text-align:left;margin-left:12.85pt;margin-top:122.8pt;width:294.95pt;height:41.6pt;z-index:251660288;mso-position-horizontal-relative:margin" arcsize="10923f" strokeweight=".26mm">
            <v:fill color2="black"/>
            <v:stroke joinstyle="miter"/>
            <v:textbox style="mso-rotate-with-shape:t">
              <w:txbxContent>
                <w:p w:rsidR="00F87FF1" w:rsidRDefault="00F87FF1" w:rsidP="004D3A7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Заместитель (один или несколько) руководителя Общества молодых ученых (ОМУ)</w:t>
                  </w:r>
                </w:p>
              </w:txbxContent>
            </v:textbox>
            <w10:wrap anchorx="margin"/>
          </v:roundrect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_x0000_s1034" type="#_x0000_t67" style="position:absolute;left:0;text-align:left;margin-left:140.6pt;margin-top:100.65pt;width:18pt;height:16.15pt;z-index:251666432;mso-wrap-style:none;v-text-anchor:middle" strokeweight=".26mm">
            <v:fill color2="black"/>
          </v:shape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AutoShape 23" o:spid="_x0000_s1033" type="#_x0000_t67" style="position:absolute;left:0;text-align:left;margin-left:140.6pt;margin-top:49.65pt;width:18pt;height:16.15pt;z-index:251665408;mso-wrap-style:none;v-text-anchor:middle" strokeweight=".26mm">
            <v:fill color2="black"/>
          </v:shape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roundrect id="AutoShape 24" o:spid="_x0000_s1027" style="position:absolute;left:0;text-align:left;margin-left:12.85pt;margin-top:73.15pt;width:290.95pt;height:27.5pt;z-index:251659264;mso-position-horizontal-relative:margin" arcsize="10923f" strokeweight=".26mm">
            <v:fill color2="black"/>
            <v:stroke joinstyle="miter"/>
            <v:textbox style="mso-rotate-with-shape:t">
              <w:txbxContent>
                <w:p w:rsidR="00F87FF1" w:rsidRDefault="00F87FF1" w:rsidP="004D3A70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Руководитель Общества молодых ученых (ОМУ)</w:t>
                  </w:r>
                </w:p>
              </w:txbxContent>
            </v:textbox>
            <w10:wrap anchorx="margin"/>
          </v:roundrect>
        </w:pict>
      </w:r>
      <w:r w:rsidR="004D3A70">
        <w:rPr>
          <w:rFonts w:ascii="Times New Roman" w:hAnsi="Times New Roman"/>
          <w:b/>
          <w:sz w:val="24"/>
          <w:szCs w:val="24"/>
        </w:rPr>
        <w:t xml:space="preserve">           </w:t>
      </w: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811C03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8" type="#_x0000_t32" style="position:absolute;left:0;text-align:left;margin-left:314.3pt;margin-top:17.6pt;width:63.8pt;height:34.45pt;z-index:251678720" o:connectortype="straight">
            <v:stroke endarrow="block"/>
          </v:shape>
        </w:pict>
      </w: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811C03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oval id="_x0000_s1044" style="position:absolute;left:0;text-align:left;margin-left:378.1pt;margin-top:.2pt;width:121.85pt;height:88.8pt;z-index:251675648">
            <v:textbox>
              <w:txbxContent>
                <w:p w:rsidR="00130704" w:rsidRDefault="00130704">
                  <w:r>
                    <w:t xml:space="preserve">Председатель </w:t>
                  </w:r>
                </w:p>
                <w:p w:rsidR="00130704" w:rsidRDefault="00130704">
                  <w:r>
                    <w:t xml:space="preserve">     Совет ОМУ</w:t>
                  </w:r>
                </w:p>
              </w:txbxContent>
            </v:textbox>
          </v:oval>
        </w:pict>
      </w:r>
    </w:p>
    <w:p w:rsidR="004D3A70" w:rsidRDefault="00811C03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_x0000_s1049" type="#_x0000_t32" style="position:absolute;left:0;text-align:left;margin-left:378.1pt;margin-top:17.75pt;width:121.85pt;height:0;z-index:251679744" o:connectortype="straight"/>
        </w:pic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_x0000_s1046" type="#_x0000_t32" style="position:absolute;left:0;text-align:left;margin-left:314.3pt;margin-top:17.75pt;width:58.15pt;height:0;z-index:251676672" o:connectortype="straight">
            <v:stroke endarrow="block"/>
          </v:shape>
        </w:pict>
      </w:r>
    </w:p>
    <w:p w:rsidR="004D3A70" w:rsidRDefault="00811C03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pict>
          <v:shape id="_x0000_s1047" type="#_x0000_t32" style="position:absolute;left:0;text-align:left;margin-left:314.3pt;margin-top:18.05pt;width:63.8pt;height:38.25pt;flip:y;z-index:251677696" o:connectortype="straight">
            <v:stroke endarrow="block"/>
          </v:shape>
        </w:pict>
      </w: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Default="004D3A70" w:rsidP="00F87FF1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A70" w:rsidRPr="00280512" w:rsidRDefault="004D3A70" w:rsidP="00F87FF1">
      <w:pPr>
        <w:pStyle w:val="a3"/>
        <w:shd w:val="clear" w:color="auto" w:fill="FFFFFF"/>
        <w:tabs>
          <w:tab w:val="left" w:pos="142"/>
        </w:tabs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80512">
        <w:rPr>
          <w:rFonts w:ascii="Times New Roman" w:hAnsi="Times New Roman"/>
          <w:sz w:val="24"/>
          <w:szCs w:val="24"/>
        </w:rPr>
        <w:t>Совет Общества молодых ученых – это структура в составе Общества молодых ученых, созданная для контроля деятельности Общества, деятельности руководителя и его заместителей, соблюдения прав его участников, рассмотрения внесенных предложений по реорганизации, разработки учредительной документаций и положений, определяющих работу Общества.</w:t>
      </w:r>
    </w:p>
    <w:p w:rsidR="00F87FF1" w:rsidRPr="00130704" w:rsidRDefault="00F87FF1" w:rsidP="00F87FF1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F87FF1">
        <w:rPr>
          <w:rFonts w:ascii="Times New Roman" w:hAnsi="Times New Roman"/>
          <w:bCs/>
          <w:sz w:val="24"/>
          <w:szCs w:val="24"/>
        </w:rPr>
        <w:t>Научные направления платформ Общества молодых ученых</w:t>
      </w:r>
      <w:r>
        <w:rPr>
          <w:rFonts w:ascii="Times New Roman" w:hAnsi="Times New Roman"/>
          <w:bCs/>
          <w:sz w:val="24"/>
          <w:szCs w:val="24"/>
        </w:rPr>
        <w:t xml:space="preserve"> (март 2020)</w:t>
      </w:r>
      <w:r w:rsidRPr="00F87FF1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F87FF1">
        <w:rPr>
          <w:rFonts w:ascii="Times New Roman" w:hAnsi="Times New Roman" w:cs="Times New Roman"/>
          <w:sz w:val="24"/>
          <w:szCs w:val="24"/>
          <w:lang w:eastAsia="ar-SA"/>
        </w:rPr>
        <w:t>кушерство и гинекология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F87FF1">
        <w:rPr>
          <w:rFonts w:ascii="Times New Roman" w:hAnsi="Times New Roman" w:cs="Times New Roman"/>
          <w:sz w:val="24"/>
          <w:szCs w:val="24"/>
          <w:lang w:eastAsia="ar-SA"/>
        </w:rPr>
        <w:t>т</w:t>
      </w:r>
      <w:r w:rsidRPr="00F87FF1">
        <w:rPr>
          <w:rFonts w:ascii="Times New Roman" w:hAnsi="Times New Roman"/>
          <w:sz w:val="24"/>
          <w:szCs w:val="24"/>
        </w:rPr>
        <w:t>ерапия</w:t>
      </w:r>
      <w:r w:rsidRPr="00F87FF1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F87FF1">
        <w:rPr>
          <w:rFonts w:ascii="Times New Roman" w:hAnsi="Times New Roman"/>
          <w:sz w:val="24"/>
          <w:szCs w:val="24"/>
        </w:rPr>
        <w:t>хирургия</w:t>
      </w:r>
      <w:r w:rsidRPr="00F87FF1">
        <w:rPr>
          <w:rFonts w:ascii="Times New Roman" w:hAnsi="Times New Roman" w:cs="Times New Roman"/>
          <w:sz w:val="24"/>
          <w:szCs w:val="24"/>
          <w:lang w:eastAsia="ar-SA"/>
        </w:rPr>
        <w:t>, п</w:t>
      </w:r>
      <w:r w:rsidRPr="00F87FF1">
        <w:rPr>
          <w:rFonts w:ascii="Times New Roman" w:hAnsi="Times New Roman"/>
          <w:sz w:val="24"/>
          <w:szCs w:val="24"/>
        </w:rPr>
        <w:t>едиатрия</w:t>
      </w:r>
      <w:r w:rsidRPr="00F87FF1">
        <w:rPr>
          <w:rFonts w:ascii="Times New Roman" w:hAnsi="Times New Roman" w:cs="Times New Roman"/>
          <w:sz w:val="24"/>
          <w:szCs w:val="24"/>
          <w:lang w:eastAsia="ar-SA"/>
        </w:rPr>
        <w:t>, с</w:t>
      </w:r>
      <w:r w:rsidRPr="00F87FF1">
        <w:rPr>
          <w:rFonts w:ascii="Times New Roman" w:hAnsi="Times New Roman"/>
          <w:sz w:val="24"/>
          <w:szCs w:val="24"/>
        </w:rPr>
        <w:t>томатология; фармация</w:t>
      </w:r>
      <w:r w:rsidRPr="00F87FF1">
        <w:rPr>
          <w:rFonts w:ascii="Times New Roman" w:hAnsi="Times New Roman" w:cs="Times New Roman"/>
          <w:sz w:val="24"/>
          <w:szCs w:val="24"/>
          <w:lang w:eastAsia="ar-SA"/>
        </w:rPr>
        <w:t>, м</w:t>
      </w:r>
      <w:r w:rsidRPr="00F87FF1">
        <w:rPr>
          <w:rFonts w:ascii="Times New Roman" w:hAnsi="Times New Roman"/>
          <w:sz w:val="24"/>
          <w:szCs w:val="24"/>
        </w:rPr>
        <w:t>едико-</w:t>
      </w:r>
      <w:r w:rsidRPr="00130704">
        <w:rPr>
          <w:rFonts w:ascii="Times New Roman" w:hAnsi="Times New Roman"/>
          <w:color w:val="000000" w:themeColor="text1"/>
          <w:sz w:val="24"/>
          <w:szCs w:val="24"/>
        </w:rPr>
        <w:t>профилактические дисциплины</w:t>
      </w:r>
      <w:r w:rsidRPr="00130704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; у</w:t>
      </w:r>
      <w:r w:rsidRPr="00130704">
        <w:rPr>
          <w:rFonts w:ascii="Times New Roman" w:hAnsi="Times New Roman"/>
          <w:color w:val="000000" w:themeColor="text1"/>
          <w:sz w:val="24"/>
          <w:szCs w:val="24"/>
        </w:rPr>
        <w:t>рология</w:t>
      </w:r>
      <w:r w:rsidRPr="00130704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; ф</w:t>
      </w:r>
      <w:r w:rsidRPr="00130704">
        <w:rPr>
          <w:rFonts w:ascii="Times New Roman" w:hAnsi="Times New Roman"/>
          <w:color w:val="000000" w:themeColor="text1"/>
          <w:sz w:val="24"/>
          <w:szCs w:val="24"/>
        </w:rPr>
        <w:t>ундаментальная медицина.</w:t>
      </w:r>
      <w:proofErr w:type="gramEnd"/>
    </w:p>
    <w:p w:rsidR="00F87FF1" w:rsidRPr="00130704" w:rsidRDefault="00F87FF1" w:rsidP="00F87FF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130704">
        <w:rPr>
          <w:rFonts w:ascii="Times New Roman" w:hAnsi="Times New Roman"/>
          <w:color w:val="000000" w:themeColor="text1"/>
          <w:sz w:val="24"/>
          <w:szCs w:val="24"/>
        </w:rPr>
        <w:t xml:space="preserve">Выводы. </w:t>
      </w:r>
      <w:proofErr w:type="gramStart"/>
      <w:r w:rsidR="003F0CC8" w:rsidRPr="00130704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3F0CC8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олодежные общественные объединения, создаваемые на базе образовательных и научных учреждений Российск</w:t>
      </w:r>
      <w:r w:rsidR="00A81319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ой Федерации </w:t>
      </w:r>
      <w:r w:rsid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являю</w:t>
      </w:r>
      <w:r w:rsidR="00A81319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тся</w:t>
      </w:r>
      <w:proofErr w:type="gramEnd"/>
      <w:r w:rsidR="00A81319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важной структурой для </w:t>
      </w:r>
      <w:r w:rsidR="003F0CC8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накопления, передачи и пр</w:t>
      </w:r>
      <w:r w:rsidR="00A81319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иумножения научных знаний, обеспечивающей</w:t>
      </w:r>
      <w:r w:rsidR="003F0CC8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профессиональное общение и распределение научного опыта среди всех </w:t>
      </w:r>
      <w:r w:rsidR="003F0CC8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заинтересованных в развитии науки </w:t>
      </w:r>
      <w:r w:rsidR="00A81319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сотрудников и обучающихся</w:t>
      </w:r>
      <w:r w:rsid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</w:t>
      </w:r>
      <w:r w:rsidR="00A81319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создает единую научную среду, вне зависимости от опыта </w:t>
      </w:r>
      <w:r w:rsid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его участников</w:t>
      </w:r>
      <w:r w:rsidR="00A81319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диалоговую площадку, формирующую </w:t>
      </w:r>
      <w:r w:rsidR="00130704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преемственность</w:t>
      </w:r>
      <w:r w:rsidR="00A81319" w:rsidRPr="0013070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научного знания, навыков ведения научной деятельности, сохранения Университетских традиций и обмен научного опыта с другими учреждениями. </w:t>
      </w:r>
    </w:p>
    <w:p w:rsidR="004D3A70" w:rsidRPr="00A24437" w:rsidRDefault="004D3A70" w:rsidP="00C02C29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sectPr w:rsidR="004D3A70" w:rsidRPr="00A24437" w:rsidSect="00F47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EA6612C4"/>
    <w:name w:val="WW8Num20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54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88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9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76" w:hanging="1440"/>
      </w:pPr>
    </w:lvl>
  </w:abstractNum>
  <w:abstractNum w:abstractNumId="1">
    <w:nsid w:val="1C202762"/>
    <w:multiLevelType w:val="hybridMultilevel"/>
    <w:tmpl w:val="3E4EA58C"/>
    <w:lvl w:ilvl="0" w:tplc="936895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C2F36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9443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FEA07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EC985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7A210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4455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3ADF2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14C7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5E3619"/>
    <w:multiLevelType w:val="hybridMultilevel"/>
    <w:tmpl w:val="2ADC8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60229C"/>
    <w:multiLevelType w:val="hybridMultilevel"/>
    <w:tmpl w:val="FDCE6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02C29"/>
    <w:rsid w:val="00130704"/>
    <w:rsid w:val="002F74C4"/>
    <w:rsid w:val="003F0CC8"/>
    <w:rsid w:val="00486563"/>
    <w:rsid w:val="004D3A70"/>
    <w:rsid w:val="006C68D4"/>
    <w:rsid w:val="007039B3"/>
    <w:rsid w:val="00811C03"/>
    <w:rsid w:val="008D0429"/>
    <w:rsid w:val="00A24437"/>
    <w:rsid w:val="00A81319"/>
    <w:rsid w:val="00C02C29"/>
    <w:rsid w:val="00F478D8"/>
    <w:rsid w:val="00F8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_x0000_s1049"/>
        <o:r id="V:Rule6" type="connector" idref="#_x0000_s1048"/>
        <o:r id="V:Rule7" type="connector" idref="#_x0000_s1046"/>
        <o:r id="V:Rule8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02C29"/>
    <w:pPr>
      <w:suppressAutoHyphens/>
      <w:spacing w:after="0"/>
      <w:ind w:left="720"/>
    </w:pPr>
    <w:rPr>
      <w:rFonts w:ascii="Calibri" w:eastAsia="Times New Roman" w:hAnsi="Calibri" w:cs="Times New Roman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4D3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A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2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87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25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93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7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26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20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2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2020-02-26T15:29:00Z</dcterms:created>
  <dcterms:modified xsi:type="dcterms:W3CDTF">2020-02-26T15:29:00Z</dcterms:modified>
</cp:coreProperties>
</file>