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F2CE1" w:rsidRDefault="00766551" w:rsidP="00766551">
      <w:pPr>
        <w:spacing w:after="0" w:line="240" w:lineRule="auto"/>
        <w:jc w:val="center"/>
        <w:rPr>
          <w:rFonts w:ascii="Times New Roman" w:hAnsi="Times New Roman" w:cs="Times New Roman"/>
          <w:b/>
          <w:bCs/>
          <w:sz w:val="24"/>
          <w:szCs w:val="24"/>
        </w:rPr>
      </w:pPr>
      <w:bookmarkStart w:id="0" w:name="_GoBack"/>
      <w:r>
        <w:rPr>
          <w:rFonts w:ascii="Times New Roman" w:hAnsi="Times New Roman" w:cs="Times New Roman"/>
          <w:b/>
          <w:bCs/>
          <w:sz w:val="24"/>
          <w:szCs w:val="24"/>
        </w:rPr>
        <w:t>Проблемы частных региональных ВУЗов в вопросах формирования цифровых компетенций у обучающихся</w:t>
      </w:r>
    </w:p>
    <w:bookmarkEnd w:id="0"/>
    <w:p w:rsidR="00766551" w:rsidRDefault="00766551" w:rsidP="00766551">
      <w:pPr>
        <w:spacing w:after="0" w:line="240" w:lineRule="auto"/>
        <w:jc w:val="center"/>
        <w:rPr>
          <w:rFonts w:ascii="Times New Roman" w:hAnsi="Times New Roman" w:cs="Times New Roman"/>
          <w:b/>
          <w:bCs/>
          <w:i/>
          <w:iCs/>
          <w:sz w:val="24"/>
          <w:szCs w:val="24"/>
          <w:vertAlign w:val="superscript"/>
        </w:rPr>
      </w:pPr>
      <w:r>
        <w:rPr>
          <w:rFonts w:ascii="Times New Roman" w:hAnsi="Times New Roman" w:cs="Times New Roman"/>
          <w:b/>
          <w:bCs/>
          <w:i/>
          <w:iCs/>
          <w:sz w:val="24"/>
          <w:szCs w:val="24"/>
        </w:rPr>
        <w:t>Ханина Анна Владимировна</w:t>
      </w:r>
      <w:r>
        <w:rPr>
          <w:rFonts w:ascii="Times New Roman" w:hAnsi="Times New Roman" w:cs="Times New Roman"/>
          <w:b/>
          <w:bCs/>
          <w:i/>
          <w:iCs/>
          <w:sz w:val="24"/>
          <w:szCs w:val="24"/>
          <w:vertAlign w:val="superscript"/>
        </w:rPr>
        <w:t>1</w:t>
      </w:r>
    </w:p>
    <w:p w:rsidR="00766551" w:rsidRDefault="00766551" w:rsidP="00766551">
      <w:pPr>
        <w:spacing w:after="0" w:line="240" w:lineRule="auto"/>
        <w:jc w:val="center"/>
        <w:rPr>
          <w:rFonts w:ascii="Times New Roman" w:hAnsi="Times New Roman" w:cs="Times New Roman"/>
          <w:b/>
          <w:bCs/>
          <w:i/>
          <w:iCs/>
          <w:sz w:val="24"/>
          <w:szCs w:val="24"/>
        </w:rPr>
      </w:pPr>
      <w:r>
        <w:rPr>
          <w:rFonts w:ascii="Times New Roman" w:hAnsi="Times New Roman" w:cs="Times New Roman"/>
          <w:b/>
          <w:bCs/>
          <w:i/>
          <w:iCs/>
          <w:sz w:val="24"/>
          <w:szCs w:val="24"/>
        </w:rPr>
        <w:t>Сорокина Юлия Витальевна</w:t>
      </w:r>
      <w:r>
        <w:rPr>
          <w:rFonts w:ascii="Times New Roman" w:hAnsi="Times New Roman" w:cs="Times New Roman"/>
          <w:b/>
          <w:bCs/>
          <w:i/>
          <w:iCs/>
          <w:sz w:val="24"/>
          <w:szCs w:val="24"/>
          <w:vertAlign w:val="superscript"/>
        </w:rPr>
        <w:t>2</w:t>
      </w:r>
    </w:p>
    <w:p w:rsidR="00766551" w:rsidRPr="00766551" w:rsidRDefault="00766551" w:rsidP="00766551">
      <w:pPr>
        <w:spacing w:after="0" w:line="240" w:lineRule="auto"/>
        <w:jc w:val="center"/>
        <w:rPr>
          <w:rFonts w:ascii="Times New Roman" w:hAnsi="Times New Roman" w:cs="Times New Roman"/>
          <w:i/>
          <w:iCs/>
          <w:sz w:val="24"/>
          <w:szCs w:val="24"/>
        </w:rPr>
      </w:pPr>
      <w:r w:rsidRPr="00766551">
        <w:rPr>
          <w:rFonts w:ascii="Times New Roman" w:hAnsi="Times New Roman" w:cs="Times New Roman"/>
          <w:i/>
          <w:iCs/>
          <w:sz w:val="24"/>
          <w:szCs w:val="24"/>
          <w:vertAlign w:val="superscript"/>
        </w:rPr>
        <w:t>1</w:t>
      </w:r>
      <w:r w:rsidRPr="00766551">
        <w:rPr>
          <w:rFonts w:ascii="Times New Roman" w:hAnsi="Times New Roman" w:cs="Times New Roman"/>
          <w:i/>
          <w:iCs/>
          <w:sz w:val="24"/>
          <w:szCs w:val="24"/>
        </w:rPr>
        <w:t xml:space="preserve"> кандидат экономических наук, доцент кафедры экономики и финансов</w:t>
      </w:r>
    </w:p>
    <w:p w:rsidR="00766551" w:rsidRPr="00766551" w:rsidRDefault="00766551" w:rsidP="00766551">
      <w:pPr>
        <w:spacing w:after="0" w:line="240" w:lineRule="auto"/>
        <w:jc w:val="center"/>
        <w:rPr>
          <w:rFonts w:ascii="Times New Roman" w:hAnsi="Times New Roman" w:cs="Times New Roman"/>
          <w:i/>
          <w:iCs/>
          <w:sz w:val="24"/>
          <w:szCs w:val="24"/>
        </w:rPr>
      </w:pPr>
      <w:r w:rsidRPr="00766551">
        <w:rPr>
          <w:rFonts w:ascii="Times New Roman" w:hAnsi="Times New Roman" w:cs="Times New Roman"/>
          <w:i/>
          <w:iCs/>
          <w:sz w:val="24"/>
          <w:szCs w:val="24"/>
        </w:rPr>
        <w:t>ЧОУ ВО Таганрогский институт управления и экономики, г. Таганрог, Россия</w:t>
      </w:r>
    </w:p>
    <w:p w:rsidR="00766551" w:rsidRPr="00766551" w:rsidRDefault="00766551" w:rsidP="00766551">
      <w:pPr>
        <w:spacing w:after="0" w:line="240" w:lineRule="auto"/>
        <w:jc w:val="center"/>
        <w:rPr>
          <w:rFonts w:ascii="Times New Roman" w:hAnsi="Times New Roman" w:cs="Times New Roman"/>
          <w:i/>
          <w:iCs/>
          <w:sz w:val="24"/>
          <w:szCs w:val="24"/>
        </w:rPr>
      </w:pPr>
      <w:r w:rsidRPr="00766551">
        <w:rPr>
          <w:rFonts w:ascii="Times New Roman" w:hAnsi="Times New Roman" w:cs="Times New Roman"/>
          <w:i/>
          <w:iCs/>
          <w:sz w:val="24"/>
          <w:szCs w:val="24"/>
          <w:vertAlign w:val="superscript"/>
        </w:rPr>
        <w:t>2</w:t>
      </w:r>
      <w:r w:rsidRPr="00766551">
        <w:rPr>
          <w:rFonts w:ascii="Times New Roman" w:hAnsi="Times New Roman" w:cs="Times New Roman"/>
          <w:i/>
          <w:iCs/>
          <w:sz w:val="24"/>
          <w:szCs w:val="24"/>
        </w:rPr>
        <w:t>кандидат экономических наук, старших преподаватель кафедры управление и предпринимательство</w:t>
      </w:r>
    </w:p>
    <w:p w:rsidR="00766551" w:rsidRPr="00766551" w:rsidRDefault="00766551" w:rsidP="00766551">
      <w:pPr>
        <w:spacing w:after="0" w:line="240" w:lineRule="auto"/>
        <w:jc w:val="center"/>
        <w:rPr>
          <w:rFonts w:ascii="Times New Roman" w:hAnsi="Times New Roman" w:cs="Times New Roman"/>
          <w:i/>
          <w:iCs/>
          <w:sz w:val="24"/>
          <w:szCs w:val="24"/>
        </w:rPr>
      </w:pPr>
      <w:r w:rsidRPr="00766551">
        <w:rPr>
          <w:rFonts w:ascii="Times New Roman" w:hAnsi="Times New Roman" w:cs="Times New Roman"/>
          <w:i/>
          <w:iCs/>
          <w:sz w:val="24"/>
          <w:szCs w:val="24"/>
        </w:rPr>
        <w:t>Институт сферы обслуживания и предпринимательства (филиал)</w:t>
      </w:r>
      <w:r w:rsidRPr="00766551">
        <w:rPr>
          <w:rFonts w:ascii="Times New Roman" w:hAnsi="Times New Roman" w:cs="Times New Roman"/>
          <w:i/>
          <w:iCs/>
          <w:sz w:val="24"/>
          <w:szCs w:val="24"/>
        </w:rPr>
        <w:t xml:space="preserve"> </w:t>
      </w:r>
      <w:r w:rsidRPr="00766551">
        <w:rPr>
          <w:rFonts w:ascii="Times New Roman" w:hAnsi="Times New Roman" w:cs="Times New Roman"/>
          <w:i/>
          <w:iCs/>
          <w:sz w:val="24"/>
          <w:szCs w:val="24"/>
        </w:rPr>
        <w:t>ФГБОУ ВО «Донской государственный технический университет»</w:t>
      </w:r>
      <w:r w:rsidRPr="00766551">
        <w:rPr>
          <w:rFonts w:ascii="Times New Roman" w:hAnsi="Times New Roman" w:cs="Times New Roman"/>
          <w:i/>
          <w:iCs/>
          <w:sz w:val="24"/>
          <w:szCs w:val="24"/>
        </w:rPr>
        <w:t xml:space="preserve"> </w:t>
      </w:r>
      <w:r w:rsidRPr="00766551">
        <w:rPr>
          <w:rFonts w:ascii="Times New Roman" w:hAnsi="Times New Roman" w:cs="Times New Roman"/>
          <w:i/>
          <w:iCs/>
          <w:sz w:val="24"/>
          <w:szCs w:val="24"/>
        </w:rPr>
        <w:t>в г. Шахты Ростовской области</w:t>
      </w:r>
      <w:r w:rsidRPr="00766551">
        <w:rPr>
          <w:rFonts w:ascii="Times New Roman" w:hAnsi="Times New Roman" w:cs="Times New Roman"/>
          <w:i/>
          <w:iCs/>
          <w:sz w:val="24"/>
          <w:szCs w:val="24"/>
        </w:rPr>
        <w:t>, Россия</w:t>
      </w:r>
    </w:p>
    <w:p w:rsidR="00766551" w:rsidRDefault="00766551" w:rsidP="00766551">
      <w:pPr>
        <w:spacing w:after="0" w:line="240" w:lineRule="auto"/>
        <w:jc w:val="center"/>
        <w:rPr>
          <w:rFonts w:ascii="Times New Roman" w:hAnsi="Times New Roman" w:cs="Times New Roman"/>
          <w:i/>
          <w:iCs/>
          <w:sz w:val="24"/>
          <w:szCs w:val="24"/>
          <w:lang w:val="en-US"/>
        </w:rPr>
      </w:pPr>
      <w:r>
        <w:rPr>
          <w:rFonts w:ascii="Times New Roman" w:hAnsi="Times New Roman" w:cs="Times New Roman"/>
          <w:i/>
          <w:iCs/>
          <w:sz w:val="24"/>
          <w:szCs w:val="24"/>
          <w:lang w:val="en-US"/>
        </w:rPr>
        <w:t>E-mail</w:t>
      </w:r>
      <w:r w:rsidRPr="00766551">
        <w:rPr>
          <w:rFonts w:ascii="Times New Roman" w:hAnsi="Times New Roman" w:cs="Times New Roman"/>
          <w:i/>
          <w:iCs/>
          <w:sz w:val="24"/>
          <w:szCs w:val="24"/>
          <w:lang w:val="en-US"/>
        </w:rPr>
        <w:t>:</w:t>
      </w:r>
      <w:r>
        <w:rPr>
          <w:rFonts w:ascii="Times New Roman" w:hAnsi="Times New Roman" w:cs="Times New Roman"/>
          <w:i/>
          <w:iCs/>
          <w:sz w:val="24"/>
          <w:szCs w:val="24"/>
          <w:lang w:val="en-US"/>
        </w:rPr>
        <w:t xml:space="preserve"> </w:t>
      </w:r>
      <w:r w:rsidRPr="00766551">
        <w:rPr>
          <w:rFonts w:ascii="Times New Roman" w:hAnsi="Times New Roman" w:cs="Times New Roman"/>
          <w:i/>
          <w:iCs/>
          <w:sz w:val="24"/>
          <w:szCs w:val="24"/>
          <w:lang w:val="en-US"/>
        </w:rPr>
        <w:t>anna_smash@mail.ru</w:t>
      </w:r>
    </w:p>
    <w:p w:rsidR="00766551" w:rsidRDefault="00766551" w:rsidP="00766551">
      <w:pPr>
        <w:spacing w:after="0" w:line="240" w:lineRule="auto"/>
        <w:jc w:val="center"/>
        <w:rPr>
          <w:rFonts w:ascii="Times New Roman" w:hAnsi="Times New Roman" w:cs="Times New Roman"/>
          <w:i/>
          <w:iCs/>
          <w:sz w:val="24"/>
          <w:szCs w:val="24"/>
          <w:lang w:val="en-US"/>
        </w:rPr>
      </w:pPr>
    </w:p>
    <w:p w:rsidR="00766551" w:rsidRDefault="00766551" w:rsidP="00766551">
      <w:pPr>
        <w:spacing w:after="0" w:line="240" w:lineRule="auto"/>
        <w:ind w:firstLine="397"/>
        <w:jc w:val="both"/>
        <w:rPr>
          <w:rFonts w:ascii="Times New Roman" w:hAnsi="Times New Roman" w:cs="Times New Roman"/>
          <w:sz w:val="24"/>
          <w:szCs w:val="24"/>
        </w:rPr>
      </w:pPr>
      <w:r>
        <w:rPr>
          <w:rFonts w:ascii="Times New Roman" w:hAnsi="Times New Roman" w:cs="Times New Roman"/>
          <w:sz w:val="24"/>
          <w:szCs w:val="24"/>
        </w:rPr>
        <w:t xml:space="preserve">Проблема развития «центр-периферия» </w:t>
      </w:r>
      <w:r w:rsidR="001704B0">
        <w:rPr>
          <w:rFonts w:ascii="Times New Roman" w:hAnsi="Times New Roman" w:cs="Times New Roman"/>
          <w:sz w:val="24"/>
          <w:szCs w:val="24"/>
        </w:rPr>
        <w:t>далеко не нова, но в динамично развивающемся мире данная проблема становится краеугольным камнем не только в производственной сфере, но и в образовательной. ВУЗы, расположенные в центральных регионах или близких к ним, имеют гораздо больше возможностей, чем образовательные учреждения отдаленные от так называемого «ядра», в том числе и в вопросах формирования цифровых компетенций, так широко декларируемых сегодня.</w:t>
      </w:r>
    </w:p>
    <w:p w:rsidR="001704B0" w:rsidRDefault="001704B0" w:rsidP="00766551">
      <w:pPr>
        <w:spacing w:after="0" w:line="240" w:lineRule="auto"/>
        <w:ind w:firstLine="397"/>
        <w:jc w:val="both"/>
        <w:rPr>
          <w:rFonts w:ascii="Times New Roman" w:hAnsi="Times New Roman" w:cs="Times New Roman"/>
          <w:sz w:val="24"/>
          <w:szCs w:val="24"/>
        </w:rPr>
      </w:pPr>
      <w:r>
        <w:rPr>
          <w:rFonts w:ascii="Times New Roman" w:hAnsi="Times New Roman" w:cs="Times New Roman"/>
          <w:sz w:val="24"/>
          <w:szCs w:val="24"/>
        </w:rPr>
        <w:t xml:space="preserve">Как отметил Олег Подольский, управляющий директор Центра компетенций в области цифровой экономики Университета 20.35 </w:t>
      </w:r>
      <w:r w:rsidRPr="001704B0">
        <w:rPr>
          <w:rFonts w:ascii="Times New Roman" w:hAnsi="Times New Roman" w:cs="Times New Roman"/>
          <w:sz w:val="24"/>
          <w:szCs w:val="24"/>
        </w:rPr>
        <w:t>«</w:t>
      </w:r>
      <w:r w:rsidRPr="001704B0">
        <w:rPr>
          <w:rFonts w:ascii="Times New Roman" w:hAnsi="Times New Roman" w:cs="Times New Roman"/>
          <w:sz w:val="24"/>
          <w:szCs w:val="24"/>
        </w:rPr>
        <w:t>Сегодня подготовка кадров идет не в ногу с изменениями технологий, а уровень цифровой грамотности населения не соответствует требованиям «цифрового» общества</w:t>
      </w:r>
      <w:r w:rsidR="007A461E" w:rsidRPr="001704B0">
        <w:rPr>
          <w:rFonts w:ascii="Times New Roman" w:hAnsi="Times New Roman" w:cs="Times New Roman"/>
          <w:sz w:val="24"/>
          <w:szCs w:val="24"/>
        </w:rPr>
        <w:t>»</w:t>
      </w:r>
      <w:r w:rsidR="007A461E">
        <w:rPr>
          <w:rFonts w:ascii="Times New Roman" w:hAnsi="Times New Roman" w:cs="Times New Roman"/>
          <w:sz w:val="24"/>
          <w:szCs w:val="24"/>
        </w:rPr>
        <w:t>»</w:t>
      </w:r>
      <w:r w:rsidR="007A461E" w:rsidRPr="007A461E">
        <w:rPr>
          <w:rFonts w:ascii="Times New Roman" w:hAnsi="Times New Roman" w:cs="Times New Roman"/>
          <w:sz w:val="24"/>
          <w:szCs w:val="24"/>
        </w:rPr>
        <w:t xml:space="preserve"> [</w:t>
      </w:r>
      <w:r w:rsidR="007A461E">
        <w:rPr>
          <w:rFonts w:ascii="Times New Roman" w:hAnsi="Times New Roman" w:cs="Times New Roman"/>
          <w:sz w:val="24"/>
          <w:szCs w:val="24"/>
        </w:rPr>
        <w:t>1</w:t>
      </w:r>
      <w:r w:rsidR="007A461E" w:rsidRPr="007A461E">
        <w:rPr>
          <w:rFonts w:ascii="Times New Roman" w:hAnsi="Times New Roman" w:cs="Times New Roman"/>
          <w:sz w:val="24"/>
          <w:szCs w:val="24"/>
        </w:rPr>
        <w:t>]</w:t>
      </w:r>
      <w:r w:rsidR="007A461E">
        <w:rPr>
          <w:rFonts w:ascii="Times New Roman" w:hAnsi="Times New Roman" w:cs="Times New Roman"/>
          <w:sz w:val="24"/>
          <w:szCs w:val="24"/>
        </w:rPr>
        <w:t xml:space="preserve">. Таким образом, отмечается острая проблема в формировании цифровых компетенций в ВУЗах России. Что же подразумевается под цифровыми компетенциями? </w:t>
      </w:r>
    </w:p>
    <w:p w:rsidR="007A461E" w:rsidRDefault="007A461E" w:rsidP="00766551">
      <w:pPr>
        <w:spacing w:after="0" w:line="240" w:lineRule="auto"/>
        <w:ind w:firstLine="397"/>
        <w:jc w:val="both"/>
        <w:rPr>
          <w:rFonts w:ascii="Times New Roman" w:hAnsi="Times New Roman" w:cs="Times New Roman"/>
          <w:sz w:val="24"/>
          <w:szCs w:val="24"/>
        </w:rPr>
      </w:pPr>
      <w:r>
        <w:rPr>
          <w:rFonts w:ascii="Times New Roman" w:hAnsi="Times New Roman" w:cs="Times New Roman"/>
          <w:sz w:val="24"/>
          <w:szCs w:val="24"/>
        </w:rPr>
        <w:t>Спрос на новые компетенции всегда сопровождается развитием компаний и появлением новых технологий. Процесс быстрого развития современных организаций предопределяет необходи</w:t>
      </w:r>
      <w:r w:rsidR="00CD6554">
        <w:rPr>
          <w:rFonts w:ascii="Times New Roman" w:hAnsi="Times New Roman" w:cs="Times New Roman"/>
          <w:sz w:val="24"/>
          <w:szCs w:val="24"/>
        </w:rPr>
        <w:t xml:space="preserve">мость быстрого </w:t>
      </w:r>
      <w:r w:rsidR="008E6FFC">
        <w:rPr>
          <w:rFonts w:ascii="Times New Roman" w:hAnsi="Times New Roman" w:cs="Times New Roman"/>
          <w:sz w:val="24"/>
          <w:szCs w:val="24"/>
        </w:rPr>
        <w:t>освоения цифровых компетенций. На сегодняшний день к цифровым компетенциям принято относить:</w:t>
      </w:r>
    </w:p>
    <w:p w:rsidR="008E6FFC" w:rsidRDefault="008E6FFC" w:rsidP="008E6FFC">
      <w:pPr>
        <w:pStyle w:val="a6"/>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Системные знания о цифровой экономике - т</w:t>
      </w:r>
      <w:r w:rsidRPr="008E6FFC">
        <w:rPr>
          <w:rFonts w:ascii="Times New Roman" w:hAnsi="Times New Roman" w:cs="Times New Roman"/>
          <w:sz w:val="24"/>
          <w:szCs w:val="24"/>
        </w:rPr>
        <w:t xml:space="preserve">ребуется глубокое погружение руководителей, специалистов, экспертов, ученых в процесс получения систематизированных знаний о цифровой экономике, природе цифровых технологий и системных трансформациях на микро, мезо, </w:t>
      </w:r>
      <w:proofErr w:type="gramStart"/>
      <w:r w:rsidRPr="008E6FFC">
        <w:rPr>
          <w:rFonts w:ascii="Times New Roman" w:hAnsi="Times New Roman" w:cs="Times New Roman"/>
          <w:sz w:val="24"/>
          <w:szCs w:val="24"/>
        </w:rPr>
        <w:t>макро</w:t>
      </w:r>
      <w:r>
        <w:rPr>
          <w:rFonts w:ascii="Times New Roman" w:hAnsi="Times New Roman" w:cs="Times New Roman"/>
          <w:sz w:val="24"/>
          <w:szCs w:val="24"/>
        </w:rPr>
        <w:t>-</w:t>
      </w:r>
      <w:r w:rsidRPr="008E6FFC">
        <w:rPr>
          <w:rFonts w:ascii="Times New Roman" w:hAnsi="Times New Roman" w:cs="Times New Roman"/>
          <w:sz w:val="24"/>
          <w:szCs w:val="24"/>
        </w:rPr>
        <w:t xml:space="preserve"> уровнях</w:t>
      </w:r>
      <w:proofErr w:type="gramEnd"/>
      <w:r w:rsidRPr="008E6FFC">
        <w:rPr>
          <w:rFonts w:ascii="Times New Roman" w:hAnsi="Times New Roman" w:cs="Times New Roman"/>
          <w:sz w:val="24"/>
          <w:szCs w:val="24"/>
        </w:rPr>
        <w:t xml:space="preserve"> и глобальной цифровизации.</w:t>
      </w:r>
    </w:p>
    <w:p w:rsidR="008E6FFC" w:rsidRDefault="008E6FFC" w:rsidP="008E6FFC">
      <w:pPr>
        <w:pStyle w:val="a6"/>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Междисциплинарные управленческие компетенции – один из ключевых навыков современных руководителей – </w:t>
      </w:r>
      <w:proofErr w:type="spellStart"/>
      <w:r>
        <w:rPr>
          <w:rFonts w:ascii="Times New Roman" w:hAnsi="Times New Roman" w:cs="Times New Roman"/>
          <w:sz w:val="24"/>
          <w:szCs w:val="24"/>
        </w:rPr>
        <w:t>междисциплинарность</w:t>
      </w:r>
      <w:proofErr w:type="spellEnd"/>
      <w:r>
        <w:rPr>
          <w:rFonts w:ascii="Times New Roman" w:hAnsi="Times New Roman" w:cs="Times New Roman"/>
          <w:sz w:val="24"/>
          <w:szCs w:val="24"/>
        </w:rPr>
        <w:t xml:space="preserve">. Успешным будет тот руководитель, который будет четко осознавать риски и перспективы сквозных современных технологий. </w:t>
      </w:r>
    </w:p>
    <w:p w:rsidR="008E6FFC" w:rsidRDefault="0053322A" w:rsidP="008E6FFC">
      <w:pPr>
        <w:pStyle w:val="a6"/>
        <w:numPr>
          <w:ilvl w:val="0"/>
          <w:numId w:val="2"/>
        </w:numPr>
        <w:spacing w:after="0" w:line="240" w:lineRule="auto"/>
        <w:jc w:val="both"/>
        <w:rPr>
          <w:rFonts w:ascii="Times New Roman" w:hAnsi="Times New Roman" w:cs="Times New Roman"/>
          <w:sz w:val="24"/>
          <w:szCs w:val="24"/>
        </w:rPr>
      </w:pPr>
      <w:r w:rsidRPr="0053322A">
        <w:rPr>
          <w:rFonts w:ascii="Times New Roman" w:hAnsi="Times New Roman" w:cs="Times New Roman"/>
          <w:sz w:val="24"/>
          <w:szCs w:val="24"/>
        </w:rPr>
        <w:t>У</w:t>
      </w:r>
      <w:r w:rsidRPr="0053322A">
        <w:rPr>
          <w:rFonts w:ascii="Times New Roman" w:hAnsi="Times New Roman" w:cs="Times New Roman"/>
          <w:sz w:val="24"/>
          <w:szCs w:val="24"/>
        </w:rPr>
        <w:t>правленческие компетенции разработки социально-экономических моделей на основе оптимального выбора между конкуренцией и кооперацией</w:t>
      </w:r>
      <w:r>
        <w:rPr>
          <w:rFonts w:ascii="Times New Roman" w:hAnsi="Times New Roman" w:cs="Times New Roman"/>
          <w:sz w:val="24"/>
          <w:szCs w:val="24"/>
        </w:rPr>
        <w:t>.</w:t>
      </w:r>
    </w:p>
    <w:p w:rsidR="0053322A" w:rsidRDefault="0053322A" w:rsidP="008E6FFC">
      <w:pPr>
        <w:pStyle w:val="a6"/>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Компетенции организации командной работы, подбора команды, достижения за счет команды синергетического эффекта.</w:t>
      </w:r>
    </w:p>
    <w:p w:rsidR="0053322A" w:rsidRDefault="0053322A" w:rsidP="008E6FFC">
      <w:pPr>
        <w:pStyle w:val="a6"/>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А</w:t>
      </w:r>
      <w:r w:rsidRPr="0053322A">
        <w:rPr>
          <w:rFonts w:ascii="Times New Roman" w:hAnsi="Times New Roman" w:cs="Times New Roman"/>
          <w:sz w:val="24"/>
          <w:szCs w:val="24"/>
        </w:rPr>
        <w:t>налитические навыки</w:t>
      </w:r>
      <w:r>
        <w:rPr>
          <w:rFonts w:ascii="Times New Roman" w:hAnsi="Times New Roman" w:cs="Times New Roman"/>
          <w:sz w:val="24"/>
          <w:szCs w:val="24"/>
        </w:rPr>
        <w:t>,</w:t>
      </w:r>
      <w:r w:rsidRPr="0053322A">
        <w:rPr>
          <w:rFonts w:ascii="Times New Roman" w:hAnsi="Times New Roman" w:cs="Times New Roman"/>
          <w:sz w:val="24"/>
          <w:szCs w:val="24"/>
        </w:rPr>
        <w:t xml:space="preserve"> работа с большими данными, гибкое мышление, креативность, мультизадачность, программирование, </w:t>
      </w:r>
      <w:proofErr w:type="spellStart"/>
      <w:r w:rsidRPr="0053322A">
        <w:rPr>
          <w:rFonts w:ascii="Times New Roman" w:hAnsi="Times New Roman" w:cs="Times New Roman"/>
          <w:sz w:val="24"/>
          <w:szCs w:val="24"/>
        </w:rPr>
        <w:t>трансдисциплинарность</w:t>
      </w:r>
      <w:proofErr w:type="spellEnd"/>
      <w:r>
        <w:rPr>
          <w:rFonts w:ascii="Times New Roman" w:hAnsi="Times New Roman" w:cs="Times New Roman"/>
          <w:sz w:val="24"/>
          <w:szCs w:val="24"/>
        </w:rPr>
        <w:t xml:space="preserve"> </w:t>
      </w:r>
      <w:r w:rsidRPr="0053322A">
        <w:rPr>
          <w:rFonts w:ascii="Times New Roman" w:hAnsi="Times New Roman" w:cs="Times New Roman"/>
          <w:sz w:val="24"/>
          <w:szCs w:val="24"/>
        </w:rPr>
        <w:t>[</w:t>
      </w:r>
      <w:r>
        <w:rPr>
          <w:rFonts w:ascii="Times New Roman" w:hAnsi="Times New Roman" w:cs="Times New Roman"/>
          <w:sz w:val="24"/>
          <w:szCs w:val="24"/>
        </w:rPr>
        <w:t>2</w:t>
      </w:r>
      <w:r w:rsidRPr="0053322A">
        <w:rPr>
          <w:rFonts w:ascii="Times New Roman" w:hAnsi="Times New Roman" w:cs="Times New Roman"/>
          <w:sz w:val="24"/>
          <w:szCs w:val="24"/>
        </w:rPr>
        <w:t>]</w:t>
      </w:r>
      <w:r>
        <w:rPr>
          <w:rFonts w:ascii="Times New Roman" w:hAnsi="Times New Roman" w:cs="Times New Roman"/>
          <w:sz w:val="24"/>
          <w:szCs w:val="24"/>
        </w:rPr>
        <w:t>.</w:t>
      </w:r>
    </w:p>
    <w:p w:rsidR="0053322A" w:rsidRDefault="0053322A" w:rsidP="0053322A">
      <w:pPr>
        <w:spacing w:after="0" w:line="240" w:lineRule="auto"/>
        <w:ind w:firstLine="397"/>
        <w:jc w:val="both"/>
        <w:rPr>
          <w:rFonts w:ascii="Times New Roman" w:hAnsi="Times New Roman" w:cs="Times New Roman"/>
          <w:sz w:val="24"/>
          <w:szCs w:val="24"/>
        </w:rPr>
      </w:pPr>
      <w:r>
        <w:rPr>
          <w:rFonts w:ascii="Times New Roman" w:hAnsi="Times New Roman" w:cs="Times New Roman"/>
          <w:sz w:val="24"/>
          <w:szCs w:val="24"/>
        </w:rPr>
        <w:t>Таким образом, очевидна необходимость формирования большого числа компетенций у современных выпускников, что не всегда позволяют сделать имеющиеся учебные планы, в частности, в региональных частных ВУЗах.</w:t>
      </w:r>
    </w:p>
    <w:p w:rsidR="0053322A" w:rsidRDefault="0053322A" w:rsidP="0053322A">
      <w:pPr>
        <w:spacing w:after="0" w:line="240" w:lineRule="auto"/>
        <w:ind w:firstLine="397"/>
        <w:jc w:val="both"/>
        <w:rPr>
          <w:rFonts w:ascii="Times New Roman" w:hAnsi="Times New Roman" w:cs="Times New Roman"/>
          <w:sz w:val="24"/>
          <w:szCs w:val="24"/>
        </w:rPr>
      </w:pPr>
      <w:r>
        <w:rPr>
          <w:rFonts w:ascii="Times New Roman" w:hAnsi="Times New Roman" w:cs="Times New Roman"/>
          <w:sz w:val="24"/>
          <w:szCs w:val="24"/>
        </w:rPr>
        <w:t xml:space="preserve">В России около 1000 частных ВУЗов, большая часть сосредоточена в регионах, 25% находятся далеко от «ядра». На примере таких ВУЗов можно говорить о затруднениях в предоставлении цифровых компетенций обучающимся, так как не всегда есть возможность адаптировать рабочую программу под меняющиеся требования или подобрать достойного специалиста, обладающего цифровыми компетенциями и готового </w:t>
      </w:r>
      <w:r>
        <w:rPr>
          <w:rFonts w:ascii="Times New Roman" w:hAnsi="Times New Roman" w:cs="Times New Roman"/>
          <w:sz w:val="24"/>
          <w:szCs w:val="24"/>
        </w:rPr>
        <w:lastRenderedPageBreak/>
        <w:t>прийти и обучить студентов, сложности с финансированием, сравнительно низкий контингент студентов в отличие от крупных государственных ВУЗов.</w:t>
      </w:r>
    </w:p>
    <w:p w:rsidR="0053322A" w:rsidRDefault="0053322A" w:rsidP="0053322A">
      <w:pPr>
        <w:spacing w:after="0" w:line="240" w:lineRule="auto"/>
        <w:ind w:firstLine="397"/>
        <w:jc w:val="both"/>
        <w:rPr>
          <w:rFonts w:ascii="Times New Roman" w:hAnsi="Times New Roman" w:cs="Times New Roman"/>
          <w:sz w:val="24"/>
          <w:szCs w:val="24"/>
        </w:rPr>
      </w:pPr>
      <w:r>
        <w:rPr>
          <w:rFonts w:ascii="Times New Roman" w:hAnsi="Times New Roman" w:cs="Times New Roman"/>
          <w:sz w:val="24"/>
          <w:szCs w:val="24"/>
        </w:rPr>
        <w:t xml:space="preserve">Безусловно, все эти проблемы не должны отражаться на качестве образовательного процесса и востребованности выпускников частных ВУЗов на рынке труда. В связи </w:t>
      </w:r>
      <w:r w:rsidR="00A029DE">
        <w:rPr>
          <w:rFonts w:ascii="Times New Roman" w:hAnsi="Times New Roman" w:cs="Times New Roman"/>
          <w:sz w:val="24"/>
          <w:szCs w:val="24"/>
        </w:rPr>
        <w:t>с чем, предлагаются некоторые возможные пути решения данной проблемы:</w:t>
      </w:r>
    </w:p>
    <w:p w:rsidR="00A029DE" w:rsidRDefault="00A029DE" w:rsidP="00A029DE">
      <w:pPr>
        <w:pStyle w:val="a6"/>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Создание и реализация совместных программ магистерской подготовки с ведущими ВУЗами региона;</w:t>
      </w:r>
    </w:p>
    <w:p w:rsidR="00A029DE" w:rsidRDefault="00A029DE" w:rsidP="00A029DE">
      <w:pPr>
        <w:pStyle w:val="a6"/>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Кооперация с работодателями для участия в семинарских занятиях, лекциях, мастер-классах;</w:t>
      </w:r>
    </w:p>
    <w:p w:rsidR="00A029DE" w:rsidRDefault="00A029DE" w:rsidP="00A029DE">
      <w:pPr>
        <w:pStyle w:val="a6"/>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Привлечение студентов к участию в мероприятиях, проводимых совместно с «Университетом 20.35», Агентством стратегических инициатив, Точками кипения и </w:t>
      </w:r>
      <w:proofErr w:type="gramStart"/>
      <w:r>
        <w:rPr>
          <w:rFonts w:ascii="Times New Roman" w:hAnsi="Times New Roman" w:cs="Times New Roman"/>
          <w:sz w:val="24"/>
          <w:szCs w:val="24"/>
        </w:rPr>
        <w:t>т.д.</w:t>
      </w:r>
      <w:proofErr w:type="gramEnd"/>
    </w:p>
    <w:p w:rsidR="00A029DE" w:rsidRDefault="00A029DE" w:rsidP="00A029DE">
      <w:pPr>
        <w:pStyle w:val="a6"/>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Проведение открытых уроков цифровой грамотности, семинаров и мастер-классов по формированию цифровых компетенций;</w:t>
      </w:r>
    </w:p>
    <w:p w:rsidR="00A029DE" w:rsidRDefault="00A029DE" w:rsidP="00A029DE">
      <w:pPr>
        <w:pStyle w:val="a6"/>
        <w:numPr>
          <w:ilvl w:val="0"/>
          <w:numId w:val="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Включение в рабочие программы дисциплин элементов, включающих цифровые компетенции.</w:t>
      </w:r>
    </w:p>
    <w:p w:rsidR="00A029DE" w:rsidRPr="00A029DE" w:rsidRDefault="00A029DE" w:rsidP="00A029DE">
      <w:pPr>
        <w:spacing w:after="0" w:line="240" w:lineRule="auto"/>
        <w:ind w:firstLine="397"/>
        <w:jc w:val="both"/>
        <w:rPr>
          <w:rFonts w:ascii="Times New Roman" w:hAnsi="Times New Roman" w:cs="Times New Roman"/>
          <w:sz w:val="24"/>
          <w:szCs w:val="24"/>
        </w:rPr>
      </w:pPr>
      <w:r>
        <w:rPr>
          <w:rFonts w:ascii="Times New Roman" w:hAnsi="Times New Roman" w:cs="Times New Roman"/>
          <w:sz w:val="24"/>
          <w:szCs w:val="24"/>
        </w:rPr>
        <w:t>Конечно, данные мероприятия не смогут сформировать все цифровые компетенции, но тем не менее, они помогут задать вектор выпускнику для поиска новых курсов, книг, информации, которые будут необходимы для продолжения его эффективной работы.</w:t>
      </w:r>
    </w:p>
    <w:p w:rsidR="007A461E" w:rsidRDefault="007A461E" w:rsidP="00766551">
      <w:pPr>
        <w:spacing w:after="0" w:line="240" w:lineRule="auto"/>
        <w:ind w:firstLine="397"/>
        <w:jc w:val="both"/>
        <w:rPr>
          <w:rFonts w:ascii="Times New Roman" w:hAnsi="Times New Roman" w:cs="Times New Roman"/>
          <w:sz w:val="24"/>
          <w:szCs w:val="24"/>
        </w:rPr>
      </w:pPr>
    </w:p>
    <w:p w:rsidR="007A461E" w:rsidRPr="00A029DE" w:rsidRDefault="007A461E" w:rsidP="007A461E">
      <w:pPr>
        <w:spacing w:after="0" w:line="240" w:lineRule="auto"/>
        <w:ind w:firstLine="397"/>
        <w:jc w:val="center"/>
        <w:rPr>
          <w:rFonts w:ascii="Times New Roman" w:hAnsi="Times New Roman" w:cs="Times New Roman"/>
          <w:b/>
          <w:bCs/>
          <w:sz w:val="24"/>
          <w:szCs w:val="24"/>
        </w:rPr>
      </w:pPr>
      <w:r w:rsidRPr="00A029DE">
        <w:rPr>
          <w:rFonts w:ascii="Times New Roman" w:hAnsi="Times New Roman" w:cs="Times New Roman"/>
          <w:b/>
          <w:bCs/>
          <w:sz w:val="24"/>
          <w:szCs w:val="24"/>
        </w:rPr>
        <w:t>Литература</w:t>
      </w:r>
    </w:p>
    <w:p w:rsidR="007A461E" w:rsidRDefault="007A461E" w:rsidP="007A461E">
      <w:pPr>
        <w:pStyle w:val="a6"/>
        <w:numPr>
          <w:ilvl w:val="0"/>
          <w:numId w:val="1"/>
        </w:numPr>
        <w:spacing w:after="0" w:line="240" w:lineRule="auto"/>
        <w:jc w:val="both"/>
        <w:rPr>
          <w:rFonts w:ascii="Times New Roman" w:hAnsi="Times New Roman" w:cs="Times New Roman"/>
          <w:sz w:val="24"/>
          <w:szCs w:val="24"/>
        </w:rPr>
      </w:pPr>
      <w:r w:rsidRPr="007A461E">
        <w:rPr>
          <w:rFonts w:ascii="Times New Roman" w:hAnsi="Times New Roman" w:cs="Times New Roman"/>
          <w:sz w:val="24"/>
          <w:szCs w:val="24"/>
        </w:rPr>
        <w:t>https://ria.ru/20191230/1562653998.html</w:t>
      </w:r>
      <w:r>
        <w:rPr>
          <w:rFonts w:ascii="Times New Roman" w:hAnsi="Times New Roman" w:cs="Times New Roman"/>
          <w:sz w:val="24"/>
          <w:szCs w:val="24"/>
        </w:rPr>
        <w:t xml:space="preserve"> (</w:t>
      </w:r>
      <w:r>
        <w:rPr>
          <w:rFonts w:ascii="Times New Roman" w:hAnsi="Times New Roman" w:cs="Times New Roman"/>
          <w:sz w:val="24"/>
          <w:szCs w:val="24"/>
        </w:rPr>
        <w:t>Кадры в эпоху цифровой экономки</w:t>
      </w:r>
      <w:r>
        <w:rPr>
          <w:rFonts w:ascii="Times New Roman" w:hAnsi="Times New Roman" w:cs="Times New Roman"/>
          <w:sz w:val="24"/>
          <w:szCs w:val="24"/>
        </w:rPr>
        <w:t>)</w:t>
      </w:r>
    </w:p>
    <w:p w:rsidR="0053322A" w:rsidRPr="007A461E" w:rsidRDefault="0053322A" w:rsidP="007A461E">
      <w:pPr>
        <w:pStyle w:val="a6"/>
        <w:numPr>
          <w:ilvl w:val="0"/>
          <w:numId w:val="1"/>
        </w:numPr>
        <w:spacing w:after="0" w:line="240" w:lineRule="auto"/>
        <w:jc w:val="both"/>
        <w:rPr>
          <w:rFonts w:ascii="Times New Roman" w:hAnsi="Times New Roman" w:cs="Times New Roman"/>
          <w:sz w:val="24"/>
          <w:szCs w:val="24"/>
        </w:rPr>
      </w:pPr>
      <w:hyperlink r:id="rId6" w:history="1">
        <w:r w:rsidRPr="00CF0743">
          <w:rPr>
            <w:rStyle w:val="a3"/>
            <w:rFonts w:ascii="Times New Roman" w:hAnsi="Times New Roman" w:cs="Times New Roman"/>
            <w:sz w:val="24"/>
            <w:szCs w:val="24"/>
          </w:rPr>
          <w:t>http://www.makonews.ru/centr-kompetencij-cifrovoj-ekonomiki/</w:t>
        </w:r>
      </w:hyperlink>
      <w:r>
        <w:rPr>
          <w:rFonts w:ascii="Times New Roman" w:hAnsi="Times New Roman" w:cs="Times New Roman"/>
          <w:sz w:val="24"/>
          <w:szCs w:val="24"/>
        </w:rPr>
        <w:t xml:space="preserve"> (Центр компетенций цифровой экономики)</w:t>
      </w:r>
    </w:p>
    <w:sectPr w:rsidR="0053322A" w:rsidRPr="007A461E" w:rsidSect="00766551">
      <w:pgSz w:w="11906" w:h="16838"/>
      <w:pgMar w:top="1134" w:right="1361" w:bottom="1134" w:left="136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8961ED"/>
    <w:multiLevelType w:val="hybridMultilevel"/>
    <w:tmpl w:val="176CFAFC"/>
    <w:lvl w:ilvl="0" w:tplc="2806B4F8">
      <w:start w:val="1"/>
      <w:numFmt w:val="decimal"/>
      <w:lvlText w:val="%1."/>
      <w:lvlJc w:val="left"/>
      <w:pPr>
        <w:ind w:left="757" w:hanging="36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1" w15:restartNumberingAfterBreak="0">
    <w:nsid w:val="542014D9"/>
    <w:multiLevelType w:val="hybridMultilevel"/>
    <w:tmpl w:val="35CA0B9C"/>
    <w:lvl w:ilvl="0" w:tplc="A37C6110">
      <w:start w:val="1"/>
      <w:numFmt w:val="decimal"/>
      <w:lvlText w:val="%1."/>
      <w:lvlJc w:val="left"/>
      <w:pPr>
        <w:ind w:left="757" w:hanging="36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2" w15:restartNumberingAfterBreak="0">
    <w:nsid w:val="55B66F09"/>
    <w:multiLevelType w:val="hybridMultilevel"/>
    <w:tmpl w:val="C728DE48"/>
    <w:lvl w:ilvl="0" w:tplc="BFDE4678">
      <w:start w:val="1"/>
      <w:numFmt w:val="decimal"/>
      <w:lvlText w:val="%1."/>
      <w:lvlJc w:val="left"/>
      <w:pPr>
        <w:ind w:left="757" w:hanging="36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551"/>
    <w:rsid w:val="001704B0"/>
    <w:rsid w:val="0053322A"/>
    <w:rsid w:val="00766551"/>
    <w:rsid w:val="007A461E"/>
    <w:rsid w:val="008E6FFC"/>
    <w:rsid w:val="00A029DE"/>
    <w:rsid w:val="00CD6554"/>
    <w:rsid w:val="00CF2C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660B0"/>
  <w15:chartTrackingRefBased/>
  <w15:docId w15:val="{6F2AC05F-EADA-42F9-93E9-FD7302C82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66551"/>
    <w:rPr>
      <w:color w:val="0563C1" w:themeColor="hyperlink"/>
      <w:u w:val="single"/>
    </w:rPr>
  </w:style>
  <w:style w:type="character" w:styleId="a4">
    <w:name w:val="Unresolved Mention"/>
    <w:basedOn w:val="a0"/>
    <w:uiPriority w:val="99"/>
    <w:semiHidden/>
    <w:unhideWhenUsed/>
    <w:rsid w:val="00766551"/>
    <w:rPr>
      <w:color w:val="605E5C"/>
      <w:shd w:val="clear" w:color="auto" w:fill="E1DFDD"/>
    </w:rPr>
  </w:style>
  <w:style w:type="character" w:styleId="a5">
    <w:name w:val="Emphasis"/>
    <w:basedOn w:val="a0"/>
    <w:uiPriority w:val="20"/>
    <w:qFormat/>
    <w:rsid w:val="001704B0"/>
    <w:rPr>
      <w:i/>
      <w:iCs/>
    </w:rPr>
  </w:style>
  <w:style w:type="paragraph" w:styleId="a6">
    <w:name w:val="List Paragraph"/>
    <w:basedOn w:val="a"/>
    <w:uiPriority w:val="34"/>
    <w:qFormat/>
    <w:rsid w:val="007A46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makonews.ru/centr-kompetencij-cifrovoj-ekonomiki/"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E705B2-6D4A-4EDA-AFC5-98B1D17D43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2</Pages>
  <Words>694</Words>
  <Characters>3958</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Ханина</dc:creator>
  <cp:keywords/>
  <dc:description/>
  <cp:lastModifiedBy>Анна Ханина</cp:lastModifiedBy>
  <cp:revision>1</cp:revision>
  <dcterms:created xsi:type="dcterms:W3CDTF">2020-03-10T15:25:00Z</dcterms:created>
  <dcterms:modified xsi:type="dcterms:W3CDTF">2020-03-10T16:51:00Z</dcterms:modified>
</cp:coreProperties>
</file>