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A4D" w:rsidRPr="00075EA7" w:rsidRDefault="00CD2A4D" w:rsidP="00075EA7">
      <w:pPr>
        <w:spacing w:after="0" w:line="240" w:lineRule="auto"/>
        <w:ind w:firstLine="0"/>
        <w:jc w:val="center"/>
        <w:rPr>
          <w:rFonts w:cs="Times New Roman"/>
          <w:b/>
          <w:color w:val="auto"/>
          <w:sz w:val="24"/>
          <w:szCs w:val="24"/>
          <w:lang w:eastAsia="ru-RU"/>
        </w:rPr>
      </w:pPr>
      <w:bookmarkStart w:id="0" w:name="bookmark2"/>
      <w:r w:rsidRPr="00075EA7">
        <w:rPr>
          <w:rFonts w:cs="Times New Roman"/>
          <w:b/>
          <w:color w:val="auto"/>
          <w:sz w:val="24"/>
          <w:szCs w:val="24"/>
          <w:lang w:eastAsia="ru-RU"/>
        </w:rPr>
        <w:t>Изу</w:t>
      </w:r>
      <w:r w:rsidR="003A369D" w:rsidRPr="00075EA7">
        <w:rPr>
          <w:rFonts w:cs="Times New Roman"/>
          <w:b/>
          <w:color w:val="auto"/>
          <w:sz w:val="24"/>
          <w:szCs w:val="24"/>
          <w:lang w:eastAsia="ru-RU"/>
        </w:rPr>
        <w:t xml:space="preserve">чение влияния </w:t>
      </w:r>
      <w:proofErr w:type="spellStart"/>
      <w:r w:rsidR="003A369D" w:rsidRPr="00075EA7">
        <w:rPr>
          <w:rFonts w:cs="Times New Roman"/>
          <w:b/>
          <w:color w:val="auto"/>
          <w:sz w:val="24"/>
          <w:szCs w:val="24"/>
          <w:lang w:eastAsia="ru-RU"/>
        </w:rPr>
        <w:t>шунгита</w:t>
      </w:r>
      <w:proofErr w:type="spellEnd"/>
      <w:r w:rsidR="003A369D" w:rsidRPr="00075EA7">
        <w:rPr>
          <w:rFonts w:cs="Times New Roman"/>
          <w:b/>
          <w:color w:val="auto"/>
          <w:sz w:val="24"/>
          <w:szCs w:val="24"/>
          <w:lang w:eastAsia="ru-RU"/>
        </w:rPr>
        <w:t xml:space="preserve"> </w:t>
      </w:r>
      <w:r w:rsidR="002B32A3">
        <w:rPr>
          <w:rFonts w:cs="Times New Roman"/>
          <w:b/>
          <w:color w:val="auto"/>
          <w:sz w:val="24"/>
          <w:szCs w:val="24"/>
          <w:lang w:eastAsia="ru-RU"/>
        </w:rPr>
        <w:t>на свойства резин</w:t>
      </w:r>
      <w:r w:rsidRPr="00075EA7">
        <w:rPr>
          <w:rFonts w:cs="Times New Roman"/>
          <w:b/>
          <w:color w:val="auto"/>
          <w:sz w:val="24"/>
          <w:szCs w:val="24"/>
          <w:lang w:eastAsia="ru-RU"/>
        </w:rPr>
        <w:t xml:space="preserve">, на основе </w:t>
      </w:r>
      <w:proofErr w:type="spellStart"/>
      <w:r w:rsidRPr="00075EA7">
        <w:rPr>
          <w:rFonts w:cs="Times New Roman"/>
          <w:b/>
          <w:color w:val="auto"/>
          <w:sz w:val="24"/>
          <w:szCs w:val="24"/>
          <w:lang w:eastAsia="ru-RU"/>
        </w:rPr>
        <w:t>эпихлоргидринового</w:t>
      </w:r>
      <w:proofErr w:type="spellEnd"/>
      <w:r w:rsidRPr="00075EA7">
        <w:rPr>
          <w:rFonts w:cs="Times New Roman"/>
          <w:b/>
          <w:color w:val="auto"/>
          <w:sz w:val="24"/>
          <w:szCs w:val="24"/>
          <w:lang w:eastAsia="ru-RU"/>
        </w:rPr>
        <w:t xml:space="preserve"> каучука</w:t>
      </w:r>
      <w:bookmarkEnd w:id="0"/>
    </w:p>
    <w:p w:rsidR="00CD2A4D" w:rsidRDefault="00CD2A4D" w:rsidP="00075EA7">
      <w:pPr>
        <w:spacing w:after="0" w:line="240" w:lineRule="auto"/>
        <w:ind w:firstLine="0"/>
        <w:jc w:val="center"/>
        <w:rPr>
          <w:rFonts w:cs="Times New Roman"/>
          <w:b/>
          <w:i/>
          <w:color w:val="auto"/>
          <w:sz w:val="24"/>
          <w:szCs w:val="24"/>
          <w:lang w:eastAsia="ru-RU"/>
        </w:rPr>
      </w:pPr>
      <w:r w:rsidRPr="00075EA7">
        <w:rPr>
          <w:rFonts w:cs="Times New Roman"/>
          <w:b/>
          <w:i/>
          <w:color w:val="auto"/>
          <w:sz w:val="24"/>
          <w:szCs w:val="24"/>
          <w:lang w:eastAsia="ru-RU"/>
        </w:rPr>
        <w:t xml:space="preserve">Петрова </w:t>
      </w:r>
      <w:proofErr w:type="spellStart"/>
      <w:r w:rsidR="00075EA7" w:rsidRPr="00075EA7">
        <w:rPr>
          <w:rFonts w:cs="Times New Roman"/>
          <w:b/>
          <w:i/>
          <w:color w:val="auto"/>
          <w:sz w:val="24"/>
          <w:szCs w:val="24"/>
          <w:lang w:eastAsia="ru-RU"/>
        </w:rPr>
        <w:t>Туяра</w:t>
      </w:r>
      <w:proofErr w:type="spellEnd"/>
      <w:r w:rsidR="00075EA7" w:rsidRPr="00075EA7">
        <w:rPr>
          <w:rFonts w:cs="Times New Roman"/>
          <w:b/>
          <w:i/>
          <w:color w:val="auto"/>
          <w:sz w:val="24"/>
          <w:szCs w:val="24"/>
          <w:lang w:eastAsia="ru-RU"/>
        </w:rPr>
        <w:t xml:space="preserve"> Валерьевна</w:t>
      </w:r>
    </w:p>
    <w:p w:rsidR="002B32A3" w:rsidRPr="002B32A3" w:rsidRDefault="002B32A3" w:rsidP="00075EA7">
      <w:pPr>
        <w:spacing w:after="0" w:line="240" w:lineRule="auto"/>
        <w:ind w:firstLine="0"/>
        <w:jc w:val="center"/>
        <w:rPr>
          <w:rFonts w:cs="Times New Roman"/>
          <w:i/>
          <w:color w:val="auto"/>
          <w:sz w:val="24"/>
          <w:szCs w:val="24"/>
          <w:lang w:eastAsia="ru-RU"/>
        </w:rPr>
      </w:pPr>
      <w:r>
        <w:rPr>
          <w:rFonts w:cs="Times New Roman"/>
          <w:i/>
          <w:color w:val="auto"/>
          <w:sz w:val="24"/>
          <w:szCs w:val="24"/>
          <w:lang w:eastAsia="ru-RU"/>
        </w:rPr>
        <w:t>Студент</w:t>
      </w:r>
    </w:p>
    <w:p w:rsidR="00937CAC" w:rsidRDefault="001166FD" w:rsidP="00FF5E1F">
      <w:pPr>
        <w:spacing w:after="0" w:line="240" w:lineRule="auto"/>
        <w:ind w:firstLine="0"/>
        <w:jc w:val="center"/>
        <w:rPr>
          <w:rFonts w:cs="Times New Roman"/>
          <w:i/>
          <w:sz w:val="24"/>
          <w:szCs w:val="24"/>
          <w:lang w:eastAsia="ru-RU"/>
        </w:rPr>
      </w:pPr>
      <w:r w:rsidRPr="002B32A3">
        <w:rPr>
          <w:rFonts w:cs="Times New Roman"/>
          <w:i/>
          <w:sz w:val="24"/>
          <w:szCs w:val="24"/>
          <w:lang w:eastAsia="ru-RU"/>
        </w:rPr>
        <w:t>Северо-Восточный федеральный университет</w:t>
      </w:r>
      <w:r w:rsidR="00937CAC">
        <w:rPr>
          <w:rFonts w:cs="Times New Roman"/>
          <w:i/>
          <w:sz w:val="24"/>
          <w:szCs w:val="24"/>
          <w:lang w:eastAsia="ru-RU"/>
        </w:rPr>
        <w:t xml:space="preserve"> имени </w:t>
      </w:r>
      <w:proofErr w:type="spellStart"/>
      <w:r w:rsidR="00937CAC">
        <w:rPr>
          <w:rFonts w:cs="Times New Roman"/>
          <w:i/>
          <w:sz w:val="24"/>
          <w:szCs w:val="24"/>
          <w:lang w:eastAsia="ru-RU"/>
        </w:rPr>
        <w:t>М.К.Аммосова</w:t>
      </w:r>
      <w:proofErr w:type="spellEnd"/>
      <w:r w:rsidR="00937CAC">
        <w:rPr>
          <w:rFonts w:cs="Times New Roman"/>
          <w:i/>
          <w:sz w:val="24"/>
          <w:szCs w:val="24"/>
          <w:lang w:eastAsia="ru-RU"/>
        </w:rPr>
        <w:t xml:space="preserve"> </w:t>
      </w:r>
    </w:p>
    <w:p w:rsidR="001166FD" w:rsidRPr="002B32A3" w:rsidRDefault="00937CAC" w:rsidP="00FF5E1F">
      <w:pPr>
        <w:spacing w:after="0" w:line="240" w:lineRule="auto"/>
        <w:ind w:firstLine="0"/>
        <w:jc w:val="center"/>
        <w:rPr>
          <w:rFonts w:cs="Times New Roman"/>
          <w:i/>
          <w:sz w:val="24"/>
          <w:szCs w:val="24"/>
          <w:lang w:eastAsia="ru-RU"/>
        </w:rPr>
      </w:pPr>
      <w:r>
        <w:rPr>
          <w:rFonts w:cs="Times New Roman"/>
          <w:i/>
          <w:sz w:val="24"/>
          <w:szCs w:val="24"/>
          <w:lang w:eastAsia="ru-RU"/>
        </w:rPr>
        <w:t>Институт естественных наук</w:t>
      </w:r>
      <w:r w:rsidR="001166FD" w:rsidRPr="002B32A3">
        <w:rPr>
          <w:rFonts w:cs="Times New Roman"/>
          <w:i/>
          <w:sz w:val="24"/>
          <w:szCs w:val="24"/>
          <w:lang w:eastAsia="ru-RU"/>
        </w:rPr>
        <w:t>,</w:t>
      </w:r>
      <w:r w:rsidR="00FF5E1F" w:rsidRPr="002B32A3">
        <w:rPr>
          <w:rFonts w:cs="Times New Roman"/>
          <w:i/>
          <w:sz w:val="24"/>
          <w:szCs w:val="24"/>
          <w:lang w:eastAsia="ru-RU"/>
        </w:rPr>
        <w:t xml:space="preserve"> </w:t>
      </w:r>
      <w:r w:rsidR="001166FD" w:rsidRPr="002B32A3">
        <w:rPr>
          <w:rFonts w:cs="Times New Roman"/>
          <w:i/>
          <w:sz w:val="24"/>
          <w:szCs w:val="24"/>
          <w:lang w:eastAsia="ru-RU"/>
        </w:rPr>
        <w:t>г. Якутск</w:t>
      </w:r>
      <w:r w:rsidR="00FF5E1F" w:rsidRPr="002B32A3">
        <w:rPr>
          <w:rFonts w:cs="Times New Roman"/>
          <w:i/>
          <w:sz w:val="24"/>
          <w:szCs w:val="24"/>
          <w:lang w:eastAsia="ru-RU"/>
        </w:rPr>
        <w:t>, Россия</w:t>
      </w:r>
    </w:p>
    <w:p w:rsidR="00DB4B57" w:rsidRPr="002B32A3" w:rsidRDefault="001166FD" w:rsidP="00FF5E1F">
      <w:pPr>
        <w:spacing w:after="0" w:line="240" w:lineRule="auto"/>
        <w:ind w:firstLine="0"/>
        <w:jc w:val="center"/>
        <w:rPr>
          <w:rFonts w:cs="Times New Roman"/>
          <w:i/>
          <w:sz w:val="24"/>
          <w:szCs w:val="24"/>
          <w:lang w:eastAsia="ru-RU"/>
        </w:rPr>
      </w:pPr>
      <w:r w:rsidRPr="002B32A3">
        <w:rPr>
          <w:rFonts w:cs="Times New Roman"/>
          <w:i/>
          <w:sz w:val="24"/>
          <w:szCs w:val="24"/>
          <w:lang w:val="en-US" w:eastAsia="ru-RU"/>
        </w:rPr>
        <w:t>E</w:t>
      </w:r>
      <w:r w:rsidRPr="002B32A3">
        <w:rPr>
          <w:rFonts w:cs="Times New Roman"/>
          <w:i/>
          <w:sz w:val="24"/>
          <w:szCs w:val="24"/>
          <w:lang w:eastAsia="ru-RU"/>
        </w:rPr>
        <w:t>-</w:t>
      </w:r>
      <w:r w:rsidRPr="002B32A3">
        <w:rPr>
          <w:rFonts w:cs="Times New Roman"/>
          <w:i/>
          <w:sz w:val="24"/>
          <w:szCs w:val="24"/>
          <w:lang w:val="en-US" w:eastAsia="ru-RU"/>
        </w:rPr>
        <w:t>mail</w:t>
      </w:r>
      <w:r w:rsidRPr="002B32A3">
        <w:rPr>
          <w:rFonts w:cs="Times New Roman"/>
          <w:i/>
          <w:sz w:val="24"/>
          <w:szCs w:val="24"/>
          <w:lang w:eastAsia="ru-RU"/>
        </w:rPr>
        <w:t>:</w:t>
      </w:r>
      <w:r w:rsidR="00DB4B57" w:rsidRPr="002B32A3">
        <w:rPr>
          <w:rFonts w:cs="Times New Roman"/>
          <w:i/>
          <w:sz w:val="24"/>
          <w:szCs w:val="24"/>
          <w:lang w:eastAsia="ru-RU"/>
        </w:rPr>
        <w:t xml:space="preserve"> </w:t>
      </w:r>
      <w:hyperlink r:id="rId8" w:history="1">
        <w:r w:rsidR="00DB4B57" w:rsidRPr="002B32A3">
          <w:rPr>
            <w:rStyle w:val="a6"/>
            <w:rFonts w:cs="Times New Roman"/>
            <w:i/>
            <w:sz w:val="24"/>
            <w:szCs w:val="24"/>
            <w:lang w:val="en-US" w:eastAsia="ru-RU"/>
          </w:rPr>
          <w:t>tuyara</w:t>
        </w:r>
        <w:r w:rsidR="00DB4B57" w:rsidRPr="002B32A3">
          <w:rPr>
            <w:rStyle w:val="a6"/>
            <w:rFonts w:cs="Times New Roman"/>
            <w:i/>
            <w:sz w:val="24"/>
            <w:szCs w:val="24"/>
            <w:lang w:eastAsia="ru-RU"/>
          </w:rPr>
          <w:t>.2312@</w:t>
        </w:r>
        <w:r w:rsidR="00DB4B57" w:rsidRPr="002B32A3">
          <w:rPr>
            <w:rStyle w:val="a6"/>
            <w:rFonts w:cs="Times New Roman"/>
            <w:i/>
            <w:sz w:val="24"/>
            <w:szCs w:val="24"/>
            <w:lang w:val="en-US" w:eastAsia="ru-RU"/>
          </w:rPr>
          <w:t>mail</w:t>
        </w:r>
        <w:r w:rsidR="00DB4B57" w:rsidRPr="002B32A3">
          <w:rPr>
            <w:rStyle w:val="a6"/>
            <w:rFonts w:cs="Times New Roman"/>
            <w:i/>
            <w:sz w:val="24"/>
            <w:szCs w:val="24"/>
            <w:lang w:eastAsia="ru-RU"/>
          </w:rPr>
          <w:t>.</w:t>
        </w:r>
        <w:proofErr w:type="spellStart"/>
        <w:r w:rsidR="00DB4B57" w:rsidRPr="002B32A3">
          <w:rPr>
            <w:rStyle w:val="a6"/>
            <w:rFonts w:cs="Times New Roman"/>
            <w:i/>
            <w:sz w:val="24"/>
            <w:szCs w:val="24"/>
            <w:lang w:val="en-US" w:eastAsia="ru-RU"/>
          </w:rPr>
          <w:t>ru</w:t>
        </w:r>
        <w:proofErr w:type="spellEnd"/>
      </w:hyperlink>
    </w:p>
    <w:p w:rsidR="00A71152" w:rsidRDefault="007F3729" w:rsidP="00FF5E1F">
      <w:pPr>
        <w:spacing w:after="0" w:line="240" w:lineRule="auto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В резинотехнической промышленности актуальной задачей является создание новых материалов</w:t>
      </w:r>
      <w:r w:rsidR="00C94050">
        <w:rPr>
          <w:rFonts w:cs="Times New Roman"/>
          <w:sz w:val="24"/>
          <w:szCs w:val="24"/>
          <w:lang w:eastAsia="ru-RU"/>
        </w:rPr>
        <w:t xml:space="preserve"> с использованием минеральных наполнителей, с целью повышения их эксплуатационных и технологических свойств.</w:t>
      </w:r>
      <w:r w:rsidR="002B32A3">
        <w:rPr>
          <w:rFonts w:cs="Times New Roman"/>
          <w:sz w:val="24"/>
          <w:szCs w:val="24"/>
          <w:lang w:eastAsia="ru-RU"/>
        </w:rPr>
        <w:t xml:space="preserve"> Б</w:t>
      </w:r>
      <w:r w:rsidR="002E0904">
        <w:rPr>
          <w:rFonts w:cs="Times New Roman"/>
          <w:sz w:val="24"/>
          <w:szCs w:val="24"/>
          <w:lang w:eastAsia="ru-RU"/>
        </w:rPr>
        <w:t xml:space="preserve">ыло изучено </w:t>
      </w:r>
      <w:r w:rsidR="000E1023" w:rsidRPr="0090575E">
        <w:rPr>
          <w:rFonts w:cs="Times New Roman"/>
          <w:sz w:val="24"/>
          <w:szCs w:val="24"/>
          <w:lang w:eastAsia="ru-RU"/>
        </w:rPr>
        <w:t>влияние минерального наполнителя</w:t>
      </w:r>
      <w:r w:rsidR="00FF5E1F">
        <w:rPr>
          <w:rFonts w:cs="Times New Roman"/>
          <w:sz w:val="24"/>
          <w:szCs w:val="24"/>
          <w:lang w:eastAsia="ru-RU"/>
        </w:rPr>
        <w:t>,</w:t>
      </w:r>
      <w:r w:rsidR="000E1023" w:rsidRPr="0090575E"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 w:rsidR="000E1023" w:rsidRPr="0090575E">
        <w:rPr>
          <w:rFonts w:cs="Times New Roman"/>
          <w:sz w:val="24"/>
          <w:szCs w:val="24"/>
          <w:lang w:eastAsia="ru-RU"/>
        </w:rPr>
        <w:t>шунгита</w:t>
      </w:r>
      <w:proofErr w:type="spellEnd"/>
      <w:r w:rsidR="00FF5E1F">
        <w:rPr>
          <w:rFonts w:cs="Times New Roman"/>
          <w:sz w:val="24"/>
          <w:szCs w:val="24"/>
          <w:lang w:eastAsia="ru-RU"/>
        </w:rPr>
        <w:t>,</w:t>
      </w:r>
      <w:r w:rsidR="000E1023" w:rsidRPr="0090575E">
        <w:rPr>
          <w:rFonts w:cs="Times New Roman"/>
          <w:sz w:val="24"/>
          <w:szCs w:val="24"/>
          <w:lang w:eastAsia="ru-RU"/>
        </w:rPr>
        <w:t xml:space="preserve"> на св</w:t>
      </w:r>
      <w:r w:rsidR="00FF5E1F">
        <w:rPr>
          <w:rFonts w:cs="Times New Roman"/>
          <w:sz w:val="24"/>
          <w:szCs w:val="24"/>
          <w:lang w:eastAsia="ru-RU"/>
        </w:rPr>
        <w:t xml:space="preserve">ойства резин на основе </w:t>
      </w:r>
      <w:proofErr w:type="spellStart"/>
      <w:r w:rsidR="00FF5E1F">
        <w:rPr>
          <w:rFonts w:cs="Times New Roman"/>
          <w:sz w:val="24"/>
          <w:szCs w:val="24"/>
          <w:lang w:eastAsia="ru-RU"/>
        </w:rPr>
        <w:t>эпихлоргидринового</w:t>
      </w:r>
      <w:proofErr w:type="spellEnd"/>
      <w:r w:rsidR="00FF5E1F">
        <w:rPr>
          <w:rFonts w:cs="Times New Roman"/>
          <w:sz w:val="24"/>
          <w:szCs w:val="24"/>
          <w:lang w:eastAsia="ru-RU"/>
        </w:rPr>
        <w:t xml:space="preserve"> каучука</w:t>
      </w:r>
      <w:r w:rsidR="00174B41">
        <w:rPr>
          <w:rFonts w:cs="Times New Roman"/>
          <w:sz w:val="24"/>
          <w:szCs w:val="24"/>
          <w:lang w:eastAsia="ru-RU"/>
        </w:rPr>
        <w:t xml:space="preserve"> (СКЭПХГ)</w:t>
      </w:r>
      <w:r w:rsidR="00A71152">
        <w:rPr>
          <w:rFonts w:cs="Times New Roman"/>
          <w:sz w:val="24"/>
          <w:szCs w:val="24"/>
          <w:lang w:eastAsia="ru-RU"/>
        </w:rPr>
        <w:t>.</w:t>
      </w:r>
    </w:p>
    <w:p w:rsidR="007C4D26" w:rsidRDefault="00D13791" w:rsidP="00075EA7">
      <w:pPr>
        <w:spacing w:after="0" w:line="240" w:lineRule="auto"/>
        <w:rPr>
          <w:rFonts w:cs="Times New Roman"/>
          <w:sz w:val="24"/>
          <w:szCs w:val="24"/>
          <w:lang w:eastAsia="ru-RU"/>
        </w:rPr>
      </w:pPr>
      <w:proofErr w:type="spellStart"/>
      <w:r w:rsidRPr="0090575E">
        <w:rPr>
          <w:rFonts w:cs="Times New Roman"/>
          <w:sz w:val="24"/>
          <w:szCs w:val="24"/>
          <w:lang w:eastAsia="ru-RU"/>
        </w:rPr>
        <w:t>Шунгит</w:t>
      </w:r>
      <w:proofErr w:type="spellEnd"/>
      <w:r w:rsidRPr="0090575E">
        <w:rPr>
          <w:rFonts w:cs="Times New Roman"/>
          <w:sz w:val="24"/>
          <w:szCs w:val="24"/>
          <w:lang w:eastAsia="ru-RU"/>
        </w:rPr>
        <w:t xml:space="preserve"> –</w:t>
      </w:r>
      <w:r w:rsidR="007C4D26">
        <w:rPr>
          <w:rFonts w:cs="Times New Roman"/>
          <w:sz w:val="24"/>
          <w:szCs w:val="24"/>
          <w:lang w:eastAsia="ru-RU"/>
        </w:rPr>
        <w:t xml:space="preserve"> </w:t>
      </w:r>
      <w:r w:rsidRPr="0090575E">
        <w:rPr>
          <w:rFonts w:cs="Times New Roman"/>
          <w:sz w:val="24"/>
          <w:szCs w:val="24"/>
          <w:lang w:eastAsia="ru-RU"/>
        </w:rPr>
        <w:t>это горная порода, промежуточный продукт между аморфным углеродом и кристаллическим графитом, состоящая из аморфной углеродной матрицы, в которой равномерно распределены высокодисперсные кристаллические частицы неорганической природы.</w:t>
      </w:r>
      <w:r w:rsidR="00174B41"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 w:rsidR="00F70502" w:rsidRPr="0090575E">
        <w:rPr>
          <w:rFonts w:cs="Times New Roman"/>
          <w:sz w:val="24"/>
          <w:szCs w:val="24"/>
          <w:lang w:eastAsia="ru-RU"/>
        </w:rPr>
        <w:t>Шунгит</w:t>
      </w:r>
      <w:r w:rsidR="005F2B9F">
        <w:rPr>
          <w:rFonts w:cs="Times New Roman"/>
          <w:sz w:val="24"/>
          <w:szCs w:val="24"/>
          <w:lang w:eastAsia="ru-RU"/>
        </w:rPr>
        <w:t>овый</w:t>
      </w:r>
      <w:proofErr w:type="spellEnd"/>
      <w:r w:rsidR="005F2B9F">
        <w:rPr>
          <w:rFonts w:cs="Times New Roman"/>
          <w:sz w:val="24"/>
          <w:szCs w:val="24"/>
          <w:lang w:eastAsia="ru-RU"/>
        </w:rPr>
        <w:t xml:space="preserve"> углерод является</w:t>
      </w:r>
      <w:r w:rsidR="00F70502" w:rsidRPr="0090575E"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 w:rsidR="005F2B9F">
        <w:rPr>
          <w:rFonts w:cs="Times New Roman"/>
          <w:sz w:val="24"/>
          <w:szCs w:val="24"/>
          <w:lang w:eastAsia="ru-RU"/>
        </w:rPr>
        <w:t>оканемевшим</w:t>
      </w:r>
      <w:proofErr w:type="spellEnd"/>
      <w:r w:rsidR="00F70502" w:rsidRPr="0090575E">
        <w:rPr>
          <w:rFonts w:cs="Times New Roman"/>
          <w:sz w:val="24"/>
          <w:szCs w:val="24"/>
          <w:lang w:eastAsia="ru-RU"/>
        </w:rPr>
        <w:t xml:space="preserve"> вещество</w:t>
      </w:r>
      <w:r w:rsidR="005F2B9F">
        <w:rPr>
          <w:rFonts w:cs="Times New Roman"/>
          <w:sz w:val="24"/>
          <w:szCs w:val="24"/>
          <w:lang w:eastAsia="ru-RU"/>
        </w:rPr>
        <w:t>м</w:t>
      </w:r>
      <w:r w:rsidR="00F70502" w:rsidRPr="0090575E">
        <w:rPr>
          <w:rFonts w:cs="Times New Roman"/>
          <w:sz w:val="24"/>
          <w:szCs w:val="24"/>
          <w:lang w:eastAsia="ru-RU"/>
        </w:rPr>
        <w:t xml:space="preserve"> органических донных отложений высокого уровня карбонизации углерода с содержанием </w:t>
      </w:r>
      <w:proofErr w:type="spellStart"/>
      <w:r w:rsidR="00F70502" w:rsidRPr="0090575E">
        <w:rPr>
          <w:rFonts w:cs="Times New Roman"/>
          <w:sz w:val="24"/>
          <w:szCs w:val="24"/>
          <w:lang w:eastAsia="ru-RU"/>
        </w:rPr>
        <w:t>фуллереноподобных</w:t>
      </w:r>
      <w:proofErr w:type="spellEnd"/>
      <w:r w:rsidR="00F70502" w:rsidRPr="0090575E">
        <w:rPr>
          <w:rFonts w:cs="Times New Roman"/>
          <w:sz w:val="24"/>
          <w:szCs w:val="24"/>
          <w:lang w:eastAsia="ru-RU"/>
        </w:rPr>
        <w:t xml:space="preserve"> регулярных структур от 0,0001 до 0,001 </w:t>
      </w:r>
      <w:proofErr w:type="spellStart"/>
      <w:r w:rsidR="00F70502" w:rsidRPr="0090575E">
        <w:rPr>
          <w:rFonts w:cs="Times New Roman"/>
          <w:sz w:val="24"/>
          <w:szCs w:val="24"/>
          <w:lang w:eastAsia="ru-RU"/>
        </w:rPr>
        <w:t>мас</w:t>
      </w:r>
      <w:proofErr w:type="spellEnd"/>
      <w:r w:rsidR="00F70502" w:rsidRPr="0090575E">
        <w:rPr>
          <w:rFonts w:cs="Times New Roman"/>
          <w:sz w:val="24"/>
          <w:szCs w:val="24"/>
          <w:lang w:eastAsia="ru-RU"/>
        </w:rPr>
        <w:t xml:space="preserve">. % </w:t>
      </w:r>
      <w:r w:rsidR="00F70502">
        <w:rPr>
          <w:rFonts w:cs="Times New Roman"/>
          <w:sz w:val="24"/>
          <w:szCs w:val="24"/>
          <w:lang w:eastAsia="ru-RU"/>
        </w:rPr>
        <w:t>[1</w:t>
      </w:r>
      <w:r w:rsidR="00F70502" w:rsidRPr="0090575E">
        <w:rPr>
          <w:rFonts w:cs="Times New Roman"/>
          <w:sz w:val="24"/>
          <w:szCs w:val="24"/>
          <w:lang w:eastAsia="ru-RU"/>
        </w:rPr>
        <w:t>].</w:t>
      </w:r>
      <w:r w:rsidR="00F70502"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 w:rsidR="003651A6" w:rsidRPr="0090575E">
        <w:rPr>
          <w:rFonts w:cs="Times New Roman"/>
          <w:sz w:val="24"/>
          <w:szCs w:val="24"/>
          <w:lang w:eastAsia="ru-RU"/>
        </w:rPr>
        <w:t>Шунгит</w:t>
      </w:r>
      <w:proofErr w:type="spellEnd"/>
      <w:r w:rsidR="003651A6" w:rsidRPr="0090575E">
        <w:rPr>
          <w:rFonts w:cs="Times New Roman"/>
          <w:sz w:val="24"/>
          <w:szCs w:val="24"/>
          <w:lang w:eastAsia="ru-RU"/>
        </w:rPr>
        <w:t xml:space="preserve"> является доступным</w:t>
      </w:r>
      <w:r w:rsidR="00174B41">
        <w:rPr>
          <w:rFonts w:cs="Times New Roman"/>
          <w:sz w:val="24"/>
          <w:szCs w:val="24"/>
          <w:lang w:eastAsia="ru-RU"/>
        </w:rPr>
        <w:t xml:space="preserve"> и дешевым, по сравнению с</w:t>
      </w:r>
      <w:r w:rsidR="003651A6" w:rsidRPr="0090575E">
        <w:rPr>
          <w:rFonts w:cs="Times New Roman"/>
          <w:sz w:val="24"/>
          <w:szCs w:val="24"/>
          <w:lang w:eastAsia="ru-RU"/>
        </w:rPr>
        <w:t xml:space="preserve"> традиционными наполнителя</w:t>
      </w:r>
      <w:r w:rsidR="00174B41">
        <w:rPr>
          <w:rFonts w:cs="Times New Roman"/>
          <w:sz w:val="24"/>
          <w:szCs w:val="24"/>
          <w:lang w:eastAsia="ru-RU"/>
        </w:rPr>
        <w:t>ми</w:t>
      </w:r>
      <w:r w:rsidR="003651A6" w:rsidRPr="0090575E">
        <w:rPr>
          <w:rFonts w:cs="Times New Roman"/>
          <w:sz w:val="24"/>
          <w:szCs w:val="24"/>
          <w:lang w:eastAsia="ru-RU"/>
        </w:rPr>
        <w:t>.</w:t>
      </w:r>
      <w:r w:rsidR="007C4D26" w:rsidRPr="007C4D26">
        <w:rPr>
          <w:rFonts w:cs="Times New Roman"/>
          <w:sz w:val="24"/>
          <w:szCs w:val="24"/>
          <w:lang w:eastAsia="ru-RU"/>
        </w:rPr>
        <w:t xml:space="preserve"> </w:t>
      </w:r>
      <w:r w:rsidR="00174B41">
        <w:rPr>
          <w:rFonts w:cs="Times New Roman"/>
          <w:sz w:val="24"/>
          <w:szCs w:val="24"/>
          <w:lang w:eastAsia="ru-RU"/>
        </w:rPr>
        <w:t>Использование данного наполнителя может</w:t>
      </w:r>
      <w:r w:rsidR="00704EA1" w:rsidRPr="0090575E">
        <w:rPr>
          <w:rFonts w:cs="Times New Roman"/>
          <w:sz w:val="24"/>
          <w:szCs w:val="24"/>
          <w:lang w:eastAsia="ru-RU"/>
        </w:rPr>
        <w:t xml:space="preserve"> улучшить некоторые технологические показатели получаемых резин</w:t>
      </w:r>
      <w:r w:rsidR="002B32A3">
        <w:rPr>
          <w:rFonts w:cs="Times New Roman"/>
          <w:sz w:val="24"/>
          <w:szCs w:val="24"/>
          <w:lang w:eastAsia="ru-RU"/>
        </w:rPr>
        <w:t>.</w:t>
      </w:r>
      <w:bookmarkStart w:id="1" w:name="_GoBack"/>
      <w:bookmarkEnd w:id="1"/>
    </w:p>
    <w:p w:rsidR="000D6CF3" w:rsidRPr="009D6C48" w:rsidRDefault="009D6C48" w:rsidP="009D6C48">
      <w:pPr>
        <w:spacing w:before="240" w:after="0" w:line="264" w:lineRule="auto"/>
        <w:rPr>
          <w:rFonts w:cs="Times New Roman"/>
          <w:color w:val="auto"/>
          <w:sz w:val="24"/>
          <w:szCs w:val="24"/>
        </w:rPr>
      </w:pPr>
      <w:r w:rsidRPr="00947C53">
        <w:rPr>
          <w:rFonts w:cs="Times New Roman"/>
          <w:color w:val="auto"/>
          <w:sz w:val="24"/>
          <w:szCs w:val="24"/>
          <w:lang w:eastAsia="ru-RU"/>
        </w:rPr>
        <w:t xml:space="preserve">Испытания на </w:t>
      </w:r>
      <w:proofErr w:type="spellStart"/>
      <w:r w:rsidRPr="00947C53">
        <w:rPr>
          <w:rFonts w:cs="Times New Roman"/>
          <w:color w:val="auto"/>
          <w:sz w:val="24"/>
          <w:szCs w:val="24"/>
          <w:lang w:eastAsia="ru-RU"/>
        </w:rPr>
        <w:t>упругопрочностные</w:t>
      </w:r>
      <w:proofErr w:type="spellEnd"/>
      <w:r w:rsidRPr="00947C53">
        <w:rPr>
          <w:rFonts w:cs="Times New Roman"/>
          <w:color w:val="auto"/>
          <w:sz w:val="24"/>
          <w:szCs w:val="24"/>
          <w:lang w:eastAsia="ru-RU"/>
        </w:rPr>
        <w:t xml:space="preserve"> свойства при растяжении проводили в соответствии с ГОСТ 270-84 </w:t>
      </w:r>
      <w:r w:rsidRPr="00947C53">
        <w:rPr>
          <w:rFonts w:cs="Times New Roman"/>
          <w:color w:val="auto"/>
          <w:sz w:val="24"/>
          <w:szCs w:val="24"/>
        </w:rPr>
        <w:t>[</w:t>
      </w:r>
      <w:r>
        <w:rPr>
          <w:rFonts w:cs="Times New Roman"/>
          <w:color w:val="auto"/>
          <w:sz w:val="24"/>
          <w:szCs w:val="24"/>
        </w:rPr>
        <w:t>2</w:t>
      </w:r>
      <w:r w:rsidRPr="00947C53">
        <w:rPr>
          <w:rFonts w:cs="Times New Roman"/>
          <w:color w:val="auto"/>
          <w:sz w:val="24"/>
          <w:szCs w:val="24"/>
        </w:rPr>
        <w:t xml:space="preserve">]. </w:t>
      </w:r>
      <w:r w:rsidRPr="00947C53">
        <w:rPr>
          <w:rFonts w:cs="Times New Roman"/>
          <w:color w:val="auto"/>
          <w:sz w:val="24"/>
          <w:szCs w:val="24"/>
          <w:lang w:eastAsia="ru-RU"/>
        </w:rPr>
        <w:t xml:space="preserve">Определение остаточной деформации сжатия производили в соответствии с ГОСТ 9.029-74 </w:t>
      </w:r>
      <w:r>
        <w:rPr>
          <w:rFonts w:cs="Times New Roman"/>
          <w:color w:val="auto"/>
          <w:sz w:val="24"/>
          <w:szCs w:val="24"/>
          <w:lang w:eastAsia="ru-RU"/>
        </w:rPr>
        <w:t>[3</w:t>
      </w:r>
      <w:r w:rsidRPr="00947C53">
        <w:rPr>
          <w:rFonts w:cs="Times New Roman"/>
          <w:color w:val="auto"/>
          <w:sz w:val="24"/>
          <w:szCs w:val="24"/>
          <w:lang w:eastAsia="ru-RU"/>
        </w:rPr>
        <w:t>].</w:t>
      </w:r>
      <w:r w:rsidRPr="00947C53">
        <w:rPr>
          <w:rFonts w:cs="Times New Roman"/>
          <w:color w:val="auto"/>
          <w:sz w:val="24"/>
          <w:szCs w:val="24"/>
        </w:rPr>
        <w:t xml:space="preserve"> </w:t>
      </w:r>
      <w:r w:rsidRPr="00947C53">
        <w:rPr>
          <w:rFonts w:cs="Times New Roman"/>
          <w:color w:val="auto"/>
          <w:sz w:val="24"/>
          <w:szCs w:val="24"/>
          <w:lang w:eastAsia="ru-RU"/>
        </w:rPr>
        <w:t xml:space="preserve">Сопротивление резин истиранию при скольжении определяли по ГОСТ - 426-77 </w:t>
      </w:r>
      <w:r>
        <w:rPr>
          <w:rFonts w:cs="Times New Roman"/>
          <w:color w:val="auto"/>
          <w:sz w:val="24"/>
          <w:szCs w:val="24"/>
          <w:lang w:eastAsia="ru-RU"/>
        </w:rPr>
        <w:t>[4].</w:t>
      </w:r>
    </w:p>
    <w:p w:rsidR="002B32A3" w:rsidRDefault="00E5476F" w:rsidP="002B32A3">
      <w:pPr>
        <w:spacing w:after="0" w:line="240" w:lineRule="auto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Полученные </w:t>
      </w:r>
      <w:r w:rsidR="00174B41" w:rsidRPr="0090575E">
        <w:rPr>
          <w:rFonts w:cs="Times New Roman"/>
          <w:sz w:val="24"/>
          <w:szCs w:val="24"/>
          <w:lang w:eastAsia="ru-RU"/>
        </w:rPr>
        <w:t>свойства</w:t>
      </w:r>
      <w:r w:rsidR="00BD15AC" w:rsidRPr="0090575E">
        <w:rPr>
          <w:rFonts w:cs="Times New Roman"/>
          <w:sz w:val="24"/>
          <w:szCs w:val="24"/>
          <w:lang w:eastAsia="ru-RU"/>
        </w:rPr>
        <w:t xml:space="preserve"> резин на основе СКЭПХГ</w:t>
      </w:r>
      <w:r w:rsidR="00175900" w:rsidRPr="0090575E">
        <w:rPr>
          <w:rFonts w:cs="Times New Roman"/>
          <w:sz w:val="24"/>
          <w:szCs w:val="24"/>
          <w:lang w:eastAsia="ru-RU"/>
        </w:rPr>
        <w:t>, модиф</w:t>
      </w:r>
      <w:r w:rsidR="00946A51" w:rsidRPr="0090575E">
        <w:rPr>
          <w:rFonts w:cs="Times New Roman"/>
          <w:sz w:val="24"/>
          <w:szCs w:val="24"/>
          <w:lang w:eastAsia="ru-RU"/>
        </w:rPr>
        <w:t>ицированных</w:t>
      </w:r>
      <w:r w:rsidR="00175900" w:rsidRPr="0090575E"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 w:rsidR="00175900" w:rsidRPr="0090575E">
        <w:rPr>
          <w:rFonts w:cs="Times New Roman"/>
          <w:sz w:val="24"/>
          <w:szCs w:val="24"/>
          <w:lang w:eastAsia="ru-RU"/>
        </w:rPr>
        <w:t>шунгит</w:t>
      </w:r>
      <w:r w:rsidR="00132DBE" w:rsidRPr="0090575E">
        <w:rPr>
          <w:rFonts w:cs="Times New Roman"/>
          <w:sz w:val="24"/>
          <w:szCs w:val="24"/>
          <w:lang w:eastAsia="ru-RU"/>
        </w:rPr>
        <w:t>ом</w:t>
      </w:r>
      <w:proofErr w:type="spellEnd"/>
      <w:r w:rsidR="00132DBE" w:rsidRPr="0090575E">
        <w:rPr>
          <w:rFonts w:cs="Times New Roman"/>
          <w:sz w:val="24"/>
          <w:szCs w:val="24"/>
          <w:lang w:eastAsia="ru-RU"/>
        </w:rPr>
        <w:t xml:space="preserve"> в количестве: 0,5; 1; 5; 10 </w:t>
      </w:r>
      <w:r w:rsidR="00174B41">
        <w:rPr>
          <w:rFonts w:cs="Times New Roman"/>
          <w:sz w:val="24"/>
          <w:szCs w:val="24"/>
          <w:lang w:eastAsia="ru-RU"/>
        </w:rPr>
        <w:t>м. ч., приведены в таблице 1</w:t>
      </w:r>
      <w:r w:rsidR="00947C53">
        <w:rPr>
          <w:rFonts w:cs="Times New Roman"/>
          <w:sz w:val="24"/>
          <w:szCs w:val="24"/>
          <w:lang w:eastAsia="ru-RU"/>
        </w:rPr>
        <w:t>.</w:t>
      </w:r>
    </w:p>
    <w:p w:rsidR="00977FA1" w:rsidRPr="0090575E" w:rsidRDefault="00174B41" w:rsidP="002B32A3">
      <w:pPr>
        <w:spacing w:after="0" w:line="240" w:lineRule="auto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Таблица 1 -  </w:t>
      </w:r>
      <w:r w:rsidR="00AD3650" w:rsidRPr="0090575E">
        <w:rPr>
          <w:rFonts w:cs="Times New Roman"/>
          <w:sz w:val="24"/>
          <w:szCs w:val="24"/>
          <w:lang w:eastAsia="ru-RU"/>
        </w:rPr>
        <w:t>Основны</w:t>
      </w:r>
      <w:r w:rsidR="009930D2">
        <w:rPr>
          <w:rFonts w:cs="Times New Roman"/>
          <w:sz w:val="24"/>
          <w:szCs w:val="24"/>
          <w:lang w:eastAsia="ru-RU"/>
        </w:rPr>
        <w:t xml:space="preserve">е свойства </w:t>
      </w:r>
      <w:proofErr w:type="gramStart"/>
      <w:r w:rsidR="00946A51" w:rsidRPr="0090575E">
        <w:rPr>
          <w:rFonts w:cs="Times New Roman"/>
          <w:sz w:val="24"/>
          <w:szCs w:val="24"/>
          <w:lang w:eastAsia="ru-RU"/>
        </w:rPr>
        <w:t>рези</w:t>
      </w:r>
      <w:r w:rsidR="009930D2">
        <w:rPr>
          <w:rFonts w:cs="Times New Roman"/>
          <w:sz w:val="24"/>
          <w:szCs w:val="24"/>
          <w:lang w:eastAsia="ru-RU"/>
        </w:rPr>
        <w:t>н</w:t>
      </w:r>
      <w:proofErr w:type="gramEnd"/>
      <w:r w:rsidR="009930D2">
        <w:rPr>
          <w:rFonts w:cs="Times New Roman"/>
          <w:sz w:val="24"/>
          <w:szCs w:val="24"/>
          <w:lang w:eastAsia="ru-RU"/>
        </w:rPr>
        <w:t xml:space="preserve"> </w:t>
      </w:r>
      <w:r w:rsidR="00AD3650" w:rsidRPr="0090575E">
        <w:rPr>
          <w:rFonts w:cs="Times New Roman"/>
          <w:sz w:val="24"/>
          <w:szCs w:val="24"/>
          <w:lang w:eastAsia="ru-RU"/>
        </w:rPr>
        <w:t xml:space="preserve">модифицированных </w:t>
      </w:r>
      <w:proofErr w:type="spellStart"/>
      <w:r w:rsidR="00AD3650" w:rsidRPr="0090575E">
        <w:rPr>
          <w:rFonts w:cs="Times New Roman"/>
          <w:sz w:val="24"/>
          <w:szCs w:val="24"/>
          <w:lang w:eastAsia="ru-RU"/>
        </w:rPr>
        <w:t>шунгитом</w:t>
      </w:r>
      <w:proofErr w:type="spellEnd"/>
    </w:p>
    <w:tbl>
      <w:tblPr>
        <w:tblStyle w:val="a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559"/>
        <w:gridCol w:w="1985"/>
        <w:gridCol w:w="2268"/>
        <w:gridCol w:w="2126"/>
      </w:tblGrid>
      <w:tr w:rsidR="00946A51" w:rsidRPr="0090575E" w:rsidTr="005D1249">
        <w:trPr>
          <w:trHeight w:val="526"/>
        </w:trPr>
        <w:tc>
          <w:tcPr>
            <w:tcW w:w="1276" w:type="dxa"/>
          </w:tcPr>
          <w:p w:rsidR="00946A51" w:rsidRPr="0090575E" w:rsidRDefault="00946A51" w:rsidP="005D1249">
            <w:pPr>
              <w:spacing w:after="0" w:line="240" w:lineRule="auto"/>
              <w:ind w:left="34"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46A51" w:rsidRPr="0090575E" w:rsidRDefault="00174B4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Объемный износ</w:t>
            </w:r>
            <w:r w:rsidR="00946A51" w:rsidRPr="0090575E">
              <w:rPr>
                <w:rFonts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946A51" w:rsidRPr="0090575E">
              <w:rPr>
                <w:rFonts w:cs="Times New Roman"/>
                <w:sz w:val="24"/>
                <w:szCs w:val="24"/>
                <w:lang w:val="en-US" w:eastAsia="ru-RU"/>
              </w:rPr>
              <w:t>см</w:t>
            </w:r>
            <w:proofErr w:type="spellEnd"/>
            <w:r w:rsidR="00946A51" w:rsidRPr="0090575E">
              <w:rPr>
                <w:rFonts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85" w:type="dxa"/>
          </w:tcPr>
          <w:p w:rsidR="00946A51" w:rsidRPr="0090575E" w:rsidRDefault="005D1249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ОДС</w:t>
            </w:r>
            <w:r w:rsidR="00946A51" w:rsidRPr="0090575E">
              <w:rPr>
                <w:rFonts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2268" w:type="dxa"/>
          </w:tcPr>
          <w:p w:rsidR="00946A51" w:rsidRPr="0090575E" w:rsidRDefault="00772E86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Условная прочность</w:t>
            </w:r>
            <w:r w:rsidR="00946A51" w:rsidRPr="0090575E">
              <w:rPr>
                <w:rFonts w:cs="Times New Roman"/>
                <w:sz w:val="24"/>
                <w:szCs w:val="24"/>
                <w:lang w:eastAsia="ru-RU"/>
              </w:rPr>
              <w:t>, МПа</w:t>
            </w:r>
          </w:p>
        </w:tc>
        <w:tc>
          <w:tcPr>
            <w:tcW w:w="2126" w:type="dxa"/>
          </w:tcPr>
          <w:p w:rsidR="00946A51" w:rsidRPr="0090575E" w:rsidRDefault="00772E86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Относительное удлинение</w:t>
            </w:r>
            <w:r w:rsidR="00946A51" w:rsidRPr="0090575E">
              <w:rPr>
                <w:rFonts w:cs="Times New Roman"/>
                <w:sz w:val="24"/>
                <w:szCs w:val="24"/>
                <w:lang w:eastAsia="ru-RU"/>
              </w:rPr>
              <w:t>, %</w:t>
            </w:r>
          </w:p>
        </w:tc>
      </w:tr>
      <w:tr w:rsidR="00F61891" w:rsidRPr="0090575E" w:rsidTr="005D1249">
        <w:trPr>
          <w:trHeight w:val="217"/>
        </w:trPr>
        <w:tc>
          <w:tcPr>
            <w:tcW w:w="1276" w:type="dxa"/>
          </w:tcPr>
          <w:p w:rsidR="00F61891" w:rsidRPr="0090575E" w:rsidRDefault="005D1249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Исходная</w:t>
            </w:r>
          </w:p>
        </w:tc>
        <w:tc>
          <w:tcPr>
            <w:tcW w:w="1559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1,33</w:t>
            </w:r>
            <w:r w:rsidR="004D0261">
              <w:rPr>
                <w:rFonts w:cs="Times New Roman"/>
                <w:sz w:val="24"/>
                <w:szCs w:val="24"/>
                <w:lang w:eastAsia="ru-RU"/>
              </w:rPr>
              <w:t>±0,18</w:t>
            </w:r>
          </w:p>
        </w:tc>
        <w:tc>
          <w:tcPr>
            <w:tcW w:w="1985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64,9</w:t>
            </w:r>
            <w:r w:rsidR="003F4357">
              <w:rPr>
                <w:rFonts w:cs="Times New Roman"/>
                <w:sz w:val="24"/>
                <w:szCs w:val="24"/>
                <w:lang w:eastAsia="ru-RU"/>
              </w:rPr>
              <w:t>7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±1</w:t>
            </w:r>
            <w:r w:rsidR="00E84CF1">
              <w:rPr>
                <w:rFonts w:cs="Times New Roman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2268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7,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1±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212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344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61891" w:rsidRPr="0090575E" w:rsidTr="005D1249">
        <w:trPr>
          <w:trHeight w:val="217"/>
        </w:trPr>
        <w:tc>
          <w:tcPr>
            <w:tcW w:w="127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Ш-1(0,5)</w:t>
            </w:r>
          </w:p>
        </w:tc>
        <w:tc>
          <w:tcPr>
            <w:tcW w:w="1559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1,36</w:t>
            </w:r>
            <w:r w:rsidR="004D0261">
              <w:rPr>
                <w:rFonts w:cs="Times New Roman"/>
                <w:sz w:val="24"/>
                <w:szCs w:val="24"/>
                <w:lang w:eastAsia="ru-RU"/>
              </w:rPr>
              <w:t>±0,18</w:t>
            </w:r>
          </w:p>
        </w:tc>
        <w:tc>
          <w:tcPr>
            <w:tcW w:w="1985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59,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8</w:t>
            </w:r>
            <w:r w:rsidR="003F4357">
              <w:rPr>
                <w:rFonts w:cs="Times New Roman"/>
                <w:sz w:val="24"/>
                <w:szCs w:val="24"/>
                <w:lang w:eastAsia="ru-RU"/>
              </w:rPr>
              <w:t>9</w:t>
            </w:r>
            <w:r w:rsidR="00E84CF1">
              <w:rPr>
                <w:rFonts w:cs="Times New Roman"/>
                <w:sz w:val="24"/>
                <w:szCs w:val="24"/>
                <w:lang w:eastAsia="ru-RU"/>
              </w:rPr>
              <w:t>±7,6</w:t>
            </w:r>
          </w:p>
        </w:tc>
        <w:tc>
          <w:tcPr>
            <w:tcW w:w="2268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7,3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315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1891" w:rsidRPr="0090575E" w:rsidTr="005D1249">
        <w:trPr>
          <w:trHeight w:val="229"/>
        </w:trPr>
        <w:tc>
          <w:tcPr>
            <w:tcW w:w="127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Ш-2(1,0)</w:t>
            </w:r>
          </w:p>
        </w:tc>
        <w:tc>
          <w:tcPr>
            <w:tcW w:w="1559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1,29</w:t>
            </w:r>
            <w:r w:rsidR="004D0261">
              <w:rPr>
                <w:rFonts w:cs="Times New Roman"/>
                <w:sz w:val="24"/>
                <w:szCs w:val="24"/>
                <w:lang w:eastAsia="ru-RU"/>
              </w:rPr>
              <w:t>±0,09</w:t>
            </w:r>
          </w:p>
        </w:tc>
        <w:tc>
          <w:tcPr>
            <w:tcW w:w="1985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62,3</w:t>
            </w:r>
            <w:r w:rsidR="003F4357">
              <w:rPr>
                <w:rFonts w:cs="Times New Roman"/>
                <w:sz w:val="24"/>
                <w:szCs w:val="24"/>
                <w:lang w:eastAsia="ru-RU"/>
              </w:rPr>
              <w:t>3</w:t>
            </w:r>
            <w:r w:rsidR="00E84CF1">
              <w:rPr>
                <w:rFonts w:cs="Times New Roman"/>
                <w:sz w:val="24"/>
                <w:szCs w:val="24"/>
                <w:lang w:eastAsia="ru-RU"/>
              </w:rPr>
              <w:t>±2,6</w:t>
            </w:r>
          </w:p>
        </w:tc>
        <w:tc>
          <w:tcPr>
            <w:tcW w:w="2268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7,3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212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30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2±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61891" w:rsidRPr="0090575E" w:rsidTr="005D1249">
        <w:trPr>
          <w:trHeight w:val="217"/>
        </w:trPr>
        <w:tc>
          <w:tcPr>
            <w:tcW w:w="127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Ш-3(5,0)</w:t>
            </w:r>
          </w:p>
        </w:tc>
        <w:tc>
          <w:tcPr>
            <w:tcW w:w="1559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1,30</w:t>
            </w:r>
            <w:r w:rsidR="004D0261">
              <w:rPr>
                <w:rFonts w:cs="Times New Roman"/>
                <w:sz w:val="24"/>
                <w:szCs w:val="24"/>
                <w:lang w:eastAsia="ru-RU"/>
              </w:rPr>
              <w:t>±0,18</w:t>
            </w:r>
          </w:p>
        </w:tc>
        <w:tc>
          <w:tcPr>
            <w:tcW w:w="1985" w:type="dxa"/>
          </w:tcPr>
          <w:p w:rsidR="00F61891" w:rsidRPr="0090575E" w:rsidRDefault="00BF0016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72,2</w:t>
            </w:r>
            <w:r w:rsidR="003F4357">
              <w:rPr>
                <w:rFonts w:cs="Times New Roman"/>
                <w:sz w:val="24"/>
                <w:szCs w:val="24"/>
                <w:lang w:eastAsia="ru-RU"/>
              </w:rPr>
              <w:t>7</w:t>
            </w:r>
            <w:r w:rsidR="00E84CF1">
              <w:rPr>
                <w:rFonts w:cs="Times New Roman"/>
                <w:sz w:val="24"/>
                <w:szCs w:val="24"/>
                <w:lang w:eastAsia="ru-RU"/>
              </w:rPr>
              <w:t>±2,5</w:t>
            </w:r>
          </w:p>
        </w:tc>
        <w:tc>
          <w:tcPr>
            <w:tcW w:w="2268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7,</w:t>
            </w:r>
            <w:r w:rsidR="00BF0016">
              <w:rPr>
                <w:rFonts w:cs="Times New Roman"/>
                <w:sz w:val="24"/>
                <w:szCs w:val="24"/>
                <w:lang w:eastAsia="ru-RU"/>
              </w:rPr>
              <w:t>3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±0,3</w:t>
            </w:r>
          </w:p>
        </w:tc>
        <w:tc>
          <w:tcPr>
            <w:tcW w:w="212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299</w:t>
            </w:r>
            <w:r w:rsidR="006F470E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F61891" w:rsidRPr="0090575E" w:rsidTr="005D3A9F">
        <w:trPr>
          <w:trHeight w:val="78"/>
        </w:trPr>
        <w:tc>
          <w:tcPr>
            <w:tcW w:w="127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Ш-4(10)</w:t>
            </w:r>
          </w:p>
        </w:tc>
        <w:tc>
          <w:tcPr>
            <w:tcW w:w="1559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1,35</w:t>
            </w:r>
            <w:r w:rsidR="004D0261">
              <w:rPr>
                <w:rFonts w:cs="Times New Roman"/>
                <w:sz w:val="24"/>
                <w:szCs w:val="24"/>
                <w:lang w:eastAsia="ru-RU"/>
              </w:rPr>
              <w:t>±0,27</w:t>
            </w:r>
          </w:p>
        </w:tc>
        <w:tc>
          <w:tcPr>
            <w:tcW w:w="1985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70,2</w:t>
            </w:r>
            <w:r w:rsidR="003F4357">
              <w:rPr>
                <w:rFonts w:cs="Times New Roman"/>
                <w:sz w:val="24"/>
                <w:szCs w:val="24"/>
                <w:lang w:eastAsia="ru-RU"/>
              </w:rPr>
              <w:t>6</w:t>
            </w:r>
            <w:r w:rsidR="00E84CF1">
              <w:rPr>
                <w:rFonts w:cs="Times New Roman"/>
                <w:sz w:val="24"/>
                <w:szCs w:val="24"/>
                <w:lang w:eastAsia="ru-RU"/>
              </w:rPr>
              <w:t>±3,4</w:t>
            </w:r>
          </w:p>
        </w:tc>
        <w:tc>
          <w:tcPr>
            <w:tcW w:w="2268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7,2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±0,2</w:t>
            </w:r>
          </w:p>
        </w:tc>
        <w:tc>
          <w:tcPr>
            <w:tcW w:w="2126" w:type="dxa"/>
          </w:tcPr>
          <w:p w:rsidR="00F61891" w:rsidRPr="0090575E" w:rsidRDefault="00F61891" w:rsidP="005D1249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0575E">
              <w:rPr>
                <w:rFonts w:cs="Times New Roman"/>
                <w:sz w:val="24"/>
                <w:szCs w:val="24"/>
                <w:lang w:eastAsia="ru-RU"/>
              </w:rPr>
              <w:t>286</w:t>
            </w:r>
            <w:r w:rsidR="006F470E">
              <w:rPr>
                <w:rFonts w:cs="Times New Roman"/>
                <w:sz w:val="24"/>
                <w:szCs w:val="24"/>
                <w:lang w:eastAsia="ru-RU"/>
              </w:rPr>
              <w:t>±</w:t>
            </w:r>
            <w:r w:rsidR="005D1249">
              <w:rPr>
                <w:rFonts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977FA1" w:rsidRPr="000D6CF3" w:rsidRDefault="00A71152" w:rsidP="00075EA7">
      <w:pPr>
        <w:spacing w:after="0" w:line="240" w:lineRule="auto"/>
        <w:rPr>
          <w:rFonts w:cs="Times New Roman"/>
          <w:color w:val="FF0000"/>
          <w:sz w:val="24"/>
          <w:szCs w:val="24"/>
          <w:lang w:eastAsia="ru-RU"/>
        </w:rPr>
      </w:pPr>
      <w:r w:rsidRPr="009D6C48">
        <w:rPr>
          <w:rFonts w:cs="Times New Roman"/>
          <w:color w:val="auto"/>
          <w:sz w:val="24"/>
          <w:szCs w:val="24"/>
          <w:lang w:eastAsia="ru-RU"/>
        </w:rPr>
        <w:t xml:space="preserve">Оптимальным содержанием </w:t>
      </w:r>
      <w:proofErr w:type="spellStart"/>
      <w:r w:rsidRPr="009D6C48">
        <w:rPr>
          <w:rFonts w:cs="Times New Roman"/>
          <w:color w:val="auto"/>
          <w:sz w:val="24"/>
          <w:szCs w:val="24"/>
          <w:lang w:eastAsia="ru-RU"/>
        </w:rPr>
        <w:t>шунгита</w:t>
      </w:r>
      <w:proofErr w:type="spellEnd"/>
      <w:r w:rsidRPr="009D6C48">
        <w:rPr>
          <w:rFonts w:cs="Times New Roman"/>
          <w:color w:val="auto"/>
          <w:sz w:val="24"/>
          <w:szCs w:val="24"/>
          <w:lang w:eastAsia="ru-RU"/>
        </w:rPr>
        <w:t xml:space="preserve"> </w:t>
      </w:r>
      <w:r w:rsidR="002B32A3">
        <w:rPr>
          <w:rFonts w:cs="Times New Roman"/>
          <w:color w:val="auto"/>
          <w:sz w:val="24"/>
          <w:szCs w:val="24"/>
          <w:lang w:eastAsia="ru-RU"/>
        </w:rPr>
        <w:t xml:space="preserve">в резиновой смеси является 1 </w:t>
      </w:r>
      <w:proofErr w:type="spellStart"/>
      <w:r w:rsidR="002B32A3">
        <w:rPr>
          <w:rFonts w:cs="Times New Roman"/>
          <w:color w:val="auto"/>
          <w:sz w:val="24"/>
          <w:szCs w:val="24"/>
          <w:lang w:eastAsia="ru-RU"/>
        </w:rPr>
        <w:t>м.ч</w:t>
      </w:r>
      <w:proofErr w:type="spellEnd"/>
      <w:r w:rsidR="002B32A3">
        <w:rPr>
          <w:rFonts w:cs="Times New Roman"/>
          <w:color w:val="auto"/>
          <w:sz w:val="24"/>
          <w:szCs w:val="24"/>
          <w:lang w:eastAsia="ru-RU"/>
        </w:rPr>
        <w:t>., где</w:t>
      </w:r>
      <w:r>
        <w:rPr>
          <w:rFonts w:cs="Times New Roman"/>
          <w:color w:val="FF0000"/>
          <w:sz w:val="24"/>
          <w:szCs w:val="24"/>
          <w:lang w:eastAsia="ru-RU"/>
        </w:rPr>
        <w:t xml:space="preserve"> </w:t>
      </w:r>
      <w:r w:rsidRPr="00E5476F">
        <w:rPr>
          <w:rFonts w:cs="Times New Roman"/>
          <w:sz w:val="24"/>
          <w:szCs w:val="24"/>
          <w:lang w:eastAsia="ru-RU"/>
        </w:rPr>
        <w:t>наблюдается минимальное значение износа и снижение относительной деформации сжатия по сравнению с исходным значением при сохранении физико-механических свойств</w:t>
      </w:r>
      <w:r>
        <w:rPr>
          <w:rFonts w:cs="Times New Roman"/>
          <w:sz w:val="24"/>
          <w:szCs w:val="24"/>
          <w:lang w:eastAsia="ru-RU"/>
        </w:rPr>
        <w:t>.</w:t>
      </w:r>
    </w:p>
    <w:p w:rsidR="00BC32C8" w:rsidRPr="00BC32C8" w:rsidRDefault="00A71152" w:rsidP="002B32A3">
      <w:pPr>
        <w:spacing w:after="0" w:line="240" w:lineRule="auto"/>
        <w:rPr>
          <w:rFonts w:cs="Times New Roman"/>
          <w:sz w:val="24"/>
          <w:szCs w:val="24"/>
          <w:lang w:eastAsia="ru-RU"/>
        </w:rPr>
      </w:pPr>
      <w:r w:rsidRPr="00E5476F">
        <w:rPr>
          <w:rFonts w:cs="Times New Roman"/>
          <w:sz w:val="24"/>
          <w:szCs w:val="24"/>
          <w:lang w:eastAsia="ru-RU"/>
        </w:rPr>
        <w:t xml:space="preserve">В дальнейших исследованиях возможна замена технического углерода на </w:t>
      </w:r>
      <w:proofErr w:type="spellStart"/>
      <w:r w:rsidRPr="00E5476F">
        <w:rPr>
          <w:rFonts w:cs="Times New Roman"/>
          <w:sz w:val="24"/>
          <w:szCs w:val="24"/>
          <w:lang w:eastAsia="ru-RU"/>
        </w:rPr>
        <w:t>шунгит</w:t>
      </w:r>
      <w:proofErr w:type="spellEnd"/>
      <w:r w:rsidRPr="00E5476F">
        <w:rPr>
          <w:rFonts w:cs="Times New Roman"/>
          <w:sz w:val="24"/>
          <w:szCs w:val="24"/>
          <w:lang w:eastAsia="ru-RU"/>
        </w:rPr>
        <w:t xml:space="preserve">, так как стоимость </w:t>
      </w:r>
      <w:proofErr w:type="spellStart"/>
      <w:r w:rsidRPr="00E5476F">
        <w:rPr>
          <w:rFonts w:cs="Times New Roman"/>
          <w:sz w:val="24"/>
          <w:szCs w:val="24"/>
          <w:lang w:eastAsia="ru-RU"/>
        </w:rPr>
        <w:t>шунгита</w:t>
      </w:r>
      <w:proofErr w:type="spellEnd"/>
      <w:r w:rsidRPr="00E5476F">
        <w:rPr>
          <w:rFonts w:cs="Times New Roman"/>
          <w:sz w:val="24"/>
          <w:szCs w:val="24"/>
          <w:lang w:eastAsia="ru-RU"/>
        </w:rPr>
        <w:t xml:space="preserve"> по сравнению с техническим углеродом более низкая</w:t>
      </w:r>
      <w:r w:rsidR="002B32A3">
        <w:rPr>
          <w:rFonts w:cs="Times New Roman"/>
          <w:sz w:val="24"/>
          <w:szCs w:val="24"/>
          <w:lang w:eastAsia="ru-RU"/>
        </w:rPr>
        <w:t>.</w:t>
      </w:r>
    </w:p>
    <w:p w:rsidR="005E477B" w:rsidRPr="005D3A9F" w:rsidRDefault="005D3A9F" w:rsidP="005D3A9F">
      <w:pPr>
        <w:spacing w:after="0" w:line="240" w:lineRule="auto"/>
        <w:ind w:firstLine="0"/>
        <w:jc w:val="center"/>
        <w:rPr>
          <w:rFonts w:cs="Times New Roman"/>
          <w:b/>
          <w:sz w:val="24"/>
          <w:szCs w:val="24"/>
          <w:lang w:eastAsia="ru-RU"/>
        </w:rPr>
      </w:pPr>
      <w:r w:rsidRPr="005D3A9F">
        <w:rPr>
          <w:rFonts w:cs="Times New Roman"/>
          <w:b/>
          <w:sz w:val="24"/>
          <w:szCs w:val="24"/>
          <w:lang w:eastAsia="ru-RU"/>
        </w:rPr>
        <w:t>Литература</w:t>
      </w:r>
    </w:p>
    <w:p w:rsidR="00F70502" w:rsidRPr="007C4D26" w:rsidRDefault="005D3A9F" w:rsidP="00F70502">
      <w:pPr>
        <w:numPr>
          <w:ilvl w:val="0"/>
          <w:numId w:val="12"/>
        </w:numPr>
        <w:spacing w:after="0" w:line="264" w:lineRule="auto"/>
        <w:rPr>
          <w:rFonts w:cs="Times New Roman"/>
          <w:color w:val="auto"/>
          <w:sz w:val="24"/>
          <w:szCs w:val="24"/>
          <w:lang w:eastAsia="ru-RU"/>
        </w:rPr>
      </w:pPr>
      <w:proofErr w:type="spellStart"/>
      <w:r w:rsidRPr="007C4D26">
        <w:rPr>
          <w:rFonts w:cs="Times New Roman"/>
          <w:color w:val="auto"/>
          <w:sz w:val="24"/>
          <w:szCs w:val="24"/>
          <w:lang w:eastAsia="ru-RU"/>
        </w:rPr>
        <w:t>Тюльнин</w:t>
      </w:r>
      <w:proofErr w:type="spellEnd"/>
      <w:r>
        <w:rPr>
          <w:rFonts w:cs="Times New Roman"/>
          <w:color w:val="auto"/>
          <w:sz w:val="24"/>
          <w:szCs w:val="24"/>
          <w:lang w:eastAsia="ru-RU"/>
        </w:rPr>
        <w:t xml:space="preserve"> Д.В., </w:t>
      </w:r>
      <w:r w:rsidRPr="007C4D26">
        <w:rPr>
          <w:rFonts w:cs="Times New Roman"/>
          <w:color w:val="auto"/>
          <w:sz w:val="24"/>
          <w:szCs w:val="24"/>
          <w:lang w:eastAsia="ru-RU"/>
        </w:rPr>
        <w:t>Резниченко</w:t>
      </w:r>
      <w:r w:rsidRPr="005D3A9F">
        <w:rPr>
          <w:rFonts w:cs="Times New Roman"/>
          <w:color w:val="auto"/>
          <w:sz w:val="24"/>
          <w:szCs w:val="24"/>
          <w:lang w:eastAsia="ru-RU"/>
        </w:rPr>
        <w:t xml:space="preserve"> </w:t>
      </w:r>
      <w:r w:rsidRPr="007C4D26">
        <w:rPr>
          <w:rFonts w:cs="Times New Roman"/>
          <w:color w:val="auto"/>
          <w:sz w:val="24"/>
          <w:szCs w:val="24"/>
          <w:lang w:eastAsia="ru-RU"/>
        </w:rPr>
        <w:t xml:space="preserve">С. С., </w:t>
      </w:r>
      <w:proofErr w:type="spellStart"/>
      <w:r w:rsidRPr="007C4D26">
        <w:rPr>
          <w:rFonts w:cs="Times New Roman"/>
          <w:color w:val="auto"/>
          <w:sz w:val="24"/>
          <w:szCs w:val="24"/>
          <w:lang w:eastAsia="ru-RU"/>
        </w:rPr>
        <w:t>Тюльнин</w:t>
      </w:r>
      <w:proofErr w:type="spellEnd"/>
      <w:r w:rsidRPr="005D3A9F">
        <w:rPr>
          <w:rFonts w:cs="Times New Roman"/>
          <w:color w:val="auto"/>
          <w:sz w:val="24"/>
          <w:szCs w:val="24"/>
          <w:lang w:eastAsia="ru-RU"/>
        </w:rPr>
        <w:t xml:space="preserve"> </w:t>
      </w:r>
      <w:r>
        <w:rPr>
          <w:rFonts w:cs="Times New Roman"/>
          <w:color w:val="auto"/>
          <w:sz w:val="24"/>
          <w:szCs w:val="24"/>
          <w:lang w:eastAsia="ru-RU"/>
        </w:rPr>
        <w:t>В. А</w:t>
      </w:r>
      <w:r w:rsidR="00F70502" w:rsidRPr="007C4D26">
        <w:rPr>
          <w:rFonts w:cs="Times New Roman"/>
          <w:color w:val="auto"/>
          <w:sz w:val="24"/>
          <w:szCs w:val="24"/>
          <w:lang w:eastAsia="ru-RU"/>
        </w:rPr>
        <w:t xml:space="preserve">. Качество </w:t>
      </w:r>
      <w:proofErr w:type="spellStart"/>
      <w:r w:rsidR="00F70502" w:rsidRPr="007C4D26">
        <w:rPr>
          <w:rFonts w:cs="Times New Roman"/>
          <w:color w:val="auto"/>
          <w:sz w:val="24"/>
          <w:szCs w:val="24"/>
          <w:lang w:eastAsia="ru-RU"/>
        </w:rPr>
        <w:t>шунгитового</w:t>
      </w:r>
      <w:proofErr w:type="spellEnd"/>
      <w:r w:rsidR="00F70502" w:rsidRPr="007C4D26">
        <w:rPr>
          <w:rFonts w:cs="Times New Roman"/>
          <w:color w:val="auto"/>
          <w:sz w:val="24"/>
          <w:szCs w:val="24"/>
          <w:lang w:eastAsia="ru-RU"/>
        </w:rPr>
        <w:t xml:space="preserve"> сырья и приоритетные сферы его практическог</w:t>
      </w:r>
      <w:r>
        <w:rPr>
          <w:rFonts w:cs="Times New Roman"/>
          <w:color w:val="auto"/>
          <w:sz w:val="24"/>
          <w:szCs w:val="24"/>
          <w:lang w:eastAsia="ru-RU"/>
        </w:rPr>
        <w:t xml:space="preserve">о использования </w:t>
      </w:r>
      <w:r w:rsidR="00F70502" w:rsidRPr="007C4D26">
        <w:rPr>
          <w:rFonts w:cs="Times New Roman"/>
          <w:color w:val="auto"/>
          <w:sz w:val="24"/>
          <w:szCs w:val="24"/>
          <w:lang w:eastAsia="ru-RU"/>
        </w:rPr>
        <w:t>// Горный информационно-аналитический бюллетень</w:t>
      </w:r>
      <w:r>
        <w:rPr>
          <w:rFonts w:cs="Times New Roman"/>
          <w:color w:val="auto"/>
          <w:sz w:val="24"/>
          <w:szCs w:val="24"/>
          <w:lang w:eastAsia="ru-RU"/>
        </w:rPr>
        <w:t xml:space="preserve">. </w:t>
      </w:r>
      <w:r w:rsidR="00F70502" w:rsidRPr="007C4D26">
        <w:rPr>
          <w:rFonts w:cs="Times New Roman"/>
          <w:color w:val="auto"/>
          <w:sz w:val="24"/>
          <w:szCs w:val="24"/>
          <w:lang w:eastAsia="ru-RU"/>
        </w:rPr>
        <w:t>2010, №11 -с. 112.</w:t>
      </w:r>
    </w:p>
    <w:p w:rsidR="009D6C48" w:rsidRPr="007C4D26" w:rsidRDefault="009D6C48" w:rsidP="009D6C48">
      <w:pPr>
        <w:numPr>
          <w:ilvl w:val="0"/>
          <w:numId w:val="12"/>
        </w:numPr>
        <w:spacing w:after="0" w:line="264" w:lineRule="auto"/>
        <w:rPr>
          <w:rFonts w:cs="Times New Roman"/>
          <w:color w:val="auto"/>
          <w:sz w:val="24"/>
          <w:szCs w:val="24"/>
          <w:lang w:eastAsia="ru-RU"/>
        </w:rPr>
      </w:pPr>
      <w:r w:rsidRPr="007C4D26">
        <w:rPr>
          <w:rFonts w:cs="Times New Roman"/>
          <w:color w:val="auto"/>
          <w:sz w:val="24"/>
          <w:szCs w:val="24"/>
          <w:lang w:eastAsia="ru-RU"/>
        </w:rPr>
        <w:t xml:space="preserve">ГОСТ 270-75 Метод определения </w:t>
      </w:r>
      <w:proofErr w:type="spellStart"/>
      <w:r w:rsidRPr="007C4D26">
        <w:rPr>
          <w:rFonts w:cs="Times New Roman"/>
          <w:color w:val="auto"/>
          <w:sz w:val="24"/>
          <w:szCs w:val="24"/>
          <w:lang w:eastAsia="ru-RU"/>
        </w:rPr>
        <w:t>упругопрочностных</w:t>
      </w:r>
      <w:proofErr w:type="spellEnd"/>
      <w:r w:rsidRPr="007C4D26">
        <w:rPr>
          <w:rFonts w:cs="Times New Roman"/>
          <w:color w:val="auto"/>
          <w:sz w:val="24"/>
          <w:szCs w:val="24"/>
          <w:lang w:eastAsia="ru-RU"/>
        </w:rPr>
        <w:t xml:space="preserve"> свойств при растяжении.</w:t>
      </w:r>
    </w:p>
    <w:p w:rsidR="009D6C48" w:rsidRPr="007C4D26" w:rsidRDefault="009D6C48" w:rsidP="009D6C48">
      <w:pPr>
        <w:numPr>
          <w:ilvl w:val="0"/>
          <w:numId w:val="12"/>
        </w:numPr>
        <w:spacing w:after="0" w:line="264" w:lineRule="auto"/>
        <w:rPr>
          <w:rFonts w:cs="Times New Roman"/>
          <w:color w:val="auto"/>
          <w:sz w:val="24"/>
          <w:szCs w:val="24"/>
          <w:lang w:eastAsia="ru-RU"/>
        </w:rPr>
      </w:pPr>
      <w:r w:rsidRPr="007C4D26">
        <w:rPr>
          <w:rFonts w:cs="Times New Roman"/>
          <w:color w:val="auto"/>
          <w:sz w:val="24"/>
          <w:szCs w:val="24"/>
          <w:lang w:eastAsia="ru-RU"/>
        </w:rPr>
        <w:t>ГОСТ 9.029-74 Единая система защиты от коррозии и старения. Резины. Методы испытаний на стойкость к старению под действием стат</w:t>
      </w:r>
      <w:r w:rsidR="005D3A9F">
        <w:rPr>
          <w:rFonts w:cs="Times New Roman"/>
          <w:color w:val="auto"/>
          <w:sz w:val="24"/>
          <w:szCs w:val="24"/>
          <w:lang w:eastAsia="ru-RU"/>
        </w:rPr>
        <w:t>ической деформации сжатия.</w:t>
      </w:r>
    </w:p>
    <w:p w:rsidR="00A71152" w:rsidRDefault="009D6C48" w:rsidP="00600FB1">
      <w:pPr>
        <w:numPr>
          <w:ilvl w:val="0"/>
          <w:numId w:val="12"/>
        </w:numPr>
        <w:spacing w:after="0" w:line="264" w:lineRule="auto"/>
        <w:rPr>
          <w:rFonts w:cs="Times New Roman"/>
          <w:color w:val="auto"/>
          <w:sz w:val="24"/>
          <w:szCs w:val="24"/>
          <w:lang w:eastAsia="ru-RU"/>
        </w:rPr>
      </w:pPr>
      <w:r w:rsidRPr="005D3A9F">
        <w:rPr>
          <w:rFonts w:cs="Times New Roman"/>
          <w:color w:val="auto"/>
          <w:sz w:val="24"/>
          <w:szCs w:val="24"/>
          <w:lang w:eastAsia="ru-RU"/>
        </w:rPr>
        <w:t xml:space="preserve"> ГОСТ 426-77 Резина. Метод определения сопротивления истиранию при скольжении</w:t>
      </w:r>
    </w:p>
    <w:sectPr w:rsidR="00A71152" w:rsidSect="00075E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1134" w:right="1361" w:bottom="1134" w:left="1361" w:header="0" w:footer="6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374" w:rsidRDefault="00636374">
      <w:pPr>
        <w:spacing w:after="0" w:line="240" w:lineRule="auto"/>
      </w:pPr>
      <w:r>
        <w:separator/>
      </w:r>
    </w:p>
  </w:endnote>
  <w:endnote w:type="continuationSeparator" w:id="0">
    <w:p w:rsidR="00636374" w:rsidRDefault="0063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EA7" w:rsidRDefault="00075EA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4284232"/>
    </w:sdtPr>
    <w:sdtEndPr/>
    <w:sdtContent>
      <w:p w:rsidR="0090575E" w:rsidRDefault="00ED6F3D">
        <w:pPr>
          <w:pStyle w:val="a3"/>
          <w:jc w:val="center"/>
        </w:pPr>
        <w:r>
          <w:fldChar w:fldCharType="begin"/>
        </w:r>
        <w:r w:rsidR="0090575E">
          <w:instrText>PAGE   \* MERGEFORMAT</w:instrText>
        </w:r>
        <w:r>
          <w:fldChar w:fldCharType="separate"/>
        </w:r>
        <w:r w:rsidR="00937C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575E" w:rsidRDefault="0090575E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EA7" w:rsidRDefault="00075EA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374" w:rsidRDefault="00636374">
      <w:pPr>
        <w:spacing w:after="0" w:line="240" w:lineRule="auto"/>
      </w:pPr>
      <w:r>
        <w:separator/>
      </w:r>
    </w:p>
  </w:footnote>
  <w:footnote w:type="continuationSeparator" w:id="0">
    <w:p w:rsidR="00636374" w:rsidRDefault="0063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EA7" w:rsidRDefault="00075E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EA7" w:rsidRDefault="00075EA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EA7" w:rsidRDefault="00075EA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25A26"/>
    <w:multiLevelType w:val="multilevel"/>
    <w:tmpl w:val="7A048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3B547A1"/>
    <w:multiLevelType w:val="multilevel"/>
    <w:tmpl w:val="4A1441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>
    <w:nsid w:val="17D8773E"/>
    <w:multiLevelType w:val="hybridMultilevel"/>
    <w:tmpl w:val="80DC203C"/>
    <w:lvl w:ilvl="0" w:tplc="1C2C3D2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BFD60BA"/>
    <w:multiLevelType w:val="hybridMultilevel"/>
    <w:tmpl w:val="332693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07841D1"/>
    <w:multiLevelType w:val="hybridMultilevel"/>
    <w:tmpl w:val="052CC808"/>
    <w:lvl w:ilvl="0" w:tplc="1C2C3D2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FDA6C7E"/>
    <w:multiLevelType w:val="hybridMultilevel"/>
    <w:tmpl w:val="22126FAA"/>
    <w:lvl w:ilvl="0" w:tplc="8DD6B3EE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52E5F85"/>
    <w:multiLevelType w:val="hybridMultilevel"/>
    <w:tmpl w:val="9B3601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E057852"/>
    <w:multiLevelType w:val="hybridMultilevel"/>
    <w:tmpl w:val="65109B28"/>
    <w:lvl w:ilvl="0" w:tplc="D4E616A8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EastAsia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840037B"/>
    <w:multiLevelType w:val="multilevel"/>
    <w:tmpl w:val="6DE696E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C081395"/>
    <w:multiLevelType w:val="hybridMultilevel"/>
    <w:tmpl w:val="F506AE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80F5360"/>
    <w:multiLevelType w:val="hybridMultilevel"/>
    <w:tmpl w:val="8BFCB004"/>
    <w:lvl w:ilvl="0" w:tplc="AD6A44F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BBF3CE0"/>
    <w:multiLevelType w:val="hybridMultilevel"/>
    <w:tmpl w:val="6438127A"/>
    <w:lvl w:ilvl="0" w:tplc="2444A3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31F3421"/>
    <w:multiLevelType w:val="hybridMultilevel"/>
    <w:tmpl w:val="482E93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63F241B"/>
    <w:multiLevelType w:val="hybridMultilevel"/>
    <w:tmpl w:val="975E9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993ABC"/>
    <w:multiLevelType w:val="hybridMultilevel"/>
    <w:tmpl w:val="649870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61"/>
    <w:rsid w:val="00002389"/>
    <w:rsid w:val="000216A7"/>
    <w:rsid w:val="00034BE9"/>
    <w:rsid w:val="00040D53"/>
    <w:rsid w:val="000424B1"/>
    <w:rsid w:val="00060094"/>
    <w:rsid w:val="00064B61"/>
    <w:rsid w:val="00066CC0"/>
    <w:rsid w:val="00072FFB"/>
    <w:rsid w:val="00073184"/>
    <w:rsid w:val="00075EA7"/>
    <w:rsid w:val="00081751"/>
    <w:rsid w:val="00087722"/>
    <w:rsid w:val="00092EC7"/>
    <w:rsid w:val="000945F5"/>
    <w:rsid w:val="000964D7"/>
    <w:rsid w:val="000A0E2F"/>
    <w:rsid w:val="000A0E84"/>
    <w:rsid w:val="000A4A61"/>
    <w:rsid w:val="000A706E"/>
    <w:rsid w:val="000B0F2A"/>
    <w:rsid w:val="000B18EC"/>
    <w:rsid w:val="000B1A2B"/>
    <w:rsid w:val="000D6CF3"/>
    <w:rsid w:val="000E1023"/>
    <w:rsid w:val="000E1C05"/>
    <w:rsid w:val="000E1CB0"/>
    <w:rsid w:val="000E1D2D"/>
    <w:rsid w:val="000E47D2"/>
    <w:rsid w:val="000E526F"/>
    <w:rsid w:val="000E7450"/>
    <w:rsid w:val="000F0B0F"/>
    <w:rsid w:val="0010544B"/>
    <w:rsid w:val="001131F6"/>
    <w:rsid w:val="001166FD"/>
    <w:rsid w:val="00127CDB"/>
    <w:rsid w:val="00132DBE"/>
    <w:rsid w:val="00134DA0"/>
    <w:rsid w:val="001408CD"/>
    <w:rsid w:val="00142549"/>
    <w:rsid w:val="00146736"/>
    <w:rsid w:val="0014749C"/>
    <w:rsid w:val="001524F5"/>
    <w:rsid w:val="00161525"/>
    <w:rsid w:val="00167E89"/>
    <w:rsid w:val="00174B41"/>
    <w:rsid w:val="00175900"/>
    <w:rsid w:val="00184CEE"/>
    <w:rsid w:val="001A4AE5"/>
    <w:rsid w:val="001A7DCF"/>
    <w:rsid w:val="001B5C12"/>
    <w:rsid w:val="001B7905"/>
    <w:rsid w:val="001C3A8B"/>
    <w:rsid w:val="001C4D39"/>
    <w:rsid w:val="001E7D1C"/>
    <w:rsid w:val="001F1408"/>
    <w:rsid w:val="001F326A"/>
    <w:rsid w:val="001F5DB5"/>
    <w:rsid w:val="001F7D71"/>
    <w:rsid w:val="002201A5"/>
    <w:rsid w:val="00225587"/>
    <w:rsid w:val="00235983"/>
    <w:rsid w:val="00251EEA"/>
    <w:rsid w:val="0025373D"/>
    <w:rsid w:val="00271E42"/>
    <w:rsid w:val="00274B8F"/>
    <w:rsid w:val="00275252"/>
    <w:rsid w:val="00276643"/>
    <w:rsid w:val="00276D19"/>
    <w:rsid w:val="0028644C"/>
    <w:rsid w:val="002A1009"/>
    <w:rsid w:val="002B32A3"/>
    <w:rsid w:val="002B6A86"/>
    <w:rsid w:val="002C0C17"/>
    <w:rsid w:val="002D482D"/>
    <w:rsid w:val="002D6FE1"/>
    <w:rsid w:val="002D71CA"/>
    <w:rsid w:val="002D7F0E"/>
    <w:rsid w:val="002E0904"/>
    <w:rsid w:val="002E5907"/>
    <w:rsid w:val="002F531F"/>
    <w:rsid w:val="00333089"/>
    <w:rsid w:val="003367CE"/>
    <w:rsid w:val="003465D6"/>
    <w:rsid w:val="00356C20"/>
    <w:rsid w:val="00356DEF"/>
    <w:rsid w:val="00364F3E"/>
    <w:rsid w:val="003651A6"/>
    <w:rsid w:val="003711EF"/>
    <w:rsid w:val="00390709"/>
    <w:rsid w:val="00391BF7"/>
    <w:rsid w:val="0039501A"/>
    <w:rsid w:val="003A0E6B"/>
    <w:rsid w:val="003A369D"/>
    <w:rsid w:val="003B066C"/>
    <w:rsid w:val="003B5F3C"/>
    <w:rsid w:val="003B6CC0"/>
    <w:rsid w:val="003C7736"/>
    <w:rsid w:val="003D4C40"/>
    <w:rsid w:val="003D63AC"/>
    <w:rsid w:val="003E632D"/>
    <w:rsid w:val="003F0C1D"/>
    <w:rsid w:val="003F2A37"/>
    <w:rsid w:val="003F3238"/>
    <w:rsid w:val="003F4357"/>
    <w:rsid w:val="00400AB4"/>
    <w:rsid w:val="00405010"/>
    <w:rsid w:val="00414946"/>
    <w:rsid w:val="00423B9A"/>
    <w:rsid w:val="00427656"/>
    <w:rsid w:val="00435D91"/>
    <w:rsid w:val="004408C3"/>
    <w:rsid w:val="00447A3E"/>
    <w:rsid w:val="0045004B"/>
    <w:rsid w:val="004514A0"/>
    <w:rsid w:val="0045207D"/>
    <w:rsid w:val="0045539A"/>
    <w:rsid w:val="00456BB7"/>
    <w:rsid w:val="004604F2"/>
    <w:rsid w:val="00467225"/>
    <w:rsid w:val="00467659"/>
    <w:rsid w:val="00470643"/>
    <w:rsid w:val="004743D9"/>
    <w:rsid w:val="004804FE"/>
    <w:rsid w:val="004909F9"/>
    <w:rsid w:val="004B1476"/>
    <w:rsid w:val="004B1D2D"/>
    <w:rsid w:val="004C0BCE"/>
    <w:rsid w:val="004C2053"/>
    <w:rsid w:val="004C4FB7"/>
    <w:rsid w:val="004D0261"/>
    <w:rsid w:val="004E2DC5"/>
    <w:rsid w:val="004E7CFA"/>
    <w:rsid w:val="0051090E"/>
    <w:rsid w:val="005116A7"/>
    <w:rsid w:val="005226DA"/>
    <w:rsid w:val="0052411E"/>
    <w:rsid w:val="00532098"/>
    <w:rsid w:val="005329C2"/>
    <w:rsid w:val="00552763"/>
    <w:rsid w:val="00555832"/>
    <w:rsid w:val="00563C74"/>
    <w:rsid w:val="00566131"/>
    <w:rsid w:val="00566567"/>
    <w:rsid w:val="005811A2"/>
    <w:rsid w:val="005830F4"/>
    <w:rsid w:val="00586619"/>
    <w:rsid w:val="005958F6"/>
    <w:rsid w:val="005A135E"/>
    <w:rsid w:val="005A3F03"/>
    <w:rsid w:val="005B063C"/>
    <w:rsid w:val="005B1BA3"/>
    <w:rsid w:val="005B4C45"/>
    <w:rsid w:val="005C57C2"/>
    <w:rsid w:val="005D1249"/>
    <w:rsid w:val="005D3A9F"/>
    <w:rsid w:val="005D689B"/>
    <w:rsid w:val="005E2827"/>
    <w:rsid w:val="005E299E"/>
    <w:rsid w:val="005E477B"/>
    <w:rsid w:val="005E702C"/>
    <w:rsid w:val="005F2B9F"/>
    <w:rsid w:val="005F5138"/>
    <w:rsid w:val="0060234D"/>
    <w:rsid w:val="00610A83"/>
    <w:rsid w:val="00617423"/>
    <w:rsid w:val="0062413F"/>
    <w:rsid w:val="00635003"/>
    <w:rsid w:val="00636374"/>
    <w:rsid w:val="00645039"/>
    <w:rsid w:val="006518D1"/>
    <w:rsid w:val="00652E64"/>
    <w:rsid w:val="00653EEE"/>
    <w:rsid w:val="00654E63"/>
    <w:rsid w:val="00656A84"/>
    <w:rsid w:val="0066097F"/>
    <w:rsid w:val="00672B69"/>
    <w:rsid w:val="00674672"/>
    <w:rsid w:val="00677111"/>
    <w:rsid w:val="00691AA2"/>
    <w:rsid w:val="00692B12"/>
    <w:rsid w:val="00692DF3"/>
    <w:rsid w:val="006A17A5"/>
    <w:rsid w:val="006A2F22"/>
    <w:rsid w:val="006A60D3"/>
    <w:rsid w:val="006B7070"/>
    <w:rsid w:val="006B7C24"/>
    <w:rsid w:val="006C084F"/>
    <w:rsid w:val="006C2859"/>
    <w:rsid w:val="006C2F77"/>
    <w:rsid w:val="006C772C"/>
    <w:rsid w:val="006D1ECF"/>
    <w:rsid w:val="006F04C6"/>
    <w:rsid w:val="006F470E"/>
    <w:rsid w:val="00704EA1"/>
    <w:rsid w:val="007070D4"/>
    <w:rsid w:val="00712F61"/>
    <w:rsid w:val="0072478F"/>
    <w:rsid w:val="0072654C"/>
    <w:rsid w:val="00733BFC"/>
    <w:rsid w:val="00735706"/>
    <w:rsid w:val="00736374"/>
    <w:rsid w:val="0073729F"/>
    <w:rsid w:val="00757456"/>
    <w:rsid w:val="00761BA8"/>
    <w:rsid w:val="00767535"/>
    <w:rsid w:val="00772E86"/>
    <w:rsid w:val="0077345A"/>
    <w:rsid w:val="00783527"/>
    <w:rsid w:val="00785390"/>
    <w:rsid w:val="00790F25"/>
    <w:rsid w:val="007A08ED"/>
    <w:rsid w:val="007B5088"/>
    <w:rsid w:val="007B5934"/>
    <w:rsid w:val="007C4D26"/>
    <w:rsid w:val="007C61E0"/>
    <w:rsid w:val="007C6730"/>
    <w:rsid w:val="007C6F54"/>
    <w:rsid w:val="007D4CF1"/>
    <w:rsid w:val="007D5DCA"/>
    <w:rsid w:val="007D7538"/>
    <w:rsid w:val="007E5BF7"/>
    <w:rsid w:val="007F3729"/>
    <w:rsid w:val="0080192E"/>
    <w:rsid w:val="0080764E"/>
    <w:rsid w:val="00812B8D"/>
    <w:rsid w:val="00814FE2"/>
    <w:rsid w:val="00870538"/>
    <w:rsid w:val="00884E2A"/>
    <w:rsid w:val="0089796B"/>
    <w:rsid w:val="008C24C5"/>
    <w:rsid w:val="008C5CFD"/>
    <w:rsid w:val="008C6D05"/>
    <w:rsid w:val="008D4615"/>
    <w:rsid w:val="008F07B4"/>
    <w:rsid w:val="00900041"/>
    <w:rsid w:val="0090575E"/>
    <w:rsid w:val="00911E72"/>
    <w:rsid w:val="00913137"/>
    <w:rsid w:val="009138BA"/>
    <w:rsid w:val="00916BC1"/>
    <w:rsid w:val="00923A83"/>
    <w:rsid w:val="00927749"/>
    <w:rsid w:val="00936133"/>
    <w:rsid w:val="00937CAC"/>
    <w:rsid w:val="009443B6"/>
    <w:rsid w:val="00946A51"/>
    <w:rsid w:val="00947C53"/>
    <w:rsid w:val="00947E46"/>
    <w:rsid w:val="009568DB"/>
    <w:rsid w:val="00957D3C"/>
    <w:rsid w:val="00964C01"/>
    <w:rsid w:val="0096576E"/>
    <w:rsid w:val="00973A5A"/>
    <w:rsid w:val="00977FA1"/>
    <w:rsid w:val="009812DD"/>
    <w:rsid w:val="00990D9F"/>
    <w:rsid w:val="009930D2"/>
    <w:rsid w:val="009962AD"/>
    <w:rsid w:val="009978FF"/>
    <w:rsid w:val="009A3F8C"/>
    <w:rsid w:val="009B6D26"/>
    <w:rsid w:val="009C3772"/>
    <w:rsid w:val="009C7B31"/>
    <w:rsid w:val="009C7B9D"/>
    <w:rsid w:val="009D6C48"/>
    <w:rsid w:val="009D6E47"/>
    <w:rsid w:val="009E01F5"/>
    <w:rsid w:val="009E05BC"/>
    <w:rsid w:val="009F1F8D"/>
    <w:rsid w:val="009F5092"/>
    <w:rsid w:val="009F6D67"/>
    <w:rsid w:val="00A10DDB"/>
    <w:rsid w:val="00A362C6"/>
    <w:rsid w:val="00A40BC5"/>
    <w:rsid w:val="00A45C37"/>
    <w:rsid w:val="00A47347"/>
    <w:rsid w:val="00A51E5F"/>
    <w:rsid w:val="00A6669C"/>
    <w:rsid w:val="00A6735F"/>
    <w:rsid w:val="00A71152"/>
    <w:rsid w:val="00A97717"/>
    <w:rsid w:val="00AA1E1F"/>
    <w:rsid w:val="00AA2AAE"/>
    <w:rsid w:val="00AA467C"/>
    <w:rsid w:val="00AA4A07"/>
    <w:rsid w:val="00AB4C21"/>
    <w:rsid w:val="00AC1831"/>
    <w:rsid w:val="00AC2DE9"/>
    <w:rsid w:val="00AD10E5"/>
    <w:rsid w:val="00AD1DB9"/>
    <w:rsid w:val="00AD3650"/>
    <w:rsid w:val="00AE0DEE"/>
    <w:rsid w:val="00AF042F"/>
    <w:rsid w:val="00AF204E"/>
    <w:rsid w:val="00B07AE4"/>
    <w:rsid w:val="00B10B6C"/>
    <w:rsid w:val="00B10C84"/>
    <w:rsid w:val="00B17F2E"/>
    <w:rsid w:val="00B20092"/>
    <w:rsid w:val="00B2737D"/>
    <w:rsid w:val="00B3103D"/>
    <w:rsid w:val="00B35095"/>
    <w:rsid w:val="00B47D59"/>
    <w:rsid w:val="00B51052"/>
    <w:rsid w:val="00B61BF6"/>
    <w:rsid w:val="00B9012F"/>
    <w:rsid w:val="00B92172"/>
    <w:rsid w:val="00B92510"/>
    <w:rsid w:val="00B945C3"/>
    <w:rsid w:val="00B96D4A"/>
    <w:rsid w:val="00BB02CD"/>
    <w:rsid w:val="00BB39D2"/>
    <w:rsid w:val="00BC1DB3"/>
    <w:rsid w:val="00BC32C8"/>
    <w:rsid w:val="00BC3B77"/>
    <w:rsid w:val="00BD15AC"/>
    <w:rsid w:val="00BD385A"/>
    <w:rsid w:val="00BD7D3A"/>
    <w:rsid w:val="00BE1286"/>
    <w:rsid w:val="00BE5758"/>
    <w:rsid w:val="00BE6EAF"/>
    <w:rsid w:val="00BE706C"/>
    <w:rsid w:val="00BF0016"/>
    <w:rsid w:val="00BF5A6D"/>
    <w:rsid w:val="00C04444"/>
    <w:rsid w:val="00C1172A"/>
    <w:rsid w:val="00C16CBE"/>
    <w:rsid w:val="00C22A18"/>
    <w:rsid w:val="00C25BB3"/>
    <w:rsid w:val="00C30216"/>
    <w:rsid w:val="00C302A1"/>
    <w:rsid w:val="00C3169B"/>
    <w:rsid w:val="00C42C58"/>
    <w:rsid w:val="00C5023B"/>
    <w:rsid w:val="00C54718"/>
    <w:rsid w:val="00C700F3"/>
    <w:rsid w:val="00C71D04"/>
    <w:rsid w:val="00C72F56"/>
    <w:rsid w:val="00C8156D"/>
    <w:rsid w:val="00C8796B"/>
    <w:rsid w:val="00C92B43"/>
    <w:rsid w:val="00C94050"/>
    <w:rsid w:val="00C95317"/>
    <w:rsid w:val="00C961FA"/>
    <w:rsid w:val="00C96552"/>
    <w:rsid w:val="00CA0643"/>
    <w:rsid w:val="00CA23C6"/>
    <w:rsid w:val="00CA5EE1"/>
    <w:rsid w:val="00CD2A4D"/>
    <w:rsid w:val="00CD3E12"/>
    <w:rsid w:val="00CD45C3"/>
    <w:rsid w:val="00CE55B3"/>
    <w:rsid w:val="00CF34DF"/>
    <w:rsid w:val="00CF4E5E"/>
    <w:rsid w:val="00CF5A25"/>
    <w:rsid w:val="00CF6A13"/>
    <w:rsid w:val="00D00F2B"/>
    <w:rsid w:val="00D038F3"/>
    <w:rsid w:val="00D07376"/>
    <w:rsid w:val="00D11F8F"/>
    <w:rsid w:val="00D13791"/>
    <w:rsid w:val="00D1530A"/>
    <w:rsid w:val="00D237EA"/>
    <w:rsid w:val="00D310A6"/>
    <w:rsid w:val="00D31C73"/>
    <w:rsid w:val="00D33481"/>
    <w:rsid w:val="00D3636E"/>
    <w:rsid w:val="00D41AF8"/>
    <w:rsid w:val="00D4351B"/>
    <w:rsid w:val="00D46FF7"/>
    <w:rsid w:val="00D50563"/>
    <w:rsid w:val="00D739AD"/>
    <w:rsid w:val="00D73ACF"/>
    <w:rsid w:val="00D87A18"/>
    <w:rsid w:val="00D93423"/>
    <w:rsid w:val="00D95387"/>
    <w:rsid w:val="00DA2935"/>
    <w:rsid w:val="00DA3466"/>
    <w:rsid w:val="00DA659E"/>
    <w:rsid w:val="00DB4B57"/>
    <w:rsid w:val="00DD1FD8"/>
    <w:rsid w:val="00DD25BA"/>
    <w:rsid w:val="00DD2EAB"/>
    <w:rsid w:val="00DD5371"/>
    <w:rsid w:val="00DD5FE6"/>
    <w:rsid w:val="00E0774D"/>
    <w:rsid w:val="00E07C78"/>
    <w:rsid w:val="00E1029C"/>
    <w:rsid w:val="00E17C42"/>
    <w:rsid w:val="00E33CAA"/>
    <w:rsid w:val="00E34654"/>
    <w:rsid w:val="00E51A99"/>
    <w:rsid w:val="00E5476F"/>
    <w:rsid w:val="00E555E1"/>
    <w:rsid w:val="00E56137"/>
    <w:rsid w:val="00E57BCB"/>
    <w:rsid w:val="00E65F21"/>
    <w:rsid w:val="00E66D71"/>
    <w:rsid w:val="00E71699"/>
    <w:rsid w:val="00E737DE"/>
    <w:rsid w:val="00E83770"/>
    <w:rsid w:val="00E84CF1"/>
    <w:rsid w:val="00E91FE1"/>
    <w:rsid w:val="00E95C4F"/>
    <w:rsid w:val="00EA512D"/>
    <w:rsid w:val="00EB18C7"/>
    <w:rsid w:val="00EB4D77"/>
    <w:rsid w:val="00EC5AB3"/>
    <w:rsid w:val="00ED2E79"/>
    <w:rsid w:val="00ED6F3D"/>
    <w:rsid w:val="00ED7C9A"/>
    <w:rsid w:val="00EE0C92"/>
    <w:rsid w:val="00EE1A01"/>
    <w:rsid w:val="00EE1E90"/>
    <w:rsid w:val="00EE5B41"/>
    <w:rsid w:val="00EE6EC2"/>
    <w:rsid w:val="00F005EB"/>
    <w:rsid w:val="00F029B5"/>
    <w:rsid w:val="00F03BBF"/>
    <w:rsid w:val="00F03F2B"/>
    <w:rsid w:val="00F10197"/>
    <w:rsid w:val="00F21979"/>
    <w:rsid w:val="00F25565"/>
    <w:rsid w:val="00F36EBA"/>
    <w:rsid w:val="00F40DBC"/>
    <w:rsid w:val="00F476D0"/>
    <w:rsid w:val="00F61891"/>
    <w:rsid w:val="00F618BC"/>
    <w:rsid w:val="00F61ACD"/>
    <w:rsid w:val="00F70502"/>
    <w:rsid w:val="00F769AD"/>
    <w:rsid w:val="00F82CD7"/>
    <w:rsid w:val="00F938EC"/>
    <w:rsid w:val="00FB5910"/>
    <w:rsid w:val="00FD2861"/>
    <w:rsid w:val="00FD498E"/>
    <w:rsid w:val="00FE4E16"/>
    <w:rsid w:val="00FF1845"/>
    <w:rsid w:val="00FF2FC4"/>
    <w:rsid w:val="00FF5E1F"/>
    <w:rsid w:val="00FF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9D230-FF4B-4BE5-B638-E18F4D9A3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C84"/>
    <w:pPr>
      <w:spacing w:after="200" w:line="36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8"/>
    </w:rPr>
  </w:style>
  <w:style w:type="paragraph" w:styleId="1">
    <w:name w:val="heading 1"/>
    <w:basedOn w:val="a"/>
    <w:next w:val="a"/>
    <w:link w:val="10"/>
    <w:uiPriority w:val="9"/>
    <w:qFormat/>
    <w:rsid w:val="00AF204E"/>
    <w:pPr>
      <w:keepNext/>
      <w:keepLines/>
      <w:spacing w:before="240" w:after="0"/>
      <w:ind w:firstLine="0"/>
      <w:jc w:val="center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04E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footer"/>
    <w:basedOn w:val="a"/>
    <w:link w:val="a4"/>
    <w:uiPriority w:val="99"/>
    <w:unhideWhenUsed/>
    <w:rsid w:val="00CD2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D2A4D"/>
    <w:rPr>
      <w:rFonts w:ascii="Times New Roman" w:hAnsi="Times New Roman"/>
      <w:sz w:val="24"/>
    </w:rPr>
  </w:style>
  <w:style w:type="paragraph" w:styleId="a5">
    <w:name w:val="TOC Heading"/>
    <w:basedOn w:val="1"/>
    <w:next w:val="a"/>
    <w:uiPriority w:val="39"/>
    <w:unhideWhenUsed/>
    <w:qFormat/>
    <w:rsid w:val="00AF204E"/>
    <w:pPr>
      <w:contextualSpacing w:val="0"/>
      <w:outlineLvl w:val="9"/>
    </w:pPr>
    <w:rPr>
      <w:b w:val="0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F204E"/>
    <w:pPr>
      <w:spacing w:after="100"/>
    </w:pPr>
  </w:style>
  <w:style w:type="character" w:styleId="a6">
    <w:name w:val="Hyperlink"/>
    <w:basedOn w:val="a0"/>
    <w:uiPriority w:val="99"/>
    <w:unhideWhenUsed/>
    <w:rsid w:val="00AF204E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F2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204E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A2F22"/>
    <w:pPr>
      <w:ind w:left="720"/>
    </w:pPr>
  </w:style>
  <w:style w:type="table" w:styleId="aa">
    <w:name w:val="Table Grid"/>
    <w:basedOn w:val="a1"/>
    <w:uiPriority w:val="39"/>
    <w:rsid w:val="00726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39"/>
    <w:rsid w:val="00AB4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a"/>
    <w:uiPriority w:val="39"/>
    <w:rsid w:val="00AB4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a"/>
    <w:uiPriority w:val="39"/>
    <w:rsid w:val="00AB4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41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41AF8"/>
    <w:rPr>
      <w:rFonts w:ascii="Times New Roman" w:hAnsi="Times New Roman"/>
      <w:color w:val="000000" w:themeColor="text1"/>
      <w:sz w:val="28"/>
    </w:rPr>
  </w:style>
  <w:style w:type="character" w:styleId="ad">
    <w:name w:val="Placeholder Text"/>
    <w:basedOn w:val="a0"/>
    <w:uiPriority w:val="99"/>
    <w:semiHidden/>
    <w:rsid w:val="001467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7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ara.2312@mail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80C5F-7EBB-4953-B5E8-C393C2C71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Tokka</dc:creator>
  <cp:lastModifiedBy>Violette</cp:lastModifiedBy>
  <cp:revision>19</cp:revision>
  <dcterms:created xsi:type="dcterms:W3CDTF">2017-02-26T06:31:00Z</dcterms:created>
  <dcterms:modified xsi:type="dcterms:W3CDTF">2017-02-28T12:41:00Z</dcterms:modified>
</cp:coreProperties>
</file>