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ED9" w:rsidRPr="00F92DCD" w:rsidRDefault="00065ED9" w:rsidP="00A019B8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92DCD">
        <w:rPr>
          <w:rFonts w:ascii="Times New Roman" w:hAnsi="Times New Roman"/>
          <w:b/>
          <w:sz w:val="24"/>
          <w:szCs w:val="24"/>
        </w:rPr>
        <w:t>Сон невесты в структуре свадебной обрядности</w:t>
      </w:r>
    </w:p>
    <w:p w:rsidR="00065ED9" w:rsidRPr="00245B30" w:rsidRDefault="00065ED9" w:rsidP="00A019B8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45B30">
        <w:rPr>
          <w:rFonts w:ascii="Times New Roman" w:hAnsi="Times New Roman"/>
          <w:b/>
          <w:sz w:val="24"/>
          <w:szCs w:val="24"/>
        </w:rPr>
        <w:t xml:space="preserve">Постникова </w:t>
      </w:r>
      <w:smartTag w:uri="urn:schemas-microsoft-com:office:smarttags" w:element="PersonName">
        <w:smartTagPr>
          <w:attr w:name="ProductID" w:val="Юлия Юрьевна"/>
        </w:smartTagPr>
        <w:r w:rsidRPr="00245B30">
          <w:rPr>
            <w:rFonts w:ascii="Times New Roman" w:hAnsi="Times New Roman"/>
            <w:b/>
            <w:sz w:val="24"/>
            <w:szCs w:val="24"/>
          </w:rPr>
          <w:t>Юлия Юрьевна</w:t>
        </w:r>
      </w:smartTag>
    </w:p>
    <w:p w:rsidR="00065ED9" w:rsidRPr="007A744F" w:rsidRDefault="00065ED9" w:rsidP="00A019B8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7A744F">
        <w:rPr>
          <w:rFonts w:ascii="Times New Roman" w:hAnsi="Times New Roman"/>
          <w:sz w:val="24"/>
          <w:szCs w:val="24"/>
        </w:rPr>
        <w:t>Студентка Институт</w:t>
      </w:r>
      <w:r>
        <w:rPr>
          <w:rFonts w:ascii="Times New Roman" w:hAnsi="Times New Roman"/>
          <w:sz w:val="24"/>
          <w:szCs w:val="24"/>
        </w:rPr>
        <w:t>а</w:t>
      </w:r>
      <w:r w:rsidRPr="007A744F">
        <w:rPr>
          <w:rFonts w:ascii="Times New Roman" w:hAnsi="Times New Roman"/>
          <w:sz w:val="24"/>
          <w:szCs w:val="24"/>
        </w:rPr>
        <w:t xml:space="preserve"> филологии, журналисти</w:t>
      </w:r>
      <w:r>
        <w:rPr>
          <w:rFonts w:ascii="Times New Roman" w:hAnsi="Times New Roman"/>
          <w:sz w:val="24"/>
          <w:szCs w:val="24"/>
        </w:rPr>
        <w:t xml:space="preserve">ки и межкультурной коммуникации </w:t>
      </w:r>
      <w:r w:rsidRPr="007A744F">
        <w:rPr>
          <w:rFonts w:ascii="Times New Roman" w:hAnsi="Times New Roman"/>
          <w:sz w:val="24"/>
          <w:szCs w:val="24"/>
        </w:rPr>
        <w:t>Юж</w:t>
      </w:r>
      <w:r>
        <w:rPr>
          <w:rFonts w:ascii="Times New Roman" w:hAnsi="Times New Roman"/>
          <w:sz w:val="24"/>
          <w:szCs w:val="24"/>
        </w:rPr>
        <w:t>ного Федерального университета</w:t>
      </w:r>
      <w:r w:rsidRPr="007A744F">
        <w:rPr>
          <w:rFonts w:ascii="Times New Roman" w:hAnsi="Times New Roman"/>
          <w:sz w:val="24"/>
          <w:szCs w:val="24"/>
        </w:rPr>
        <w:t>, Рост</w:t>
      </w:r>
      <w:r>
        <w:rPr>
          <w:rFonts w:ascii="Times New Roman" w:hAnsi="Times New Roman"/>
          <w:sz w:val="24"/>
          <w:szCs w:val="24"/>
        </w:rPr>
        <w:t>ов-на-Дону, Россия</w:t>
      </w:r>
    </w:p>
    <w:p w:rsidR="00065ED9" w:rsidRPr="00245B30" w:rsidRDefault="00065ED9" w:rsidP="00A019B8">
      <w:pPr>
        <w:ind w:firstLine="709"/>
        <w:jc w:val="center"/>
        <w:rPr>
          <w:rStyle w:val="a3"/>
          <w:rFonts w:ascii="Times New Roman" w:hAnsi="Times New Roman"/>
          <w:i w:val="0"/>
          <w:color w:val="333333"/>
          <w:sz w:val="24"/>
          <w:szCs w:val="24"/>
          <w:shd w:val="clear" w:color="auto" w:fill="FFFFFF"/>
          <w:lang w:val="en-US"/>
        </w:rPr>
      </w:pPr>
      <w:r w:rsidRPr="007A744F">
        <w:rPr>
          <w:rStyle w:val="a3"/>
          <w:rFonts w:ascii="Times New Roman" w:hAnsi="Times New Roman"/>
          <w:i w:val="0"/>
          <w:color w:val="333333"/>
          <w:sz w:val="24"/>
          <w:szCs w:val="24"/>
          <w:shd w:val="clear" w:color="auto" w:fill="FFFFFF"/>
          <w:lang w:val="en-US"/>
        </w:rPr>
        <w:t>E</w:t>
      </w:r>
      <w:r w:rsidRPr="00397790">
        <w:rPr>
          <w:rStyle w:val="a3"/>
          <w:rFonts w:ascii="Times New Roman" w:hAnsi="Times New Roman"/>
          <w:i w:val="0"/>
          <w:color w:val="333333"/>
          <w:sz w:val="24"/>
          <w:szCs w:val="24"/>
          <w:shd w:val="clear" w:color="auto" w:fill="FFFFFF"/>
        </w:rPr>
        <w:t>–</w:t>
      </w:r>
      <w:r w:rsidRPr="007A744F">
        <w:rPr>
          <w:rStyle w:val="a3"/>
          <w:rFonts w:ascii="Times New Roman" w:hAnsi="Times New Roman"/>
          <w:i w:val="0"/>
          <w:color w:val="333333"/>
          <w:sz w:val="24"/>
          <w:szCs w:val="24"/>
          <w:shd w:val="clear" w:color="auto" w:fill="FFFFFF"/>
          <w:lang w:val="en-US"/>
        </w:rPr>
        <w:t>mail</w:t>
      </w:r>
      <w:r w:rsidRPr="00397790">
        <w:rPr>
          <w:rStyle w:val="a3"/>
          <w:rFonts w:ascii="Times New Roman" w:hAnsi="Times New Roman"/>
          <w:i w:val="0"/>
          <w:color w:val="333333"/>
          <w:sz w:val="24"/>
          <w:szCs w:val="24"/>
          <w:shd w:val="clear" w:color="auto" w:fill="FFFFFF"/>
        </w:rPr>
        <w:t xml:space="preserve">: </w:t>
      </w:r>
      <w:r w:rsidRPr="0039779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djylka</w:t>
      </w:r>
      <w:r w:rsidRPr="00397790">
        <w:rPr>
          <w:rFonts w:ascii="Times New Roman" w:hAnsi="Times New Roman"/>
          <w:sz w:val="24"/>
          <w:szCs w:val="24"/>
          <w:shd w:val="clear" w:color="auto" w:fill="FFFFFF"/>
        </w:rPr>
        <w:t>22@</w:t>
      </w:r>
      <w:r w:rsidR="00397790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gmail.com</w:t>
      </w:r>
    </w:p>
    <w:p w:rsidR="00065ED9" w:rsidRPr="00245B30" w:rsidRDefault="00065ED9" w:rsidP="00A019B8">
      <w:pPr>
        <w:ind w:firstLine="709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065ED9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92DCD">
        <w:rPr>
          <w:rFonts w:ascii="Times New Roman" w:hAnsi="Times New Roman"/>
          <w:sz w:val="24"/>
          <w:szCs w:val="24"/>
        </w:rPr>
        <w:t>Свадьба – это сложный ритуал, состоящий из обрядовых действий и обрядовой поэзии, выражающей религиозно-магические, поэтические и хозяйственные воззрения крестьян. Одним из самых важных элементов свадебного обряда является сон невесты в ночь перед свадьбой. Рассказ о сне рассматривается почти как жанр фо</w:t>
      </w:r>
      <w:r>
        <w:rPr>
          <w:rFonts w:ascii="Times New Roman" w:hAnsi="Times New Roman"/>
          <w:sz w:val="24"/>
          <w:szCs w:val="24"/>
        </w:rPr>
        <w:t>льклора, поскольку через особую символику</w:t>
      </w:r>
      <w:r w:rsidRPr="00F92DCD">
        <w:rPr>
          <w:rFonts w:ascii="Times New Roman" w:hAnsi="Times New Roman"/>
          <w:sz w:val="24"/>
          <w:szCs w:val="24"/>
        </w:rPr>
        <w:t xml:space="preserve"> сон несет в себе ключ ко всей последующей брачной жизни. </w:t>
      </w:r>
      <w:r>
        <w:rPr>
          <w:rFonts w:ascii="Times New Roman" w:hAnsi="Times New Roman"/>
          <w:sz w:val="24"/>
          <w:szCs w:val="24"/>
        </w:rPr>
        <w:t>Сон</w:t>
      </w:r>
      <w:r w:rsidRPr="00F92D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невесты </w:t>
      </w:r>
      <w:r w:rsidRPr="00F92DCD">
        <w:rPr>
          <w:rFonts w:ascii="Times New Roman" w:hAnsi="Times New Roman"/>
          <w:sz w:val="24"/>
          <w:szCs w:val="24"/>
        </w:rPr>
        <w:t>существует в системе русской свадьбы исключительно в строго отведенном месте: утром в день свадьбы (после девичника) невеста рассказывает о приснившемся ей вещем сне. Сон представляли как особое состояние духа, как некую «дорогу» между миром живых и мёртвых. И это представление накладывается на общую типологическую семантику свадебного обряда как обряда перехода. Из этого следует, что с одной стороны сон взаимодействует с парадигмой действий, явлений, с общей символикой пространства сна, но с другой стороны, создает свое собственное пространство, которое осознается как нереальное, но несущее в себе важное символическое значение.</w:t>
      </w:r>
    </w:p>
    <w:p w:rsidR="00065ED9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Реальный сон невесты и рассказ о сне в причитании – совершенно разные вещи, не имеющие между собой ничего общего.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2DCD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ожно предположить, что существую</w:t>
      </w:r>
      <w:r w:rsidRPr="00F92DCD">
        <w:rPr>
          <w:rFonts w:ascii="Times New Roman" w:hAnsi="Times New Roman"/>
          <w:sz w:val="24"/>
          <w:szCs w:val="24"/>
        </w:rPr>
        <w:t>т определенные правила свадебного вещего сна.  Тексты свадебной поэзии в основном содержат описание некоего символического пространства и «точкой» его порождения является кровать, а постельные принадлежности осмысляются в соответствии с системой символических представлений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92DCD">
        <w:rPr>
          <w:rFonts w:ascii="Times New Roman" w:hAnsi="Times New Roman"/>
          <w:sz w:val="24"/>
          <w:szCs w:val="24"/>
        </w:rPr>
        <w:t>Все постельные принадлежности, в том числе кровать и само тело ассоциируются с землей, которая порождает новую жизнь. Всё символично: кровать – земля, одеяло – снег, в сердце вместо горячей крови – зима, вместо подушки – камень.</w:t>
      </w:r>
    </w:p>
    <w:p w:rsidR="00065ED9" w:rsidRPr="00983184" w:rsidRDefault="00065ED9" w:rsidP="00983184">
      <w:pPr>
        <w:ind w:firstLine="709"/>
        <w:rPr>
          <w:rFonts w:ascii="Times New Roman" w:hAnsi="Times New Roman"/>
          <w:sz w:val="24"/>
          <w:szCs w:val="24"/>
        </w:rPr>
      </w:pPr>
      <w:r w:rsidRPr="00983184">
        <w:rPr>
          <w:rFonts w:ascii="Times New Roman" w:hAnsi="Times New Roman"/>
          <w:sz w:val="24"/>
          <w:szCs w:val="24"/>
        </w:rPr>
        <w:t>Структура сна невесты устойчива. Она включает мотив бужения невесты, спящей особенным сном, или рассказ самой нев</w:t>
      </w:r>
      <w:r>
        <w:rPr>
          <w:rFonts w:ascii="Times New Roman" w:hAnsi="Times New Roman"/>
          <w:sz w:val="24"/>
          <w:szCs w:val="24"/>
        </w:rPr>
        <w:t xml:space="preserve">есты о своем необыкновенном сне. </w:t>
      </w:r>
      <w:r w:rsidRPr="00983184">
        <w:rPr>
          <w:rFonts w:ascii="Times New Roman" w:hAnsi="Times New Roman"/>
          <w:sz w:val="24"/>
          <w:szCs w:val="24"/>
        </w:rPr>
        <w:t>Бужение невесты особым причитанием возвращало невесту из «того» мира в реальный мир. Пробуждение от необыкновенного сна возможно</w:t>
      </w:r>
      <w:r>
        <w:rPr>
          <w:rFonts w:ascii="Times New Roman" w:hAnsi="Times New Roman"/>
          <w:sz w:val="24"/>
          <w:szCs w:val="24"/>
        </w:rPr>
        <w:t xml:space="preserve"> лишь при определенных условиях. М</w:t>
      </w:r>
      <w:r w:rsidRPr="00983184">
        <w:rPr>
          <w:rFonts w:ascii="Times New Roman" w:hAnsi="Times New Roman"/>
          <w:sz w:val="24"/>
          <w:szCs w:val="24"/>
        </w:rPr>
        <w:t>ать может разбудить невесту лишь тогда, когда установлена «высшая» связь с божественным миром, поскольку только он может противостоять хтоническому миру, в котором находится невеста во время сна. Если невеста сама будит своих подруг, присутствует противопоставление «крепкого» сна подруг и «короткого» сна невесты. Для этого существует специальная форма «мало</w:t>
      </w:r>
      <w:r>
        <w:rPr>
          <w:rFonts w:ascii="Times New Roman" w:hAnsi="Times New Roman"/>
          <w:sz w:val="24"/>
          <w:szCs w:val="24"/>
        </w:rPr>
        <w:t xml:space="preserve"> спалось – много снов виделось». </w:t>
      </w:r>
      <w:r w:rsidRPr="00983184">
        <w:rPr>
          <w:rFonts w:ascii="Times New Roman" w:hAnsi="Times New Roman"/>
          <w:sz w:val="24"/>
          <w:szCs w:val="24"/>
        </w:rPr>
        <w:t>Одной из структурных особенностей сна является его толкование. В качестве толкователя обычно выступает Иосиф Прекрасный – библейский персонаж, знамени</w:t>
      </w:r>
      <w:r>
        <w:rPr>
          <w:rFonts w:ascii="Times New Roman" w:hAnsi="Times New Roman"/>
          <w:sz w:val="24"/>
          <w:szCs w:val="24"/>
        </w:rPr>
        <w:t xml:space="preserve">тый своим даром разгадывать сны. </w:t>
      </w:r>
      <w:r w:rsidRPr="00983184">
        <w:rPr>
          <w:rFonts w:ascii="Times New Roman" w:hAnsi="Times New Roman"/>
          <w:sz w:val="24"/>
          <w:szCs w:val="24"/>
        </w:rPr>
        <w:t>В песнях и причитаниях невеста может обращаться с просьбой разгадать сон не только к Иосифу Прекрасному, но и к матери, сестрам и ко всем окружающим.</w:t>
      </w:r>
    </w:p>
    <w:p w:rsidR="00065ED9" w:rsidRPr="00F92DCD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Можно указать два типа сюжетов вещего сна невесты:</w:t>
      </w:r>
    </w:p>
    <w:p w:rsidR="00065ED9" w:rsidRPr="00F92DCD" w:rsidRDefault="00065ED9" w:rsidP="007B18A5">
      <w:pPr>
        <w:tabs>
          <w:tab w:val="left" w:pos="900"/>
        </w:tabs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1.</w:t>
      </w:r>
      <w:r w:rsidRPr="00F92DCD">
        <w:rPr>
          <w:rFonts w:ascii="Times New Roman" w:hAnsi="Times New Roman"/>
          <w:sz w:val="24"/>
          <w:szCs w:val="24"/>
        </w:rPr>
        <w:tab/>
        <w:t>Символическое изображение будущего дома невесты и семьи жениха.</w:t>
      </w:r>
    </w:p>
    <w:p w:rsidR="00065ED9" w:rsidRDefault="00065ED9" w:rsidP="007B18A5">
      <w:pPr>
        <w:tabs>
          <w:tab w:val="left" w:pos="900"/>
        </w:tabs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2.</w:t>
      </w:r>
      <w:r w:rsidRPr="00F92DCD">
        <w:rPr>
          <w:rFonts w:ascii="Times New Roman" w:hAnsi="Times New Roman"/>
          <w:sz w:val="24"/>
          <w:szCs w:val="24"/>
        </w:rPr>
        <w:tab/>
        <w:t>Изображение прощания с красотой и описание невесты среди ее подруг.</w:t>
      </w:r>
    </w:p>
    <w:p w:rsidR="00065ED9" w:rsidRPr="00611338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Для свадебной поэзии характерно использование образов птиц для обозначения человека. В сновидении можно наблюдать использование звериных символов</w:t>
      </w:r>
      <w:r>
        <w:rPr>
          <w:rFonts w:ascii="Times New Roman" w:hAnsi="Times New Roman"/>
          <w:sz w:val="24"/>
          <w:szCs w:val="24"/>
        </w:rPr>
        <w:t>. В</w:t>
      </w:r>
      <w:r w:rsidRPr="00F92DCD">
        <w:rPr>
          <w:rFonts w:ascii="Times New Roman" w:hAnsi="Times New Roman"/>
          <w:sz w:val="24"/>
          <w:szCs w:val="24"/>
        </w:rPr>
        <w:t xml:space="preserve"> сюжете вещего сна животные, под которыми подразумеваются будущие родственники, являются предками ро</w:t>
      </w:r>
      <w:r>
        <w:rPr>
          <w:rFonts w:ascii="Times New Roman" w:hAnsi="Times New Roman"/>
          <w:sz w:val="24"/>
          <w:szCs w:val="24"/>
        </w:rPr>
        <w:t xml:space="preserve">да жениха [Кузнецова 1993: 108]. </w:t>
      </w:r>
      <w:r w:rsidRPr="00F92DCD">
        <w:rPr>
          <w:rFonts w:ascii="Times New Roman" w:hAnsi="Times New Roman"/>
          <w:sz w:val="24"/>
          <w:szCs w:val="24"/>
        </w:rPr>
        <w:t xml:space="preserve">В свадебной поэзии чистый звериный код встречается редко, в основном  </w:t>
      </w:r>
      <w:r>
        <w:rPr>
          <w:rFonts w:ascii="Times New Roman" w:hAnsi="Times New Roman"/>
          <w:sz w:val="24"/>
          <w:szCs w:val="24"/>
        </w:rPr>
        <w:t>–</w:t>
      </w:r>
      <w:r w:rsidRPr="00F92DCD">
        <w:rPr>
          <w:rFonts w:ascii="Times New Roman" w:hAnsi="Times New Roman"/>
          <w:sz w:val="24"/>
          <w:szCs w:val="24"/>
        </w:rPr>
        <w:t xml:space="preserve"> это смешение птичьего и звериного кодов</w:t>
      </w:r>
      <w:r>
        <w:rPr>
          <w:rFonts w:ascii="Times New Roman" w:hAnsi="Times New Roman"/>
          <w:sz w:val="24"/>
          <w:szCs w:val="24"/>
        </w:rPr>
        <w:t xml:space="preserve">. </w:t>
      </w:r>
      <w:r w:rsidRPr="00611338">
        <w:rPr>
          <w:rFonts w:ascii="Times New Roman" w:hAnsi="Times New Roman"/>
          <w:sz w:val="24"/>
          <w:szCs w:val="24"/>
        </w:rPr>
        <w:t xml:space="preserve">Символические образы зверей и птиц трактуются однозначно – это члены семьи </w:t>
      </w:r>
      <w:r w:rsidRPr="00611338">
        <w:rPr>
          <w:rFonts w:ascii="Times New Roman" w:hAnsi="Times New Roman"/>
          <w:sz w:val="24"/>
          <w:szCs w:val="24"/>
        </w:rPr>
        <w:lastRenderedPageBreak/>
        <w:t>жениха. Толкование остальных символических образов трактуется размыто. Например, «шёлкова трава» и «лазоревы цветы» можно трактовать как будущее потомство невесты.</w:t>
      </w:r>
    </w:p>
    <w:p w:rsidR="00065ED9" w:rsidRPr="00F92DCD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 w:rsidRPr="00611338">
        <w:rPr>
          <w:rFonts w:ascii="Times New Roman" w:hAnsi="Times New Roman"/>
          <w:sz w:val="24"/>
          <w:szCs w:val="24"/>
        </w:rPr>
        <w:t>Во втором типе сюжетов рассказа о вещем сне повторяются многие модели основной предсвадебной поэзии: потеря красоты, статуса и т.д.</w:t>
      </w:r>
      <w:r>
        <w:rPr>
          <w:rFonts w:ascii="Times New Roman" w:hAnsi="Times New Roman"/>
          <w:sz w:val="24"/>
          <w:szCs w:val="24"/>
        </w:rPr>
        <w:t xml:space="preserve"> Невеста видит три сна</w:t>
      </w:r>
      <w:r w:rsidRPr="00611338">
        <w:rPr>
          <w:rFonts w:ascii="Times New Roman" w:hAnsi="Times New Roman"/>
          <w:sz w:val="24"/>
          <w:szCs w:val="24"/>
        </w:rPr>
        <w:t xml:space="preserve"> с разными сюжетами, в рассказе о сне присутствует символическое толкование с образами зверей и птиц, растительного мира.</w:t>
      </w:r>
    </w:p>
    <w:p w:rsidR="00065ED9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 w:rsidRPr="00F92DCD">
        <w:rPr>
          <w:rFonts w:ascii="Times New Roman" w:hAnsi="Times New Roman"/>
          <w:sz w:val="24"/>
          <w:szCs w:val="24"/>
        </w:rPr>
        <w:t>Через ритуальную «смерть во сне» невеста приобретает способность толковать свои сны, видеть свое будущее. Сон оказывается неким каналом, который передает чрезвычайно важную информацию о будущей жизни невесты.</w:t>
      </w:r>
    </w:p>
    <w:p w:rsidR="00065ED9" w:rsidRPr="00F92DCD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</w:t>
      </w:r>
      <w:r w:rsidRPr="00B017DB">
        <w:rPr>
          <w:rFonts w:ascii="Times New Roman" w:hAnsi="Times New Roman"/>
          <w:sz w:val="24"/>
          <w:szCs w:val="24"/>
        </w:rPr>
        <w:t>он невесты» становится важным композиционным и сюжетным элементом многих литературных произведений: сон Софьи в «Горе от ума», сон Татьяны в «Евгении Онегине» и многие другие. Осмысление художественной роли литературного «сне невесты», его структуры и семантики – вот та работа, которую мы предполагаем выполнить в дальнейшем.</w:t>
      </w:r>
    </w:p>
    <w:p w:rsidR="00065ED9" w:rsidRPr="00F92DCD" w:rsidRDefault="00065ED9" w:rsidP="00A019B8">
      <w:pPr>
        <w:ind w:firstLine="709"/>
        <w:rPr>
          <w:rFonts w:ascii="Times New Roman" w:hAnsi="Times New Roman"/>
          <w:sz w:val="24"/>
          <w:szCs w:val="24"/>
        </w:rPr>
      </w:pPr>
    </w:p>
    <w:p w:rsidR="00065ED9" w:rsidRDefault="00065ED9" w:rsidP="00A019B8">
      <w:pPr>
        <w:ind w:left="36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65ED9" w:rsidRPr="00F92DCD" w:rsidRDefault="00065ED9" w:rsidP="00A019B8">
      <w:pPr>
        <w:ind w:left="360" w:firstLine="709"/>
        <w:jc w:val="center"/>
        <w:rPr>
          <w:rFonts w:ascii="Times New Roman" w:hAnsi="Times New Roman"/>
          <w:b/>
          <w:sz w:val="24"/>
          <w:szCs w:val="24"/>
        </w:rPr>
      </w:pPr>
      <w:r w:rsidRPr="00F92DCD">
        <w:rPr>
          <w:rFonts w:ascii="Times New Roman" w:hAnsi="Times New Roman"/>
          <w:b/>
          <w:sz w:val="24"/>
          <w:szCs w:val="24"/>
        </w:rPr>
        <w:t>Литература</w:t>
      </w:r>
    </w:p>
    <w:p w:rsidR="00065ED9" w:rsidRPr="00B017DB" w:rsidRDefault="00065ED9" w:rsidP="00B017DB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17DB">
        <w:rPr>
          <w:rFonts w:ascii="Times New Roman" w:eastAsia="Times New Roman" w:hAnsi="Times New Roman"/>
          <w:sz w:val="24"/>
          <w:szCs w:val="24"/>
          <w:lang w:eastAsia="ru-RU"/>
        </w:rPr>
        <w:t>Кузнецова В.П. О мифопоэтической основе свадебных причитаний (по севернорусским материалам) // Актуальные вопросы общественных наук: тезисы докладов науч.-практ. конф. молод, ученых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специалистов (апрель 1985).</w:t>
      </w:r>
      <w:r w:rsidRPr="00B017DB">
        <w:rPr>
          <w:rFonts w:ascii="Times New Roman" w:eastAsia="Times New Roman" w:hAnsi="Times New Roman"/>
          <w:sz w:val="24"/>
          <w:szCs w:val="24"/>
          <w:lang w:eastAsia="ru-RU"/>
        </w:rPr>
        <w:t xml:space="preserve"> Петрозаводск, 1985. С. 82-83. </w:t>
      </w:r>
    </w:p>
    <w:p w:rsidR="00065ED9" w:rsidRPr="00B017DB" w:rsidRDefault="00065ED9" w:rsidP="00B017DB">
      <w:pPr>
        <w:ind w:firstLine="709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17DB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065ED9" w:rsidRPr="00F92DCD" w:rsidRDefault="00065ED9" w:rsidP="00A019B8">
      <w:pPr>
        <w:ind w:firstLine="709"/>
        <w:jc w:val="left"/>
        <w:rPr>
          <w:rFonts w:ascii="Times New Roman" w:hAnsi="Times New Roman"/>
          <w:b/>
          <w:sz w:val="24"/>
          <w:szCs w:val="24"/>
        </w:rPr>
      </w:pPr>
    </w:p>
    <w:p w:rsidR="00065ED9" w:rsidRPr="00F92DCD" w:rsidRDefault="00065ED9" w:rsidP="00A019B8">
      <w:pPr>
        <w:ind w:firstLine="709"/>
        <w:jc w:val="left"/>
        <w:rPr>
          <w:rFonts w:ascii="Times New Roman" w:hAnsi="Times New Roman"/>
          <w:b/>
          <w:sz w:val="24"/>
          <w:szCs w:val="24"/>
        </w:rPr>
      </w:pPr>
    </w:p>
    <w:p w:rsidR="00065ED9" w:rsidRPr="00F92DCD" w:rsidRDefault="00065ED9" w:rsidP="00A019B8">
      <w:pPr>
        <w:ind w:firstLine="709"/>
        <w:jc w:val="left"/>
        <w:rPr>
          <w:rFonts w:ascii="Times New Roman" w:hAnsi="Times New Roman"/>
          <w:b/>
          <w:sz w:val="24"/>
          <w:szCs w:val="24"/>
        </w:rPr>
      </w:pPr>
    </w:p>
    <w:p w:rsidR="00065ED9" w:rsidRPr="00F92DCD" w:rsidRDefault="00065ED9" w:rsidP="00A019B8">
      <w:pPr>
        <w:ind w:firstLine="709"/>
        <w:jc w:val="left"/>
        <w:rPr>
          <w:rFonts w:ascii="Times New Roman" w:hAnsi="Times New Roman"/>
          <w:b/>
          <w:sz w:val="24"/>
          <w:szCs w:val="24"/>
        </w:rPr>
      </w:pPr>
    </w:p>
    <w:sectPr w:rsidR="00065ED9" w:rsidRPr="00F92DCD" w:rsidSect="00087AA9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E4C" w:rsidRDefault="005F7E4C" w:rsidP="00611338">
      <w:r>
        <w:separator/>
      </w:r>
    </w:p>
  </w:endnote>
  <w:endnote w:type="continuationSeparator" w:id="0">
    <w:p w:rsidR="005F7E4C" w:rsidRDefault="005F7E4C" w:rsidP="0061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ED9" w:rsidRDefault="005F7E4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A36FF">
      <w:rPr>
        <w:noProof/>
      </w:rPr>
      <w:t>1</w:t>
    </w:r>
    <w:r>
      <w:rPr>
        <w:noProof/>
      </w:rPr>
      <w:fldChar w:fldCharType="end"/>
    </w:r>
  </w:p>
  <w:p w:rsidR="00065ED9" w:rsidRDefault="00065ED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E4C" w:rsidRDefault="005F7E4C" w:rsidP="00611338">
      <w:r>
        <w:separator/>
      </w:r>
    </w:p>
  </w:footnote>
  <w:footnote w:type="continuationSeparator" w:id="0">
    <w:p w:rsidR="005F7E4C" w:rsidRDefault="005F7E4C" w:rsidP="00611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6A2378"/>
    <w:multiLevelType w:val="hybridMultilevel"/>
    <w:tmpl w:val="70841C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70"/>
    <w:rsid w:val="00065ED9"/>
    <w:rsid w:val="00087AA9"/>
    <w:rsid w:val="002252D4"/>
    <w:rsid w:val="00245B30"/>
    <w:rsid w:val="003450D5"/>
    <w:rsid w:val="00397790"/>
    <w:rsid w:val="003E7EFE"/>
    <w:rsid w:val="00462E96"/>
    <w:rsid w:val="004E3D70"/>
    <w:rsid w:val="00515AC6"/>
    <w:rsid w:val="005923F9"/>
    <w:rsid w:val="005F7E4C"/>
    <w:rsid w:val="00611338"/>
    <w:rsid w:val="007A744F"/>
    <w:rsid w:val="007B18A5"/>
    <w:rsid w:val="00864DBC"/>
    <w:rsid w:val="00983184"/>
    <w:rsid w:val="009B129A"/>
    <w:rsid w:val="00A019B8"/>
    <w:rsid w:val="00B017DB"/>
    <w:rsid w:val="00C8493F"/>
    <w:rsid w:val="00E219E8"/>
    <w:rsid w:val="00F92DCD"/>
    <w:rsid w:val="00FA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F6CAAD8-699A-43A2-8D46-D5903AB7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29A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2252D4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C8493F"/>
    <w:pPr>
      <w:spacing w:after="200" w:line="276" w:lineRule="auto"/>
      <w:ind w:left="720"/>
      <w:contextualSpacing/>
      <w:jc w:val="left"/>
    </w:pPr>
    <w:rPr>
      <w:rFonts w:eastAsia="Times New Roman"/>
      <w:lang w:eastAsia="ru-RU"/>
    </w:rPr>
  </w:style>
  <w:style w:type="character" w:styleId="a5">
    <w:name w:val="Hyperlink"/>
    <w:basedOn w:val="a0"/>
    <w:uiPriority w:val="99"/>
    <w:rsid w:val="00C8493F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6113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11338"/>
    <w:rPr>
      <w:rFonts w:cs="Times New Roman"/>
    </w:rPr>
  </w:style>
  <w:style w:type="paragraph" w:styleId="a8">
    <w:name w:val="footer"/>
    <w:basedOn w:val="a"/>
    <w:link w:val="a9"/>
    <w:uiPriority w:val="99"/>
    <w:rsid w:val="006113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61133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70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F8497-ED74-47DE-8A6F-61513CA9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643</Words>
  <Characters>4219</Characters>
  <Application>Microsoft Office Word</Application>
  <DocSecurity>0</DocSecurity>
  <Lines>79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Black.User</dc:creator>
  <cp:keywords/>
  <dc:description/>
  <cp:lastModifiedBy>XTreme.ws</cp:lastModifiedBy>
  <cp:revision>2</cp:revision>
  <dcterms:created xsi:type="dcterms:W3CDTF">2017-02-25T09:38:00Z</dcterms:created>
  <dcterms:modified xsi:type="dcterms:W3CDTF">2017-02-25T09:38:00Z</dcterms:modified>
</cp:coreProperties>
</file>