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854" w:rsidRPr="009705EE" w:rsidRDefault="00BD6854" w:rsidP="00BD6854">
      <w:pPr>
        <w:spacing w:before="120" w:line="360" w:lineRule="auto"/>
        <w:ind w:firstLine="709"/>
        <w:jc w:val="both"/>
      </w:pPr>
      <w:r>
        <w:t>Термин –</w:t>
      </w:r>
      <w:r w:rsidRPr="009624FE">
        <w:t xml:space="preserve"> </w:t>
      </w:r>
      <w:r>
        <w:t>«</w:t>
      </w:r>
      <w:r w:rsidRPr="009624FE">
        <w:t>электронно</w:t>
      </w:r>
      <w:r>
        <w:t>е</w:t>
      </w:r>
      <w:r w:rsidRPr="009624FE">
        <w:t xml:space="preserve"> правительств</w:t>
      </w:r>
      <w:r>
        <w:t>о» (</w:t>
      </w:r>
      <w:r>
        <w:rPr>
          <w:lang w:val="en-US"/>
        </w:rPr>
        <w:t>e</w:t>
      </w:r>
      <w:r w:rsidRPr="00BB03EE">
        <w:t>-</w:t>
      </w:r>
      <w:r>
        <w:rPr>
          <w:lang w:val="en-US"/>
        </w:rPr>
        <w:t>government</w:t>
      </w:r>
      <w:r>
        <w:t>)</w:t>
      </w:r>
      <w:r w:rsidRPr="009624FE">
        <w:t xml:space="preserve"> </w:t>
      </w:r>
      <w:r>
        <w:t xml:space="preserve">вошел в активное употребление в конце </w:t>
      </w:r>
      <w:r>
        <w:rPr>
          <w:lang w:val="en-US"/>
        </w:rPr>
        <w:t>XX</w:t>
      </w:r>
      <w:r w:rsidRPr="00A33010">
        <w:t xml:space="preserve"> </w:t>
      </w:r>
      <w:r>
        <w:t xml:space="preserve">века, в связи с появлением новой парадигмы использования информационно-коммуникационных технологий для повышения эффективности государственного управления. Появление технологических возможностей информационных систем и стремительное развитие сети интернет дало основания  полагать, что информационные технологии не только могут обеспечить переход к новым </w:t>
      </w:r>
      <w:r w:rsidRPr="009624FE">
        <w:t>форм</w:t>
      </w:r>
      <w:r>
        <w:t>ам</w:t>
      </w:r>
      <w:r w:rsidRPr="009624FE">
        <w:t xml:space="preserve"> взаимодействия,</w:t>
      </w:r>
      <w:r>
        <w:t xml:space="preserve"> но и то, что</w:t>
      </w:r>
      <w:r w:rsidRPr="009624FE">
        <w:t xml:space="preserve"> «электронное правительство» </w:t>
      </w:r>
      <w:r>
        <w:t xml:space="preserve">обеспечит возможность  реализации </w:t>
      </w:r>
      <w:r w:rsidRPr="009624FE">
        <w:t>«нов</w:t>
      </w:r>
      <w:r>
        <w:t>ой</w:t>
      </w:r>
      <w:r w:rsidRPr="009624FE">
        <w:t xml:space="preserve"> модел</w:t>
      </w:r>
      <w:r>
        <w:t>и</w:t>
      </w:r>
      <w:r w:rsidRPr="009624FE">
        <w:t xml:space="preserve"> государственного управления, появившейся в результате преобразования традиционн</w:t>
      </w:r>
      <w:r>
        <w:t>ых отношений граждан и власти».</w:t>
      </w:r>
      <w:r w:rsidR="009705EE" w:rsidRPr="009705EE">
        <w:t>[1]</w:t>
      </w:r>
    </w:p>
    <w:p w:rsidR="00BD6854" w:rsidRDefault="00BD6854" w:rsidP="00BD6854">
      <w:pPr>
        <w:spacing w:before="120" w:line="360" w:lineRule="auto"/>
        <w:ind w:firstLine="851"/>
        <w:jc w:val="both"/>
        <w:rPr>
          <w:color w:val="000000"/>
        </w:rPr>
      </w:pPr>
      <w:r>
        <w:t>С осознанием возможностей использования технологий «электронного правительства» рядом стран были определены различные инициативы</w:t>
      </w:r>
      <w:r w:rsidRPr="00BD6A64">
        <w:rPr>
          <w:color w:val="000000"/>
        </w:rPr>
        <w:t xml:space="preserve">, целью которых было создание </w:t>
      </w:r>
      <w:r>
        <w:rPr>
          <w:color w:val="000000"/>
        </w:rPr>
        <w:t xml:space="preserve">программ по формированию компонентов «электронного правительства» и </w:t>
      </w:r>
      <w:r w:rsidRPr="00536C28">
        <w:rPr>
          <w:color w:val="000000"/>
        </w:rPr>
        <w:t>использовани</w:t>
      </w:r>
      <w:r>
        <w:rPr>
          <w:color w:val="000000"/>
        </w:rPr>
        <w:t>ю</w:t>
      </w:r>
      <w:r w:rsidRPr="00536C28">
        <w:rPr>
          <w:color w:val="000000"/>
        </w:rPr>
        <w:t xml:space="preserve"> информационных технологий на пользу обществу</w:t>
      </w:r>
      <w:r>
        <w:rPr>
          <w:color w:val="000000"/>
        </w:rPr>
        <w:t>. В ситуации отсутствия согласованного термина «электронное правительство», в различных официальных документах в разных странах его трактовка отличается.</w:t>
      </w:r>
    </w:p>
    <w:p w:rsidR="00BD6854" w:rsidRDefault="00BD6854" w:rsidP="00BD6854">
      <w:pPr>
        <w:autoSpaceDE w:val="0"/>
        <w:autoSpaceDN w:val="0"/>
        <w:adjustRightInd w:val="0"/>
        <w:spacing w:before="120" w:line="360" w:lineRule="auto"/>
        <w:ind w:firstLine="851"/>
        <w:jc w:val="both"/>
      </w:pPr>
      <w:r>
        <w:t xml:space="preserve">Несмотря на отличающиеся трактовки термина, в мировой практике </w:t>
      </w:r>
      <w:r w:rsidRPr="009624FE">
        <w:t>формирование программ по создани</w:t>
      </w:r>
      <w:r>
        <w:t xml:space="preserve">ю «электронного правительства» </w:t>
      </w:r>
      <w:r w:rsidRPr="009624FE">
        <w:t>основывается на таких принципах как направленность на потребности граждан, экономическая эффективность и открытость для общественного контроля и инициативы.</w:t>
      </w:r>
      <w:r>
        <w:t xml:space="preserve"> </w:t>
      </w:r>
      <w:proofErr w:type="gramStart"/>
      <w:r>
        <w:t>Концепция «электронного правительства» сформировалась в западных странах исходя из понимания государства как «поставщика услуг», где и</w:t>
      </w:r>
      <w:r w:rsidRPr="008B1D37">
        <w:t>нформационные технологии</w:t>
      </w:r>
      <w:r>
        <w:t xml:space="preserve"> должны работать</w:t>
      </w:r>
      <w:r w:rsidRPr="008B1D37">
        <w:t xml:space="preserve"> на интересы широких масс </w:t>
      </w:r>
      <w:r>
        <w:t xml:space="preserve">обеспечивая предоставление </w:t>
      </w:r>
      <w:r w:rsidRPr="008B1D37">
        <w:t xml:space="preserve"> услуг</w:t>
      </w:r>
      <w:r>
        <w:t xml:space="preserve"> гражданам и организациям со стороны государства.</w:t>
      </w:r>
      <w:r w:rsidR="003300EF" w:rsidRPr="003300EF">
        <w:t>[3]</w:t>
      </w:r>
      <w:r>
        <w:t xml:space="preserve"> При таком подходе, реализация «электронного правительства» должно позволить гражданину избавится</w:t>
      </w:r>
      <w:r w:rsidRPr="008B1D37">
        <w:t xml:space="preserve"> от необходимости </w:t>
      </w:r>
      <w:r>
        <w:t xml:space="preserve">посещать </w:t>
      </w:r>
      <w:r w:rsidRPr="008B1D37">
        <w:t>бюрократически</w:t>
      </w:r>
      <w:r>
        <w:t>е</w:t>
      </w:r>
      <w:r w:rsidRPr="008B1D37">
        <w:t xml:space="preserve"> учреждения, чтобы оформить </w:t>
      </w:r>
      <w:r>
        <w:t xml:space="preserve">необходимые документы </w:t>
      </w:r>
      <w:r w:rsidRPr="008B1D37">
        <w:t>или получить какие-либо иные справки – реализация электронного правительства</w:t>
      </w:r>
      <w:proofErr w:type="gramEnd"/>
      <w:r w:rsidRPr="008B1D37">
        <w:t xml:space="preserve"> предполагает, что весь обмен документами происходит без участия заявителя и в фиксированные сроки.</w:t>
      </w:r>
    </w:p>
    <w:p w:rsidR="00BD6854" w:rsidRDefault="00BD6854" w:rsidP="00BD6854">
      <w:pPr>
        <w:autoSpaceDE w:val="0"/>
        <w:autoSpaceDN w:val="0"/>
        <w:adjustRightInd w:val="0"/>
        <w:spacing w:before="120" w:line="360" w:lineRule="auto"/>
        <w:ind w:firstLine="851"/>
        <w:jc w:val="both"/>
      </w:pPr>
      <w:r>
        <w:t>В большинстве стран, где приняты программы по формированию «электронного правительства» мероприятия по их реализации находятся под пристальным вниманием аналитических и исследовательских центров.</w:t>
      </w:r>
      <w:r w:rsidR="004D3F27" w:rsidRPr="004D3F27">
        <w:t>[2]</w:t>
      </w:r>
      <w:r>
        <w:t xml:space="preserve"> Для определения прогресса в деле построения «электронного правительства» рядом исследовательских компаний и </w:t>
      </w:r>
      <w:r>
        <w:lastRenderedPageBreak/>
        <w:t>международных организаций проводятся регулярные исследования по оценке развития «электронного пра</w:t>
      </w:r>
      <w:r w:rsidR="00B74EF4">
        <w:t>вительства» различных странах.</w:t>
      </w:r>
    </w:p>
    <w:p w:rsidR="00BD6854" w:rsidRDefault="00BD6854" w:rsidP="00BD6854">
      <w:pPr>
        <w:spacing w:before="120" w:line="360" w:lineRule="auto"/>
        <w:ind w:firstLine="720"/>
        <w:jc w:val="both"/>
      </w:pPr>
      <w:r>
        <w:t xml:space="preserve">Учитывая тот факт, что понятие «электронное правительство» было официально введено только в </w:t>
      </w:r>
      <w:r w:rsidRPr="009E48E7">
        <w:t>Концепци</w:t>
      </w:r>
      <w:r>
        <w:t>и</w:t>
      </w:r>
      <w:r w:rsidRPr="009E48E7">
        <w:t xml:space="preserve"> формирования в Российской Федерации электронного </w:t>
      </w:r>
      <w:r>
        <w:t xml:space="preserve"> </w:t>
      </w:r>
      <w:r w:rsidRPr="009E48E7">
        <w:t>правительства</w:t>
      </w:r>
      <w:r>
        <w:t>,</w:t>
      </w:r>
      <w:r w:rsidRPr="009E48E7">
        <w:t xml:space="preserve"> одобрен</w:t>
      </w:r>
      <w:r>
        <w:t>ной</w:t>
      </w:r>
      <w:r w:rsidRPr="009E48E7">
        <w:t xml:space="preserve"> распоряжением Правительства Российской Федерации </w:t>
      </w:r>
      <w:r w:rsidR="009705EE">
        <w:t>№ 632-р 6</w:t>
      </w:r>
      <w:r>
        <w:t xml:space="preserve"> мая 2008 года, то можно зафиксировать, что до настоящего момента каких-либо корректных и легитимных исследований по мониторингу формирования и развития «электронного правительства», как на федеральном, так и на региональном уровне не проводились. Это связано с тем, </w:t>
      </w:r>
      <w:proofErr w:type="gramStart"/>
      <w:r>
        <w:t>что</w:t>
      </w:r>
      <w:proofErr w:type="gramEnd"/>
      <w:r>
        <w:t xml:space="preserve"> по сути отсутствовал объект изучения и мониторинга, а большинство исследований включающих использование термина «электронное правительство» концентрировалось на отдельных компонентах развития информатизации в федеральных и региональных органах государственной власти.</w:t>
      </w:r>
      <w:r w:rsidR="003300EF" w:rsidRPr="003300EF">
        <w:t>[4]</w:t>
      </w:r>
      <w:r>
        <w:t xml:space="preserve"> Ряд подходов и наработанных методик по мониторингу и исследований связанных с</w:t>
      </w:r>
      <w:bookmarkStart w:id="0" w:name="_GoBack"/>
      <w:bookmarkEnd w:id="0"/>
      <w:r>
        <w:t xml:space="preserve"> «электронным правительством» (в том понимании, которое на данный момент зафиксировано в Концепции) будут рассмотрены </w:t>
      </w:r>
      <w:r w:rsidR="00B74EF4">
        <w:t>в моей работе</w:t>
      </w:r>
      <w:r>
        <w:t>.</w:t>
      </w:r>
    </w:p>
    <w:p w:rsidR="00BD6854" w:rsidRDefault="00BD6854" w:rsidP="00BD6854">
      <w:pPr>
        <w:autoSpaceDE w:val="0"/>
        <w:autoSpaceDN w:val="0"/>
        <w:adjustRightInd w:val="0"/>
        <w:spacing w:before="120" w:line="360" w:lineRule="auto"/>
        <w:ind w:firstLine="851"/>
        <w:jc w:val="both"/>
      </w:pPr>
    </w:p>
    <w:p w:rsidR="00923064" w:rsidRDefault="00923064" w:rsidP="009705EE">
      <w:pPr>
        <w:pStyle w:val="a3"/>
        <w:numPr>
          <w:ilvl w:val="0"/>
          <w:numId w:val="1"/>
        </w:numPr>
      </w:pPr>
      <w:r>
        <w:t>Стратегия развития информационного общества в Российскойедерации от 7 февраля 2008 г. N Пр-212// Российская газета №4591.16 февраля 2008г.</w:t>
      </w:r>
    </w:p>
    <w:p w:rsidR="003300EF" w:rsidRPr="003300EF" w:rsidRDefault="003300EF" w:rsidP="003300EF">
      <w:pPr>
        <w:pStyle w:val="a3"/>
        <w:numPr>
          <w:ilvl w:val="0"/>
          <w:numId w:val="1"/>
        </w:numPr>
      </w:pPr>
      <w:r>
        <w:t>Данилин A.B. Электронные государственные услуги и административные регламенты: от политической задачи к архитектуре «электронного правительства». М.:ИНФРА-М, 2004</w:t>
      </w:r>
    </w:p>
    <w:p w:rsidR="004327E5" w:rsidRPr="003300EF" w:rsidRDefault="004327E5" w:rsidP="009705EE">
      <w:pPr>
        <w:pStyle w:val="a3"/>
        <w:numPr>
          <w:ilvl w:val="0"/>
          <w:numId w:val="1"/>
        </w:numPr>
        <w:rPr>
          <w:rFonts w:eastAsia="Batang"/>
          <w:color w:val="000000"/>
          <w:lang w:eastAsia="ko-KR"/>
        </w:rPr>
      </w:pPr>
      <w:r w:rsidRPr="009705EE">
        <w:rPr>
          <w:rFonts w:eastAsia="Batang"/>
          <w:color w:val="000000"/>
          <w:lang w:eastAsia="ko-KR"/>
        </w:rPr>
        <w:t>Солодов В.В., E-</w:t>
      </w:r>
      <w:proofErr w:type="spellStart"/>
      <w:r w:rsidRPr="009705EE">
        <w:rPr>
          <w:rFonts w:eastAsia="Batang"/>
          <w:color w:val="000000"/>
          <w:lang w:eastAsia="ko-KR"/>
        </w:rPr>
        <w:t>government</w:t>
      </w:r>
      <w:proofErr w:type="spellEnd"/>
      <w:r w:rsidRPr="009705EE">
        <w:rPr>
          <w:rFonts w:eastAsia="Batang"/>
          <w:color w:val="000000"/>
          <w:lang w:eastAsia="ko-KR"/>
        </w:rPr>
        <w:t xml:space="preserve"> и борьба с коррупцией // Вестник Московского университета. Серия 21. Управление (государство и общество). 2006</w:t>
      </w:r>
    </w:p>
    <w:p w:rsidR="003300EF" w:rsidRDefault="003300EF" w:rsidP="003300EF">
      <w:pPr>
        <w:pStyle w:val="a3"/>
        <w:numPr>
          <w:ilvl w:val="0"/>
          <w:numId w:val="1"/>
        </w:numPr>
      </w:pPr>
      <w:r>
        <w:t xml:space="preserve">Развитие информационного общества в Российской Федерации: Методические </w:t>
      </w:r>
    </w:p>
    <w:p w:rsidR="003300EF" w:rsidRPr="003300EF" w:rsidRDefault="003300EF" w:rsidP="003300EF">
      <w:pPr>
        <w:pStyle w:val="a3"/>
        <w:rPr>
          <w:lang w:val="en-US"/>
        </w:rPr>
      </w:pPr>
      <w:r>
        <w:t>материалы. – М.: Институт развития информационного общества. 2010</w:t>
      </w:r>
    </w:p>
    <w:sectPr w:rsidR="003300EF" w:rsidRPr="003300EF" w:rsidSect="006327F9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17E9F"/>
    <w:multiLevelType w:val="hybridMultilevel"/>
    <w:tmpl w:val="DA6848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854"/>
    <w:rsid w:val="00012EEB"/>
    <w:rsid w:val="00044319"/>
    <w:rsid w:val="00073488"/>
    <w:rsid w:val="000B59B4"/>
    <w:rsid w:val="000C2AF7"/>
    <w:rsid w:val="000C48A6"/>
    <w:rsid w:val="001107B8"/>
    <w:rsid w:val="00125C21"/>
    <w:rsid w:val="00163430"/>
    <w:rsid w:val="00185C78"/>
    <w:rsid w:val="001A13DC"/>
    <w:rsid w:val="001B0ABD"/>
    <w:rsid w:val="001C1B1C"/>
    <w:rsid w:val="002566EA"/>
    <w:rsid w:val="002615DA"/>
    <w:rsid w:val="002B12F5"/>
    <w:rsid w:val="003300EF"/>
    <w:rsid w:val="00393183"/>
    <w:rsid w:val="003C1F51"/>
    <w:rsid w:val="003C2D30"/>
    <w:rsid w:val="00430F62"/>
    <w:rsid w:val="004327E5"/>
    <w:rsid w:val="00444809"/>
    <w:rsid w:val="0048555E"/>
    <w:rsid w:val="004D3F27"/>
    <w:rsid w:val="00563E16"/>
    <w:rsid w:val="00582ABE"/>
    <w:rsid w:val="00585BE2"/>
    <w:rsid w:val="005F0AEE"/>
    <w:rsid w:val="00624224"/>
    <w:rsid w:val="006327F9"/>
    <w:rsid w:val="006661BE"/>
    <w:rsid w:val="00681EDF"/>
    <w:rsid w:val="006B7F0D"/>
    <w:rsid w:val="007F0727"/>
    <w:rsid w:val="00866436"/>
    <w:rsid w:val="008B6FAF"/>
    <w:rsid w:val="008C5261"/>
    <w:rsid w:val="0090416C"/>
    <w:rsid w:val="00923064"/>
    <w:rsid w:val="00942088"/>
    <w:rsid w:val="009705EE"/>
    <w:rsid w:val="00A12795"/>
    <w:rsid w:val="00A2299D"/>
    <w:rsid w:val="00A717AB"/>
    <w:rsid w:val="00A7251A"/>
    <w:rsid w:val="00A72717"/>
    <w:rsid w:val="00AB1E54"/>
    <w:rsid w:val="00B35582"/>
    <w:rsid w:val="00B42F72"/>
    <w:rsid w:val="00B74EF4"/>
    <w:rsid w:val="00BD6854"/>
    <w:rsid w:val="00BE013E"/>
    <w:rsid w:val="00C23AA2"/>
    <w:rsid w:val="00C30822"/>
    <w:rsid w:val="00C5587B"/>
    <w:rsid w:val="00C62E30"/>
    <w:rsid w:val="00C71E4B"/>
    <w:rsid w:val="00CC4C94"/>
    <w:rsid w:val="00CC7F2F"/>
    <w:rsid w:val="00D1301E"/>
    <w:rsid w:val="00D14149"/>
    <w:rsid w:val="00D14E26"/>
    <w:rsid w:val="00D450DE"/>
    <w:rsid w:val="00DA2840"/>
    <w:rsid w:val="00DE518F"/>
    <w:rsid w:val="00DE7C30"/>
    <w:rsid w:val="00DF6A23"/>
    <w:rsid w:val="00E03F13"/>
    <w:rsid w:val="00E237B6"/>
    <w:rsid w:val="00E30BAA"/>
    <w:rsid w:val="00E50979"/>
    <w:rsid w:val="00E55258"/>
    <w:rsid w:val="00E82B8F"/>
    <w:rsid w:val="00E85B85"/>
    <w:rsid w:val="00EA4322"/>
    <w:rsid w:val="00EB76E9"/>
    <w:rsid w:val="00EE7B79"/>
    <w:rsid w:val="00F91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854"/>
    <w:pPr>
      <w:spacing w:after="0" w:line="240" w:lineRule="auto"/>
    </w:pPr>
    <w:rPr>
      <w:rFonts w:eastAsia="Times New Roman" w:cs="Times New Roman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05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854"/>
    <w:pPr>
      <w:spacing w:after="0" w:line="240" w:lineRule="auto"/>
    </w:pPr>
    <w:rPr>
      <w:rFonts w:eastAsia="Times New Roman" w:cs="Times New Roman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05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604</Words>
  <Characters>3443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14090262 Оконова Саглара Басанговна</dc:creator>
  <cp:lastModifiedBy>14090262 Оконова Саглара Басанговна</cp:lastModifiedBy>
  <cp:revision>2</cp:revision>
  <dcterms:created xsi:type="dcterms:W3CDTF">2014-03-01T14:35:00Z</dcterms:created>
  <dcterms:modified xsi:type="dcterms:W3CDTF">2014-03-01T14:35:00Z</dcterms:modified>
</cp:coreProperties>
</file>