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FD" w:rsidRDefault="000461FD" w:rsidP="004C79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 УПРАВЛЕНИЯ ЛАЗЕРНЫМ ТЕХНОЛОГИЧЕСКИМ КОМПЛЕКСОМ НА ОСНОВЕ ИССЛЕДОВАНИЯ АКУСТИЧЕСКИХ КОЛЕБАНИЙ</w:t>
      </w:r>
    </w:p>
    <w:p w:rsidR="00E50C4F" w:rsidRPr="00B02C7A" w:rsidRDefault="003B3194" w:rsidP="004C7951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2C7A">
        <w:rPr>
          <w:rFonts w:ascii="Times New Roman" w:hAnsi="Times New Roman"/>
          <w:b/>
        </w:rPr>
        <w:t>И.Р</w:t>
      </w:r>
      <w:r w:rsidR="009E7FA2" w:rsidRPr="00B02C7A">
        <w:rPr>
          <w:rFonts w:ascii="Times New Roman" w:hAnsi="Times New Roman"/>
          <w:b/>
        </w:rPr>
        <w:t>.</w:t>
      </w:r>
      <w:r w:rsidRPr="00B02C7A">
        <w:rPr>
          <w:rFonts w:ascii="Times New Roman" w:hAnsi="Times New Roman"/>
          <w:b/>
        </w:rPr>
        <w:t xml:space="preserve"> </w:t>
      </w:r>
      <w:r w:rsidR="00C1714E" w:rsidRPr="00B02C7A">
        <w:rPr>
          <w:rFonts w:ascii="Times New Roman" w:hAnsi="Times New Roman"/>
          <w:b/>
        </w:rPr>
        <w:t>Шангараев</w:t>
      </w:r>
      <w:r w:rsidR="00B02C7A">
        <w:rPr>
          <w:rFonts w:ascii="Times New Roman" w:hAnsi="Times New Roman"/>
          <w:b/>
        </w:rPr>
        <w:t>*</w:t>
      </w:r>
      <w:r w:rsidR="00181862" w:rsidRPr="00B02C7A">
        <w:rPr>
          <w:rFonts w:ascii="Times New Roman" w:hAnsi="Times New Roman"/>
          <w:b/>
        </w:rPr>
        <w:t>, ВВ. Звездин, Н.А. Галанина</w:t>
      </w:r>
    </w:p>
    <w:p w:rsidR="00172A4D" w:rsidRPr="000461FD" w:rsidRDefault="00172A4D" w:rsidP="004C7951">
      <w:pPr>
        <w:jc w:val="center"/>
        <w:rPr>
          <w:rFonts w:ascii="Times New Roman" w:hAnsi="Times New Roman"/>
        </w:rPr>
      </w:pPr>
      <w:r w:rsidRPr="007C67A1">
        <w:rPr>
          <w:rFonts w:ascii="Times New Roman" w:hAnsi="Times New Roman"/>
        </w:rPr>
        <w:t>Аспирант</w:t>
      </w:r>
      <w:r w:rsidR="00B02C7A">
        <w:rPr>
          <w:rFonts w:ascii="Times New Roman" w:hAnsi="Times New Roman"/>
        </w:rPr>
        <w:t>*</w:t>
      </w:r>
    </w:p>
    <w:p w:rsidR="00457AE7" w:rsidRDefault="00457AE7" w:rsidP="004C79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</w:t>
      </w:r>
      <w:r w:rsidR="00610FA5">
        <w:rPr>
          <w:rFonts w:ascii="Times New Roman" w:hAnsi="Times New Roman"/>
        </w:rPr>
        <w:t>ое</w:t>
      </w:r>
      <w:r w:rsidRPr="00457AE7">
        <w:rPr>
          <w:rFonts w:ascii="Times New Roman" w:hAnsi="Times New Roman"/>
        </w:rPr>
        <w:t xml:space="preserve"> гос</w:t>
      </w:r>
      <w:r>
        <w:rPr>
          <w:rFonts w:ascii="Times New Roman" w:hAnsi="Times New Roman"/>
        </w:rPr>
        <w:t>ударственн</w:t>
      </w:r>
      <w:r w:rsidR="00610FA5">
        <w:rPr>
          <w:rFonts w:ascii="Times New Roman" w:hAnsi="Times New Roman"/>
        </w:rPr>
        <w:t>ое</w:t>
      </w:r>
      <w:r>
        <w:rPr>
          <w:rFonts w:ascii="Times New Roman" w:hAnsi="Times New Roman"/>
        </w:rPr>
        <w:t xml:space="preserve"> бюджетн</w:t>
      </w:r>
      <w:r w:rsidR="00610FA5">
        <w:rPr>
          <w:rFonts w:ascii="Times New Roman" w:hAnsi="Times New Roman"/>
        </w:rPr>
        <w:t>ое</w:t>
      </w:r>
      <w:r w:rsidRPr="00457AE7">
        <w:rPr>
          <w:rFonts w:ascii="Times New Roman" w:hAnsi="Times New Roman"/>
        </w:rPr>
        <w:t xml:space="preserve"> образовательн</w:t>
      </w:r>
      <w:r w:rsidR="00610FA5">
        <w:rPr>
          <w:rFonts w:ascii="Times New Roman" w:hAnsi="Times New Roman"/>
        </w:rPr>
        <w:t>ое</w:t>
      </w:r>
      <w:r w:rsidRPr="00457AE7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</w:t>
      </w:r>
      <w:r w:rsidRPr="00457AE7">
        <w:rPr>
          <w:rFonts w:ascii="Times New Roman" w:hAnsi="Times New Roman"/>
        </w:rPr>
        <w:t xml:space="preserve"> </w:t>
      </w:r>
    </w:p>
    <w:p w:rsidR="00457AE7" w:rsidRPr="00457AE7" w:rsidRDefault="00457AE7" w:rsidP="004C7951">
      <w:pPr>
        <w:jc w:val="center"/>
        <w:rPr>
          <w:rFonts w:ascii="Times New Roman" w:hAnsi="Times New Roman"/>
        </w:rPr>
      </w:pPr>
      <w:r w:rsidRPr="00457AE7">
        <w:rPr>
          <w:rFonts w:ascii="Times New Roman" w:hAnsi="Times New Roman"/>
        </w:rPr>
        <w:t>высшего профессионального образования</w:t>
      </w:r>
    </w:p>
    <w:p w:rsidR="00F76CC2" w:rsidRDefault="00457AE7" w:rsidP="00457AE7">
      <w:pPr>
        <w:jc w:val="center"/>
        <w:rPr>
          <w:rFonts w:ascii="Times New Roman" w:hAnsi="Times New Roman"/>
          <w:szCs w:val="28"/>
        </w:rPr>
      </w:pPr>
      <w:r w:rsidRPr="007C67A1">
        <w:rPr>
          <w:rFonts w:ascii="Times New Roman" w:hAnsi="Times New Roman"/>
          <w:szCs w:val="28"/>
        </w:rPr>
        <w:t xml:space="preserve"> </w:t>
      </w:r>
      <w:r w:rsidR="007C67A1" w:rsidRPr="007C67A1">
        <w:rPr>
          <w:rFonts w:ascii="Times New Roman" w:hAnsi="Times New Roman"/>
          <w:szCs w:val="28"/>
        </w:rPr>
        <w:t>«Камск</w:t>
      </w:r>
      <w:r w:rsidR="00C833C3">
        <w:rPr>
          <w:rFonts w:ascii="Times New Roman" w:hAnsi="Times New Roman"/>
          <w:szCs w:val="28"/>
        </w:rPr>
        <w:t>ая</w:t>
      </w:r>
      <w:r w:rsidR="007C67A1" w:rsidRPr="007C67A1">
        <w:rPr>
          <w:rFonts w:ascii="Times New Roman" w:hAnsi="Times New Roman"/>
          <w:szCs w:val="28"/>
        </w:rPr>
        <w:t xml:space="preserve"> государственн</w:t>
      </w:r>
      <w:r w:rsidR="00C833C3">
        <w:rPr>
          <w:rFonts w:ascii="Times New Roman" w:hAnsi="Times New Roman"/>
          <w:szCs w:val="28"/>
        </w:rPr>
        <w:t>ая</w:t>
      </w:r>
      <w:r w:rsidR="007C67A1" w:rsidRPr="007C67A1">
        <w:rPr>
          <w:rFonts w:ascii="Times New Roman" w:hAnsi="Times New Roman"/>
          <w:szCs w:val="28"/>
        </w:rPr>
        <w:t xml:space="preserve"> инженерно-экономическ</w:t>
      </w:r>
      <w:r w:rsidR="00C833C3">
        <w:rPr>
          <w:rFonts w:ascii="Times New Roman" w:hAnsi="Times New Roman"/>
          <w:szCs w:val="28"/>
        </w:rPr>
        <w:t>ая</w:t>
      </w:r>
      <w:r w:rsidR="007C67A1" w:rsidRPr="007C67A1">
        <w:rPr>
          <w:rFonts w:ascii="Times New Roman" w:hAnsi="Times New Roman"/>
          <w:szCs w:val="28"/>
        </w:rPr>
        <w:t xml:space="preserve"> академия</w:t>
      </w:r>
      <w:r w:rsidR="007C67A1" w:rsidRPr="007C67A1">
        <w:rPr>
          <w:rFonts w:ascii="Times New Roman" w:hAnsi="Times New Roman"/>
        </w:rPr>
        <w:t>»</w:t>
      </w:r>
      <w:r w:rsidR="007C67A1" w:rsidRPr="007C67A1">
        <w:rPr>
          <w:rFonts w:ascii="Times New Roman" w:hAnsi="Times New Roman"/>
          <w:szCs w:val="28"/>
        </w:rPr>
        <w:t xml:space="preserve"> </w:t>
      </w:r>
    </w:p>
    <w:p w:rsidR="00457AE7" w:rsidRPr="00457AE7" w:rsidRDefault="00457AE7" w:rsidP="00457AE7">
      <w:pPr>
        <w:jc w:val="center"/>
        <w:rPr>
          <w:rFonts w:ascii="Times New Roman" w:hAnsi="Times New Roman"/>
          <w:szCs w:val="28"/>
        </w:rPr>
      </w:pPr>
      <w:r w:rsidRPr="007C67A1">
        <w:rPr>
          <w:rFonts w:ascii="Times New Roman" w:hAnsi="Times New Roman"/>
          <w:szCs w:val="28"/>
        </w:rPr>
        <w:t xml:space="preserve">ФГБОУ ВПО </w:t>
      </w:r>
    </w:p>
    <w:p w:rsidR="00C1714E" w:rsidRPr="007C67A1" w:rsidRDefault="00457AE7" w:rsidP="00457AE7">
      <w:pPr>
        <w:jc w:val="center"/>
        <w:rPr>
          <w:rFonts w:ascii="Times New Roman" w:hAnsi="Times New Roman"/>
          <w:color w:val="000000"/>
          <w:szCs w:val="28"/>
        </w:rPr>
      </w:pPr>
      <w:r w:rsidRPr="007C67A1">
        <w:rPr>
          <w:rFonts w:ascii="Times New Roman" w:hAnsi="Times New Roman"/>
          <w:color w:val="000000"/>
          <w:szCs w:val="28"/>
        </w:rPr>
        <w:t xml:space="preserve"> </w:t>
      </w:r>
      <w:r w:rsidR="007C67A1" w:rsidRPr="007C67A1">
        <w:rPr>
          <w:rFonts w:ascii="Times New Roman" w:hAnsi="Times New Roman"/>
          <w:color w:val="000000"/>
          <w:szCs w:val="28"/>
        </w:rPr>
        <w:t>(ИНЭКА)</w:t>
      </w:r>
    </w:p>
    <w:p w:rsidR="007C67A1" w:rsidRDefault="006A2945" w:rsidP="007C20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Набережные Челны, Россия</w:t>
      </w:r>
    </w:p>
    <w:p w:rsidR="006A2945" w:rsidRPr="00610FA5" w:rsidRDefault="00F12729" w:rsidP="004C7951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</w:t>
      </w:r>
      <w:r w:rsidRPr="00610FA5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="00E07DF8" w:rsidRPr="00610FA5">
        <w:rPr>
          <w:rFonts w:ascii="Times New Roman" w:hAnsi="Times New Roman"/>
          <w:lang w:val="en-US"/>
        </w:rPr>
        <w:t xml:space="preserve">: </w:t>
      </w:r>
      <w:hyperlink r:id="rId7" w:history="1">
        <w:r w:rsidR="00610FA5" w:rsidRPr="003C7D48">
          <w:rPr>
            <w:rStyle w:val="af7"/>
            <w:lang w:val="en-US"/>
          </w:rPr>
          <w:t>ildar</w:t>
        </w:r>
        <w:r w:rsidR="00610FA5" w:rsidRPr="00610FA5">
          <w:rPr>
            <w:rStyle w:val="af7"/>
            <w:lang w:val="en-US"/>
          </w:rPr>
          <w:t>_</w:t>
        </w:r>
        <w:r w:rsidR="00610FA5" w:rsidRPr="003C7D48">
          <w:rPr>
            <w:rStyle w:val="af7"/>
            <w:lang w:val="en-US"/>
          </w:rPr>
          <w:t>chelni</w:t>
        </w:r>
        <w:r w:rsidR="00610FA5" w:rsidRPr="00610FA5">
          <w:rPr>
            <w:rStyle w:val="af7"/>
            <w:lang w:val="en-US"/>
          </w:rPr>
          <w:t>2010@</w:t>
        </w:r>
        <w:r w:rsidR="00610FA5" w:rsidRPr="003C7D48">
          <w:rPr>
            <w:rStyle w:val="af7"/>
            <w:lang w:val="en-US"/>
          </w:rPr>
          <w:t>mail</w:t>
        </w:r>
        <w:r w:rsidR="00610FA5" w:rsidRPr="00610FA5">
          <w:rPr>
            <w:rStyle w:val="af7"/>
            <w:lang w:val="en-US"/>
          </w:rPr>
          <w:t>.</w:t>
        </w:r>
        <w:r w:rsidR="00610FA5" w:rsidRPr="003C7D48">
          <w:rPr>
            <w:rStyle w:val="af7"/>
            <w:lang w:val="en-US"/>
          </w:rPr>
          <w:t>ru</w:t>
        </w:r>
      </w:hyperlink>
    </w:p>
    <w:p w:rsidR="00610FA5" w:rsidRPr="00610FA5" w:rsidRDefault="00610FA5" w:rsidP="004C7951">
      <w:pPr>
        <w:jc w:val="center"/>
        <w:rPr>
          <w:rFonts w:ascii="Times New Roman" w:hAnsi="Times New Roman"/>
          <w:lang w:val="en-US"/>
        </w:rPr>
      </w:pPr>
    </w:p>
    <w:p w:rsidR="0026555E" w:rsidRPr="00754FD7" w:rsidRDefault="0026555E" w:rsidP="004C7951">
      <w:pPr>
        <w:pStyle w:val="af5"/>
        <w:spacing w:after="0" w:line="240" w:lineRule="auto"/>
        <w:ind w:left="0"/>
        <w:rPr>
          <w:sz w:val="24"/>
          <w:lang w:val="ru-RU"/>
        </w:rPr>
      </w:pPr>
      <w:r w:rsidRPr="007C67A1">
        <w:rPr>
          <w:sz w:val="24"/>
        </w:rPr>
        <w:t>При воздействии лазерного излучения</w:t>
      </w:r>
      <w:r w:rsidR="00516042" w:rsidRPr="007C67A1">
        <w:rPr>
          <w:sz w:val="24"/>
        </w:rPr>
        <w:t xml:space="preserve"> (ЛИ)</w:t>
      </w:r>
      <w:r w:rsidRPr="007C67A1">
        <w:rPr>
          <w:sz w:val="24"/>
        </w:rPr>
        <w:t xml:space="preserve"> с поверхностью металла происходят сложные физико-химические процессы. Это заключается в том, что при воздействии лазерного излучения на металл выделяется не только тепловая энергия, но и механическ</w:t>
      </w:r>
      <w:r w:rsidR="00754FD7">
        <w:rPr>
          <w:sz w:val="24"/>
        </w:rPr>
        <w:t xml:space="preserve">ая, световая, химическая и др. </w:t>
      </w:r>
    </w:p>
    <w:p w:rsidR="0026555E" w:rsidRPr="007C67A1" w:rsidRDefault="0026555E" w:rsidP="004C7951">
      <w:pPr>
        <w:pStyle w:val="af5"/>
        <w:spacing w:after="0" w:line="240" w:lineRule="auto"/>
        <w:ind w:left="0"/>
        <w:rPr>
          <w:sz w:val="24"/>
        </w:rPr>
      </w:pPr>
      <w:r w:rsidRPr="007C67A1">
        <w:rPr>
          <w:sz w:val="24"/>
        </w:rPr>
        <w:t xml:space="preserve">При выделении механической энергии в металле возникают ультразвуковые колебания, и при подаче несущей частоты происходит ее модуляция, модуляционная функция которой несет информацию о параметрах технологического процесса. Анализ зависимости модуляционной функции ультразвуковых колебаний от параметров лазерного технологического комплекса в настоящее время недостаточно полно отражен в литературе. </w:t>
      </w:r>
    </w:p>
    <w:p w:rsidR="002260A5" w:rsidRPr="007C67A1" w:rsidRDefault="007C3C3B" w:rsidP="00FE1109">
      <w:pPr>
        <w:pStyle w:val="af5"/>
        <w:spacing w:after="0" w:line="240" w:lineRule="auto"/>
        <w:ind w:left="0" w:firstLine="17"/>
        <w:rPr>
          <w:sz w:val="24"/>
        </w:rPr>
      </w:pPr>
      <w:r w:rsidRPr="007C67A1">
        <w:rPr>
          <w:sz w:val="24"/>
        </w:rPr>
        <w:tab/>
      </w:r>
      <w:r w:rsidR="006B1624" w:rsidRPr="007C67A1">
        <w:rPr>
          <w:sz w:val="24"/>
        </w:rPr>
        <w:t xml:space="preserve">Для обеспечения качества лазерной термообработки необходимо контролировать не только энергетические параметры излучения, но и пространственное распределение плотности мощности. Это обеспечивается за счет выявления новых информативных параметров из зоны взаимодействия ЛИ с металлом и контролем положения фокусного пятна ЛИ по трем координатам, а также энергетический вклад в металл, определяемый температурой зоны взаимодействия. Проведенные экспериментальные исследования физических процессов происходящих в зоне взаимодействия, в металле возникают УЗК, причем их амплитуда и частота коррелированы с объемом зоны. </w:t>
      </w:r>
    </w:p>
    <w:p w:rsidR="008A56B3" w:rsidRPr="007C67A1" w:rsidRDefault="008A56B3" w:rsidP="004C7951">
      <w:pPr>
        <w:ind w:firstLine="708"/>
        <w:jc w:val="both"/>
        <w:rPr>
          <w:rFonts w:ascii="Times New Roman" w:hAnsi="Times New Roman"/>
        </w:rPr>
      </w:pPr>
      <w:r w:rsidRPr="007C67A1">
        <w:rPr>
          <w:rFonts w:ascii="Times New Roman" w:hAnsi="Times New Roman"/>
        </w:rPr>
        <w:t>Анализ взаимосвязи параметров ультразвуковых колебаний с показателями качества технологического процесса, позволяет судить об информативности модуляционной функции ультразвуковых колебаний о параметрах зоны в процессе воздействия лазерного излучения</w:t>
      </w:r>
      <w:r w:rsidR="00470E9F">
        <w:rPr>
          <w:rFonts w:ascii="Times New Roman" w:hAnsi="Times New Roman"/>
        </w:rPr>
        <w:t xml:space="preserve"> </w:t>
      </w:r>
      <w:r w:rsidRPr="007C67A1">
        <w:rPr>
          <w:rFonts w:ascii="Times New Roman" w:hAnsi="Times New Roman"/>
          <w:lang w:val="en-US"/>
        </w:rPr>
        <w:t>c</w:t>
      </w:r>
      <w:r w:rsidRPr="007C67A1">
        <w:rPr>
          <w:rFonts w:ascii="Times New Roman" w:hAnsi="Times New Roman"/>
        </w:rPr>
        <w:t xml:space="preserve"> металлами. В свою очередь, данные параметры определяют как  количественные, так и качественные характеристики (факторы) зоны обработки. Формирование микроструктуры и химического состава зоны происходит под действием многих факторов, которые влияют на эксплуатационные характеристики (износостойкость, коррозионную стойкость и т.д.), определяющие их</w:t>
      </w:r>
      <w:r w:rsidR="007717D1" w:rsidRPr="007C67A1">
        <w:rPr>
          <w:rFonts w:ascii="Times New Roman" w:hAnsi="Times New Roman"/>
        </w:rPr>
        <w:t xml:space="preserve"> </w:t>
      </w:r>
      <w:r w:rsidRPr="007C67A1">
        <w:rPr>
          <w:rFonts w:ascii="Times New Roman" w:hAnsi="Times New Roman"/>
        </w:rPr>
        <w:t>ресурс</w:t>
      </w:r>
      <w:r w:rsidR="00470E9F">
        <w:rPr>
          <w:rFonts w:ascii="Times New Roman" w:hAnsi="Times New Roman"/>
        </w:rPr>
        <w:t xml:space="preserve"> </w:t>
      </w:r>
      <w:r w:rsidRPr="007C67A1">
        <w:rPr>
          <w:rFonts w:ascii="Times New Roman" w:hAnsi="Times New Roman"/>
        </w:rPr>
        <w:t>[</w:t>
      </w:r>
      <w:r w:rsidR="00470E9F">
        <w:rPr>
          <w:rFonts w:ascii="Times New Roman" w:hAnsi="Times New Roman"/>
        </w:rPr>
        <w:t>1,</w:t>
      </w:r>
      <w:r w:rsidRPr="007C67A1">
        <w:rPr>
          <w:rFonts w:ascii="Times New Roman" w:hAnsi="Times New Roman"/>
        </w:rPr>
        <w:t>2].</w:t>
      </w:r>
    </w:p>
    <w:p w:rsidR="00D50FE0" w:rsidRPr="007C67A1" w:rsidRDefault="00D50FE0" w:rsidP="004C7951">
      <w:pPr>
        <w:ind w:firstLine="708"/>
        <w:jc w:val="both"/>
        <w:rPr>
          <w:rFonts w:ascii="Times New Roman" w:hAnsi="Times New Roman"/>
        </w:rPr>
      </w:pPr>
    </w:p>
    <w:p w:rsidR="00181862" w:rsidRPr="007C67A1" w:rsidRDefault="00181862" w:rsidP="004C7951">
      <w:pPr>
        <w:ind w:firstLine="652"/>
        <w:jc w:val="center"/>
        <w:rPr>
          <w:rFonts w:ascii="Times New Roman" w:hAnsi="Times New Roman"/>
          <w:b/>
        </w:rPr>
      </w:pPr>
      <w:r w:rsidRPr="007C67A1">
        <w:rPr>
          <w:rFonts w:ascii="Times New Roman" w:hAnsi="Times New Roman"/>
          <w:b/>
        </w:rPr>
        <w:t>СПИСОК ЛИТЕРАТУРЫ</w:t>
      </w:r>
      <w:bookmarkStart w:id="1" w:name="_Ref18209635"/>
    </w:p>
    <w:bookmarkEnd w:id="1"/>
    <w:p w:rsidR="00181862" w:rsidRPr="007C67A1" w:rsidRDefault="00181862" w:rsidP="004C7951">
      <w:pPr>
        <w:widowControl w:val="0"/>
        <w:numPr>
          <w:ilvl w:val="0"/>
          <w:numId w:val="8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7C67A1">
        <w:rPr>
          <w:rFonts w:ascii="Times New Roman" w:hAnsi="Times New Roman"/>
          <w:bCs/>
        </w:rPr>
        <w:t xml:space="preserve">Физические основы лазерной обработки материалов: учебное пособие/ В.Ф. Лосев, Е.Ю. Морозова, В.П. </w:t>
      </w:r>
      <w:proofErr w:type="spellStart"/>
      <w:r w:rsidRPr="007C67A1">
        <w:rPr>
          <w:rFonts w:ascii="Times New Roman" w:hAnsi="Times New Roman"/>
          <w:bCs/>
        </w:rPr>
        <w:t>Ципилев</w:t>
      </w:r>
      <w:proofErr w:type="spellEnd"/>
      <w:r w:rsidRPr="007C67A1">
        <w:rPr>
          <w:rFonts w:ascii="Times New Roman" w:hAnsi="Times New Roman"/>
          <w:bCs/>
        </w:rPr>
        <w:t>// Томск: Изд-во Томского политехнического университета, 2011. -199с.</w:t>
      </w:r>
    </w:p>
    <w:p w:rsidR="00181862" w:rsidRPr="00F76CC2" w:rsidRDefault="00181862" w:rsidP="00F76CC2">
      <w:pPr>
        <w:widowControl w:val="0"/>
        <w:numPr>
          <w:ilvl w:val="0"/>
          <w:numId w:val="8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7C67A1">
        <w:rPr>
          <w:rFonts w:ascii="Times New Roman" w:hAnsi="Times New Roman"/>
        </w:rPr>
        <w:t xml:space="preserve">Модель формирования микроструктур в металлах при лазерной обработке/ В. В. </w:t>
      </w:r>
      <w:proofErr w:type="spellStart"/>
      <w:r w:rsidRPr="007C67A1">
        <w:rPr>
          <w:rFonts w:ascii="Times New Roman" w:hAnsi="Times New Roman"/>
        </w:rPr>
        <w:t>Звездин</w:t>
      </w:r>
      <w:proofErr w:type="spellEnd"/>
      <w:r w:rsidRPr="007C67A1">
        <w:rPr>
          <w:rFonts w:ascii="Times New Roman" w:hAnsi="Times New Roman"/>
        </w:rPr>
        <w:t xml:space="preserve">, А. В. </w:t>
      </w:r>
      <w:proofErr w:type="spellStart"/>
      <w:r w:rsidRPr="007C67A1">
        <w:rPr>
          <w:rFonts w:ascii="Times New Roman" w:hAnsi="Times New Roman"/>
        </w:rPr>
        <w:t>Хамадеев</w:t>
      </w:r>
      <w:proofErr w:type="spellEnd"/>
      <w:r w:rsidRPr="007C67A1">
        <w:rPr>
          <w:rFonts w:ascii="Times New Roman" w:hAnsi="Times New Roman"/>
        </w:rPr>
        <w:t xml:space="preserve">, Р. Б. Каримов // Проектирование и исследование технических систем: </w:t>
      </w:r>
      <w:proofErr w:type="spellStart"/>
      <w:r w:rsidRPr="007C67A1">
        <w:rPr>
          <w:rFonts w:ascii="Times New Roman" w:hAnsi="Times New Roman"/>
        </w:rPr>
        <w:t>Межвуз</w:t>
      </w:r>
      <w:proofErr w:type="spellEnd"/>
      <w:r w:rsidRPr="007C67A1">
        <w:rPr>
          <w:rFonts w:ascii="Times New Roman" w:hAnsi="Times New Roman"/>
        </w:rPr>
        <w:t>. науч. сборник. — Вып.№11. – Наб. Челны: Изд-во ИНЭКА, 2008. — С. 150-154.</w:t>
      </w:r>
    </w:p>
    <w:sectPr w:rsidR="00181862" w:rsidRPr="00F76CC2" w:rsidSect="00E74686">
      <w:pgSz w:w="11907" w:h="16840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26A"/>
    <w:multiLevelType w:val="hybridMultilevel"/>
    <w:tmpl w:val="1C7E9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60F"/>
    <w:multiLevelType w:val="hybridMultilevel"/>
    <w:tmpl w:val="30FE0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10192"/>
    <w:multiLevelType w:val="hybridMultilevel"/>
    <w:tmpl w:val="B712E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85BAD"/>
    <w:multiLevelType w:val="hybridMultilevel"/>
    <w:tmpl w:val="8F308AB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C4BFA"/>
    <w:multiLevelType w:val="hybridMultilevel"/>
    <w:tmpl w:val="0DDC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0350B"/>
    <w:multiLevelType w:val="hybridMultilevel"/>
    <w:tmpl w:val="25AA3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830E6C"/>
    <w:multiLevelType w:val="hybridMultilevel"/>
    <w:tmpl w:val="4E42CE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A5A88"/>
    <w:multiLevelType w:val="hybridMultilevel"/>
    <w:tmpl w:val="A92E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93"/>
    <w:rsid w:val="0000176A"/>
    <w:rsid w:val="0001625D"/>
    <w:rsid w:val="0003028E"/>
    <w:rsid w:val="00034F0B"/>
    <w:rsid w:val="00042AA1"/>
    <w:rsid w:val="000461FD"/>
    <w:rsid w:val="000A0B3E"/>
    <w:rsid w:val="000A7D35"/>
    <w:rsid w:val="000B373E"/>
    <w:rsid w:val="000D268B"/>
    <w:rsid w:val="00110525"/>
    <w:rsid w:val="00155F54"/>
    <w:rsid w:val="00157973"/>
    <w:rsid w:val="001633EE"/>
    <w:rsid w:val="00172A4D"/>
    <w:rsid w:val="0017693B"/>
    <w:rsid w:val="00181642"/>
    <w:rsid w:val="00181862"/>
    <w:rsid w:val="00193BF9"/>
    <w:rsid w:val="001D1EE6"/>
    <w:rsid w:val="001D3297"/>
    <w:rsid w:val="002260A5"/>
    <w:rsid w:val="0026555E"/>
    <w:rsid w:val="002C19E5"/>
    <w:rsid w:val="002D0074"/>
    <w:rsid w:val="002E78E7"/>
    <w:rsid w:val="002F4251"/>
    <w:rsid w:val="0030012A"/>
    <w:rsid w:val="00306A70"/>
    <w:rsid w:val="00345E67"/>
    <w:rsid w:val="00373E06"/>
    <w:rsid w:val="00374FDB"/>
    <w:rsid w:val="003875E9"/>
    <w:rsid w:val="003B3194"/>
    <w:rsid w:val="003C6D58"/>
    <w:rsid w:val="003E05C0"/>
    <w:rsid w:val="00402865"/>
    <w:rsid w:val="004076DA"/>
    <w:rsid w:val="0042054C"/>
    <w:rsid w:val="004302C6"/>
    <w:rsid w:val="00457AE7"/>
    <w:rsid w:val="00460141"/>
    <w:rsid w:val="00470E9F"/>
    <w:rsid w:val="00476D7D"/>
    <w:rsid w:val="00495342"/>
    <w:rsid w:val="004C6678"/>
    <w:rsid w:val="004C6AFA"/>
    <w:rsid w:val="004C7951"/>
    <w:rsid w:val="005012D0"/>
    <w:rsid w:val="00504760"/>
    <w:rsid w:val="00516042"/>
    <w:rsid w:val="005222CD"/>
    <w:rsid w:val="005C23BC"/>
    <w:rsid w:val="005C35F0"/>
    <w:rsid w:val="005D6198"/>
    <w:rsid w:val="005E6A22"/>
    <w:rsid w:val="006065B9"/>
    <w:rsid w:val="00610FA5"/>
    <w:rsid w:val="00613FF1"/>
    <w:rsid w:val="0062737F"/>
    <w:rsid w:val="00660DC6"/>
    <w:rsid w:val="0068751B"/>
    <w:rsid w:val="006937A7"/>
    <w:rsid w:val="006A0A28"/>
    <w:rsid w:val="006A2945"/>
    <w:rsid w:val="006B1624"/>
    <w:rsid w:val="006B4BC6"/>
    <w:rsid w:val="006C31C8"/>
    <w:rsid w:val="006D5D63"/>
    <w:rsid w:val="006E65D7"/>
    <w:rsid w:val="00710DCD"/>
    <w:rsid w:val="00714B03"/>
    <w:rsid w:val="00734248"/>
    <w:rsid w:val="00754FD7"/>
    <w:rsid w:val="00763201"/>
    <w:rsid w:val="00771222"/>
    <w:rsid w:val="007717D1"/>
    <w:rsid w:val="00782342"/>
    <w:rsid w:val="007A2995"/>
    <w:rsid w:val="007C19BE"/>
    <w:rsid w:val="007C2003"/>
    <w:rsid w:val="007C3C3B"/>
    <w:rsid w:val="007C67A1"/>
    <w:rsid w:val="007E7D9A"/>
    <w:rsid w:val="007F749B"/>
    <w:rsid w:val="00830A93"/>
    <w:rsid w:val="00855AAC"/>
    <w:rsid w:val="00872C3B"/>
    <w:rsid w:val="008855D2"/>
    <w:rsid w:val="008A56B3"/>
    <w:rsid w:val="008B3466"/>
    <w:rsid w:val="008E521E"/>
    <w:rsid w:val="008E71A8"/>
    <w:rsid w:val="0090181B"/>
    <w:rsid w:val="00954CB1"/>
    <w:rsid w:val="009625C9"/>
    <w:rsid w:val="009B46A4"/>
    <w:rsid w:val="009E7FA2"/>
    <w:rsid w:val="00A145F7"/>
    <w:rsid w:val="00A310DC"/>
    <w:rsid w:val="00A56543"/>
    <w:rsid w:val="00A628D5"/>
    <w:rsid w:val="00A75CBD"/>
    <w:rsid w:val="00A777A1"/>
    <w:rsid w:val="00A878FF"/>
    <w:rsid w:val="00AF13E7"/>
    <w:rsid w:val="00B02C7A"/>
    <w:rsid w:val="00B142B5"/>
    <w:rsid w:val="00B30AD9"/>
    <w:rsid w:val="00B473F2"/>
    <w:rsid w:val="00B71C57"/>
    <w:rsid w:val="00B95455"/>
    <w:rsid w:val="00BD295B"/>
    <w:rsid w:val="00BD3325"/>
    <w:rsid w:val="00C1714E"/>
    <w:rsid w:val="00C37A2D"/>
    <w:rsid w:val="00C80473"/>
    <w:rsid w:val="00C833C3"/>
    <w:rsid w:val="00CC7405"/>
    <w:rsid w:val="00CD7455"/>
    <w:rsid w:val="00CE676D"/>
    <w:rsid w:val="00D13622"/>
    <w:rsid w:val="00D1688F"/>
    <w:rsid w:val="00D50FE0"/>
    <w:rsid w:val="00D545CB"/>
    <w:rsid w:val="00D612FC"/>
    <w:rsid w:val="00D70FA9"/>
    <w:rsid w:val="00D71DB0"/>
    <w:rsid w:val="00D96F16"/>
    <w:rsid w:val="00DA047B"/>
    <w:rsid w:val="00DA34E1"/>
    <w:rsid w:val="00DB4A6B"/>
    <w:rsid w:val="00DE0657"/>
    <w:rsid w:val="00DF0703"/>
    <w:rsid w:val="00DF44A9"/>
    <w:rsid w:val="00E031E5"/>
    <w:rsid w:val="00E07DF8"/>
    <w:rsid w:val="00E343C0"/>
    <w:rsid w:val="00E43A0D"/>
    <w:rsid w:val="00E50C4F"/>
    <w:rsid w:val="00E65132"/>
    <w:rsid w:val="00E7029B"/>
    <w:rsid w:val="00E74686"/>
    <w:rsid w:val="00E75E2E"/>
    <w:rsid w:val="00E772A5"/>
    <w:rsid w:val="00E77370"/>
    <w:rsid w:val="00E8350B"/>
    <w:rsid w:val="00E83ACF"/>
    <w:rsid w:val="00E91B3D"/>
    <w:rsid w:val="00ED764C"/>
    <w:rsid w:val="00EF25E1"/>
    <w:rsid w:val="00EF26A8"/>
    <w:rsid w:val="00F12729"/>
    <w:rsid w:val="00F308E8"/>
    <w:rsid w:val="00F76CC2"/>
    <w:rsid w:val="00FC60C4"/>
    <w:rsid w:val="00FE0B44"/>
    <w:rsid w:val="00FE1109"/>
    <w:rsid w:val="00FE5509"/>
    <w:rsid w:val="00FF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3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3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3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3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3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3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3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3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3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953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953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53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53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53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53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53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53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53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5342"/>
    <w:rPr>
      <w:rFonts w:asciiTheme="majorHAnsi" w:eastAsiaTheme="majorEastAsia" w:hAnsiTheme="majorHAnsi"/>
    </w:rPr>
  </w:style>
  <w:style w:type="paragraph" w:styleId="a5">
    <w:name w:val="Subtitle"/>
    <w:basedOn w:val="a"/>
    <w:next w:val="a"/>
    <w:link w:val="a6"/>
    <w:uiPriority w:val="11"/>
    <w:qFormat/>
    <w:rsid w:val="004953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9534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95342"/>
    <w:rPr>
      <w:b/>
      <w:bCs/>
    </w:rPr>
  </w:style>
  <w:style w:type="character" w:styleId="a8">
    <w:name w:val="Emphasis"/>
    <w:basedOn w:val="a0"/>
    <w:uiPriority w:val="20"/>
    <w:qFormat/>
    <w:rsid w:val="0049534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95342"/>
    <w:rPr>
      <w:szCs w:val="32"/>
    </w:rPr>
  </w:style>
  <w:style w:type="paragraph" w:styleId="aa">
    <w:name w:val="List Paragraph"/>
    <w:basedOn w:val="a"/>
    <w:uiPriority w:val="34"/>
    <w:qFormat/>
    <w:rsid w:val="004953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5342"/>
    <w:rPr>
      <w:i/>
    </w:rPr>
  </w:style>
  <w:style w:type="character" w:customStyle="1" w:styleId="22">
    <w:name w:val="Цитата 2 Знак"/>
    <w:basedOn w:val="a0"/>
    <w:link w:val="21"/>
    <w:uiPriority w:val="29"/>
    <w:rsid w:val="0049534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534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95342"/>
    <w:rPr>
      <w:b/>
      <w:i/>
      <w:sz w:val="24"/>
    </w:rPr>
  </w:style>
  <w:style w:type="character" w:styleId="ad">
    <w:name w:val="Subtle Emphasis"/>
    <w:uiPriority w:val="19"/>
    <w:qFormat/>
    <w:rsid w:val="0049534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9534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9534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9534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9534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5342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1688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688F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26555E"/>
    <w:pPr>
      <w:keepNext/>
      <w:widowControl w:val="0"/>
      <w:suppressAutoHyphens/>
      <w:spacing w:after="120" w:line="288" w:lineRule="auto"/>
      <w:ind w:left="283" w:firstLine="369"/>
      <w:jc w:val="both"/>
    </w:pPr>
    <w:rPr>
      <w:rFonts w:ascii="Times New Roman" w:eastAsia="Times New Roman" w:hAnsi="Times New Roman"/>
      <w:sz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26555E"/>
    <w:rPr>
      <w:rFonts w:ascii="Times New Roman" w:eastAsia="Times New Roman" w:hAnsi="Times New Roman"/>
      <w:sz w:val="20"/>
      <w:szCs w:val="24"/>
      <w:lang w:val="x-none" w:eastAsia="x-none"/>
    </w:rPr>
  </w:style>
  <w:style w:type="character" w:styleId="af7">
    <w:name w:val="Hyperlink"/>
    <w:basedOn w:val="a0"/>
    <w:uiPriority w:val="99"/>
    <w:unhideWhenUsed/>
    <w:rsid w:val="00C1714E"/>
    <w:rPr>
      <w:rFonts w:ascii="Times New Roman" w:hAnsi="Times New Roman" w:cs="Times New Roman" w:hint="default"/>
      <w:color w:val="0000FF"/>
      <w:u w:val="single"/>
    </w:rPr>
  </w:style>
  <w:style w:type="table" w:styleId="af8">
    <w:name w:val="Table Grid"/>
    <w:basedOn w:val="a1"/>
    <w:uiPriority w:val="59"/>
    <w:rsid w:val="008B34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3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3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3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3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3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3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3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3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3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953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953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53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53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53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53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53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53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53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5342"/>
    <w:rPr>
      <w:rFonts w:asciiTheme="majorHAnsi" w:eastAsiaTheme="majorEastAsia" w:hAnsiTheme="majorHAnsi"/>
    </w:rPr>
  </w:style>
  <w:style w:type="paragraph" w:styleId="a5">
    <w:name w:val="Subtitle"/>
    <w:basedOn w:val="a"/>
    <w:next w:val="a"/>
    <w:link w:val="a6"/>
    <w:uiPriority w:val="11"/>
    <w:qFormat/>
    <w:rsid w:val="004953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9534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95342"/>
    <w:rPr>
      <w:b/>
      <w:bCs/>
    </w:rPr>
  </w:style>
  <w:style w:type="character" w:styleId="a8">
    <w:name w:val="Emphasis"/>
    <w:basedOn w:val="a0"/>
    <w:uiPriority w:val="20"/>
    <w:qFormat/>
    <w:rsid w:val="0049534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95342"/>
    <w:rPr>
      <w:szCs w:val="32"/>
    </w:rPr>
  </w:style>
  <w:style w:type="paragraph" w:styleId="aa">
    <w:name w:val="List Paragraph"/>
    <w:basedOn w:val="a"/>
    <w:uiPriority w:val="34"/>
    <w:qFormat/>
    <w:rsid w:val="004953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5342"/>
    <w:rPr>
      <w:i/>
    </w:rPr>
  </w:style>
  <w:style w:type="character" w:customStyle="1" w:styleId="22">
    <w:name w:val="Цитата 2 Знак"/>
    <w:basedOn w:val="a0"/>
    <w:link w:val="21"/>
    <w:uiPriority w:val="29"/>
    <w:rsid w:val="0049534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534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95342"/>
    <w:rPr>
      <w:b/>
      <w:i/>
      <w:sz w:val="24"/>
    </w:rPr>
  </w:style>
  <w:style w:type="character" w:styleId="ad">
    <w:name w:val="Subtle Emphasis"/>
    <w:uiPriority w:val="19"/>
    <w:qFormat/>
    <w:rsid w:val="0049534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9534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9534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9534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9534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5342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1688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688F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26555E"/>
    <w:pPr>
      <w:keepNext/>
      <w:widowControl w:val="0"/>
      <w:suppressAutoHyphens/>
      <w:spacing w:after="120" w:line="288" w:lineRule="auto"/>
      <w:ind w:left="283" w:firstLine="369"/>
      <w:jc w:val="both"/>
    </w:pPr>
    <w:rPr>
      <w:rFonts w:ascii="Times New Roman" w:eastAsia="Times New Roman" w:hAnsi="Times New Roman"/>
      <w:sz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26555E"/>
    <w:rPr>
      <w:rFonts w:ascii="Times New Roman" w:eastAsia="Times New Roman" w:hAnsi="Times New Roman"/>
      <w:sz w:val="20"/>
      <w:szCs w:val="24"/>
      <w:lang w:val="x-none" w:eastAsia="x-none"/>
    </w:rPr>
  </w:style>
  <w:style w:type="character" w:styleId="af7">
    <w:name w:val="Hyperlink"/>
    <w:basedOn w:val="a0"/>
    <w:uiPriority w:val="99"/>
    <w:unhideWhenUsed/>
    <w:rsid w:val="00C1714E"/>
    <w:rPr>
      <w:rFonts w:ascii="Times New Roman" w:hAnsi="Times New Roman" w:cs="Times New Roman" w:hint="default"/>
      <w:color w:val="0000FF"/>
      <w:u w:val="single"/>
    </w:rPr>
  </w:style>
  <w:style w:type="table" w:styleId="af8">
    <w:name w:val="Table Grid"/>
    <w:basedOn w:val="a1"/>
    <w:uiPriority w:val="59"/>
    <w:rsid w:val="008B34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ldar_chelni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9A3D-7208-4162-92C1-5F800E6B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Ildar</cp:lastModifiedBy>
  <cp:revision>48</cp:revision>
  <dcterms:created xsi:type="dcterms:W3CDTF">2014-02-27T12:29:00Z</dcterms:created>
  <dcterms:modified xsi:type="dcterms:W3CDTF">2014-02-28T09:49:00Z</dcterms:modified>
</cp:coreProperties>
</file>