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3D" w:rsidRPr="00982EF5" w:rsidRDefault="00E42099" w:rsidP="00E42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Математическая м</w:t>
      </w:r>
      <w:r w:rsidR="00FB293D" w:rsidRPr="00FB293D">
        <w:rPr>
          <w:rFonts w:ascii="Times New Roman" w:hAnsi="Times New Roman" w:cs="Times New Roman"/>
          <w:b/>
          <w:sz w:val="24"/>
          <w:szCs w:val="24"/>
        </w:rPr>
        <w:t>одель р</w:t>
      </w:r>
      <w:r>
        <w:rPr>
          <w:rFonts w:ascii="Times New Roman" w:hAnsi="Times New Roman" w:cs="Times New Roman"/>
          <w:b/>
          <w:sz w:val="24"/>
          <w:szCs w:val="24"/>
        </w:rPr>
        <w:t>азделения тромбоцитов на субпопуляции</w:t>
      </w:r>
      <w:r w:rsidR="00FB293D" w:rsidRPr="00FB293D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при их а</w:t>
      </w:r>
      <w:r w:rsidR="00FB293D" w:rsidRPr="00FB293D">
        <w:rPr>
          <w:rFonts w:ascii="Times New Roman" w:hAnsi="Times New Roman" w:cs="Times New Roman"/>
          <w:b/>
          <w:sz w:val="24"/>
          <w:szCs w:val="24"/>
        </w:rPr>
        <w:t>кт</w:t>
      </w:r>
      <w:r>
        <w:rPr>
          <w:rFonts w:ascii="Times New Roman" w:hAnsi="Times New Roman" w:cs="Times New Roman"/>
          <w:b/>
          <w:sz w:val="24"/>
          <w:szCs w:val="24"/>
        </w:rPr>
        <w:t>ивации через р</w:t>
      </w:r>
      <w:r w:rsidR="00FB293D" w:rsidRPr="00FB293D">
        <w:rPr>
          <w:rFonts w:ascii="Times New Roman" w:hAnsi="Times New Roman" w:cs="Times New Roman"/>
          <w:b/>
          <w:sz w:val="24"/>
          <w:szCs w:val="24"/>
        </w:rPr>
        <w:t>ецептор</w:t>
      </w:r>
      <w:r w:rsidR="00982EF5">
        <w:rPr>
          <w:rFonts w:ascii="Times New Roman" w:hAnsi="Times New Roman" w:cs="Times New Roman"/>
          <w:b/>
          <w:sz w:val="24"/>
          <w:szCs w:val="24"/>
        </w:rPr>
        <w:t>ы</w:t>
      </w:r>
      <w:r w:rsidR="00FB293D" w:rsidRPr="00FB293D">
        <w:rPr>
          <w:rFonts w:ascii="Times New Roman" w:hAnsi="Times New Roman" w:cs="Times New Roman"/>
          <w:b/>
          <w:sz w:val="24"/>
          <w:szCs w:val="24"/>
        </w:rPr>
        <w:t xml:space="preserve"> PAR1</w:t>
      </w:r>
      <w:r w:rsidR="00982EF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82EF5">
        <w:rPr>
          <w:rFonts w:ascii="Times New Roman" w:hAnsi="Times New Roman" w:cs="Times New Roman"/>
          <w:b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b/>
          <w:sz w:val="24"/>
          <w:szCs w:val="24"/>
        </w:rPr>
        <w:t>4</w:t>
      </w:r>
    </w:p>
    <w:p w:rsidR="00FB293D" w:rsidRDefault="00FB293D" w:rsidP="00E420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93D">
        <w:rPr>
          <w:rFonts w:ascii="Times New Roman" w:hAnsi="Times New Roman" w:cs="Times New Roman"/>
          <w:b/>
          <w:i/>
          <w:sz w:val="24"/>
          <w:szCs w:val="24"/>
        </w:rPr>
        <w:t>Шахиджанов С.С.</w:t>
      </w:r>
      <w:r w:rsidR="00E42099" w:rsidRPr="00E4209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FB293D">
        <w:rPr>
          <w:rFonts w:ascii="Times New Roman" w:hAnsi="Times New Roman" w:cs="Times New Roman"/>
          <w:b/>
          <w:i/>
          <w:sz w:val="24"/>
          <w:szCs w:val="24"/>
        </w:rPr>
        <w:t>, Шатурный В.И.</w:t>
      </w:r>
      <w:r w:rsidR="00E4209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:rsidR="00E42099" w:rsidRPr="00E42099" w:rsidRDefault="00E42099" w:rsidP="00E420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FB293D" w:rsidRPr="00E42099" w:rsidRDefault="00E42099" w:rsidP="009432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09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FB293D" w:rsidRPr="00E42099">
        <w:rPr>
          <w:rFonts w:ascii="Times New Roman" w:hAnsi="Times New Roman" w:cs="Times New Roman"/>
          <w:i/>
          <w:sz w:val="24"/>
          <w:szCs w:val="24"/>
        </w:rPr>
        <w:t>Физический факультет, Московский государственный университет им.</w:t>
      </w:r>
      <w:r>
        <w:rPr>
          <w:rFonts w:ascii="Times New Roman" w:hAnsi="Times New Roman" w:cs="Times New Roman"/>
          <w:i/>
          <w:sz w:val="24"/>
          <w:szCs w:val="24"/>
        </w:rPr>
        <w:t xml:space="preserve"> М.В.Ломоносова,</w:t>
      </w:r>
      <w:r w:rsidR="00FB293D" w:rsidRPr="00E42099">
        <w:rPr>
          <w:rFonts w:ascii="Times New Roman" w:hAnsi="Times New Roman" w:cs="Times New Roman"/>
          <w:i/>
          <w:sz w:val="24"/>
          <w:szCs w:val="24"/>
        </w:rPr>
        <w:t xml:space="preserve"> Мос</w:t>
      </w:r>
      <w:r>
        <w:rPr>
          <w:rFonts w:ascii="Times New Roman" w:hAnsi="Times New Roman" w:cs="Times New Roman"/>
          <w:i/>
          <w:sz w:val="24"/>
          <w:szCs w:val="24"/>
        </w:rPr>
        <w:t>ква, Россия</w:t>
      </w:r>
    </w:p>
    <w:p w:rsidR="00E42099" w:rsidRPr="00943294" w:rsidRDefault="00E42099" w:rsidP="0094329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4329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43294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fldChar w:fldCharType="begin"/>
      </w:r>
      <w:r w:rsidRPr="00943294">
        <w:rPr>
          <w:rFonts w:ascii="Times New Roman" w:hAnsi="Times New Roman" w:cs="Times New Roman"/>
          <w:i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HYPERLINK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instrText>mailto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>:</w:instrText>
      </w:r>
      <w:r w:rsidRPr="00E42099">
        <w:rPr>
          <w:rFonts w:ascii="Times New Roman" w:hAnsi="Times New Roman" w:cs="Times New Roman"/>
          <w:i/>
          <w:sz w:val="24"/>
          <w:szCs w:val="24"/>
          <w:lang w:val="en-US"/>
        </w:rPr>
        <w:instrText>schakhidjanov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>.</w:instrText>
      </w:r>
      <w:r w:rsidRPr="00E42099">
        <w:rPr>
          <w:rFonts w:ascii="Times New Roman" w:hAnsi="Times New Roman" w:cs="Times New Roman"/>
          <w:i/>
          <w:sz w:val="24"/>
          <w:szCs w:val="24"/>
          <w:lang w:val="en-US"/>
        </w:rPr>
        <w:instrText>s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>@</w:instrText>
      </w:r>
      <w:r w:rsidRPr="00E42099">
        <w:rPr>
          <w:rFonts w:ascii="Times New Roman" w:hAnsi="Times New Roman" w:cs="Times New Roman"/>
          <w:i/>
          <w:sz w:val="24"/>
          <w:szCs w:val="24"/>
          <w:lang w:val="en-US"/>
        </w:rPr>
        <w:instrText>yandex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>.</w:instrText>
      </w:r>
      <w:r w:rsidRPr="00E42099">
        <w:rPr>
          <w:rFonts w:ascii="Times New Roman" w:hAnsi="Times New Roman" w:cs="Times New Roman"/>
          <w:i/>
          <w:sz w:val="24"/>
          <w:szCs w:val="24"/>
          <w:lang w:val="en-US"/>
        </w:rPr>
        <w:instrText>ru</w:instrText>
      </w:r>
      <w:r w:rsidRPr="0094329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fldChar w:fldCharType="separate"/>
      </w:r>
      <w:r w:rsidRPr="00AE5F35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t>schakhidjanov</w:t>
      </w:r>
      <w:r w:rsidRPr="00943294">
        <w:rPr>
          <w:rStyle w:val="Hyperlink"/>
          <w:rFonts w:ascii="Times New Roman" w:hAnsi="Times New Roman" w:cs="Times New Roman"/>
          <w:i/>
          <w:sz w:val="24"/>
          <w:szCs w:val="24"/>
        </w:rPr>
        <w:t>.</w:t>
      </w:r>
      <w:r w:rsidRPr="00AE5F35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43294">
        <w:rPr>
          <w:rStyle w:val="Hyperlink"/>
          <w:rFonts w:ascii="Times New Roman" w:hAnsi="Times New Roman" w:cs="Times New Roman"/>
          <w:i/>
          <w:sz w:val="24"/>
          <w:szCs w:val="24"/>
        </w:rPr>
        <w:t>@</w:t>
      </w:r>
      <w:r w:rsidRPr="00AE5F35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Pr="00943294">
        <w:rPr>
          <w:rStyle w:val="Hyperlink"/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AE5F35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E42099" w:rsidRPr="00943294" w:rsidRDefault="00E42099" w:rsidP="00E420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В экспериментальных работах было показано, что при активации тромбоцитов сильными активаторами, такими как коллаген и/или тромбин, они разделяются на две субпопуляции, различающиеся по количеству фосфатидилсерина (ФС) на их поверхности [1]. Основным</w:t>
      </w:r>
      <w:r w:rsidR="00982EF5">
        <w:rPr>
          <w:rFonts w:ascii="Times New Roman" w:hAnsi="Times New Roman" w:cs="Times New Roman"/>
          <w:sz w:val="24"/>
          <w:szCs w:val="24"/>
        </w:rPr>
        <w:t>и</w:t>
      </w:r>
      <w:r w:rsidRPr="00FB293D">
        <w:rPr>
          <w:rFonts w:ascii="Times New Roman" w:hAnsi="Times New Roman" w:cs="Times New Roman"/>
          <w:sz w:val="24"/>
          <w:szCs w:val="24"/>
        </w:rPr>
        <w:t xml:space="preserve"> рецептор</w:t>
      </w:r>
      <w:r w:rsidR="00982EF5">
        <w:rPr>
          <w:rFonts w:ascii="Times New Roman" w:hAnsi="Times New Roman" w:cs="Times New Roman"/>
          <w:sz w:val="24"/>
          <w:szCs w:val="24"/>
        </w:rPr>
        <w:t>ами</w:t>
      </w:r>
      <w:r w:rsidRPr="00FB293D">
        <w:rPr>
          <w:rFonts w:ascii="Times New Roman" w:hAnsi="Times New Roman" w:cs="Times New Roman"/>
          <w:sz w:val="24"/>
          <w:szCs w:val="24"/>
        </w:rPr>
        <w:t xml:space="preserve"> для тромбина, приводящим</w:t>
      </w:r>
      <w:r w:rsidR="00982EF5">
        <w:rPr>
          <w:rFonts w:ascii="Times New Roman" w:hAnsi="Times New Roman" w:cs="Times New Roman"/>
          <w:sz w:val="24"/>
          <w:szCs w:val="24"/>
        </w:rPr>
        <w:t>и</w:t>
      </w:r>
      <w:r w:rsidRPr="00FB293D">
        <w:rPr>
          <w:rFonts w:ascii="Times New Roman" w:hAnsi="Times New Roman" w:cs="Times New Roman"/>
          <w:sz w:val="24"/>
          <w:szCs w:val="24"/>
        </w:rPr>
        <w:t xml:space="preserve"> к активации тромбоцитов и их разделению на субпопуляции явля</w:t>
      </w:r>
      <w:r w:rsidR="00982EF5">
        <w:rPr>
          <w:rFonts w:ascii="Times New Roman" w:hAnsi="Times New Roman" w:cs="Times New Roman"/>
          <w:sz w:val="24"/>
          <w:szCs w:val="24"/>
        </w:rPr>
        <w:t>ются</w:t>
      </w:r>
      <w:r w:rsidRPr="00FB293D">
        <w:rPr>
          <w:rFonts w:ascii="Times New Roman" w:hAnsi="Times New Roman" w:cs="Times New Roman"/>
          <w:sz w:val="24"/>
          <w:szCs w:val="24"/>
        </w:rPr>
        <w:t>, сопряжен</w:t>
      </w:r>
      <w:r w:rsidRPr="00FB293D">
        <w:rPr>
          <w:rFonts w:ascii="Times New Roman" w:hAnsi="Times New Roman" w:cs="Times New Roman"/>
          <w:sz w:val="24"/>
          <w:szCs w:val="24"/>
        </w:rPr>
        <w:t>ны</w:t>
      </w:r>
      <w:r w:rsidR="00982EF5">
        <w:rPr>
          <w:rFonts w:ascii="Times New Roman" w:hAnsi="Times New Roman" w:cs="Times New Roman"/>
          <w:sz w:val="24"/>
          <w:szCs w:val="24"/>
        </w:rPr>
        <w:t>е</w:t>
      </w:r>
      <w:r w:rsidRPr="00FB293D">
        <w:rPr>
          <w:rFonts w:ascii="Times New Roman" w:hAnsi="Times New Roman" w:cs="Times New Roman"/>
          <w:sz w:val="24"/>
          <w:szCs w:val="24"/>
        </w:rPr>
        <w:t xml:space="preserve"> с Gq-белк</w:t>
      </w:r>
      <w:r w:rsidR="00982EF5">
        <w:rPr>
          <w:rFonts w:ascii="Times New Roman" w:hAnsi="Times New Roman" w:cs="Times New Roman"/>
          <w:sz w:val="24"/>
          <w:szCs w:val="24"/>
        </w:rPr>
        <w:t>ами</w:t>
      </w:r>
      <w:r w:rsidRPr="00FB293D">
        <w:rPr>
          <w:rFonts w:ascii="Times New Roman" w:hAnsi="Times New Roman" w:cs="Times New Roman"/>
          <w:sz w:val="24"/>
          <w:szCs w:val="24"/>
        </w:rPr>
        <w:t>, рецептор</w:t>
      </w:r>
      <w:r w:rsidR="00982EF5">
        <w:rPr>
          <w:rFonts w:ascii="Times New Roman" w:hAnsi="Times New Roman" w:cs="Times New Roman"/>
          <w:sz w:val="24"/>
          <w:szCs w:val="24"/>
        </w:rPr>
        <w:t>ы</w:t>
      </w:r>
      <w:r w:rsidRPr="00FB293D">
        <w:rPr>
          <w:rFonts w:ascii="Times New Roman" w:hAnsi="Times New Roman" w:cs="Times New Roman"/>
          <w:sz w:val="24"/>
          <w:szCs w:val="24"/>
        </w:rPr>
        <w:t xml:space="preserve"> PAR1</w:t>
      </w:r>
      <w:r w:rsidR="00982EF5">
        <w:rPr>
          <w:rFonts w:ascii="Times New Roman" w:hAnsi="Times New Roman" w:cs="Times New Roman"/>
          <w:sz w:val="24"/>
          <w:szCs w:val="24"/>
        </w:rPr>
        <w:t xml:space="preserve"> и </w:t>
      </w:r>
      <w:r w:rsidR="00982EF5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sz w:val="24"/>
          <w:szCs w:val="24"/>
        </w:rPr>
        <w:t>4</w:t>
      </w:r>
      <w:r w:rsidRPr="00FB293D">
        <w:rPr>
          <w:rFonts w:ascii="Times New Roman" w:hAnsi="Times New Roman" w:cs="Times New Roman"/>
          <w:sz w:val="24"/>
          <w:szCs w:val="24"/>
        </w:rPr>
        <w:t>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Целью данной работы является построение математической модели цепи внутриклеточной сигнализации в тромбоците, начинающейся от рецептор</w:t>
      </w:r>
      <w:r w:rsidR="00982EF5">
        <w:rPr>
          <w:rFonts w:ascii="Times New Roman" w:hAnsi="Times New Roman" w:cs="Times New Roman"/>
          <w:sz w:val="24"/>
          <w:szCs w:val="24"/>
        </w:rPr>
        <w:t>ов</w:t>
      </w:r>
      <w:r w:rsidRPr="00FB293D">
        <w:rPr>
          <w:rFonts w:ascii="Times New Roman" w:hAnsi="Times New Roman" w:cs="Times New Roman"/>
          <w:sz w:val="24"/>
          <w:szCs w:val="24"/>
        </w:rPr>
        <w:t xml:space="preserve"> PAR1</w:t>
      </w:r>
      <w:r w:rsidR="00982EF5">
        <w:rPr>
          <w:rFonts w:ascii="Times New Roman" w:hAnsi="Times New Roman" w:cs="Times New Roman"/>
          <w:sz w:val="24"/>
          <w:szCs w:val="24"/>
        </w:rPr>
        <w:t xml:space="preserve"> и </w:t>
      </w:r>
      <w:r w:rsidR="00982EF5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sz w:val="24"/>
          <w:szCs w:val="24"/>
        </w:rPr>
        <w:t>4</w:t>
      </w:r>
      <w:r w:rsidRPr="00FB293D">
        <w:rPr>
          <w:rFonts w:ascii="Times New Roman" w:hAnsi="Times New Roman" w:cs="Times New Roman"/>
          <w:sz w:val="24"/>
          <w:szCs w:val="24"/>
        </w:rPr>
        <w:t>, для предсказания образования той или иной субпопуляции тромбоцитов в зависимости от количества тромбина и рецепторов PAR1</w:t>
      </w:r>
      <w:r w:rsidR="00982EF5" w:rsidRPr="00982EF5">
        <w:rPr>
          <w:rFonts w:ascii="Times New Roman" w:hAnsi="Times New Roman" w:cs="Times New Roman"/>
          <w:sz w:val="24"/>
          <w:szCs w:val="24"/>
        </w:rPr>
        <w:t xml:space="preserve"> </w:t>
      </w:r>
      <w:r w:rsidR="00982EF5">
        <w:rPr>
          <w:rFonts w:ascii="Times New Roman" w:hAnsi="Times New Roman" w:cs="Times New Roman"/>
          <w:sz w:val="24"/>
          <w:szCs w:val="24"/>
        </w:rPr>
        <w:t xml:space="preserve">и </w:t>
      </w:r>
      <w:r w:rsidR="00982EF5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sz w:val="24"/>
          <w:szCs w:val="24"/>
        </w:rPr>
        <w:t>4</w:t>
      </w:r>
      <w:r w:rsidRPr="00FB293D">
        <w:rPr>
          <w:rFonts w:ascii="Times New Roman" w:hAnsi="Times New Roman" w:cs="Times New Roman"/>
          <w:sz w:val="24"/>
          <w:szCs w:val="24"/>
        </w:rPr>
        <w:t xml:space="preserve"> на поверхности тромбоцита, и её проверка на основе имеющихся экспериментальных </w:t>
      </w:r>
      <w:r w:rsidRPr="00FB293D">
        <w:rPr>
          <w:rFonts w:ascii="Times New Roman" w:hAnsi="Times New Roman" w:cs="Times New Roman"/>
          <w:sz w:val="24"/>
          <w:szCs w:val="24"/>
        </w:rPr>
        <w:t>данных.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Сигнальный каскад был разбит на несколько блоков и работа каждого из них сверялась с имеющимися экспериментальными данными. Модель описывается системой ОДУ, которая решается с помощью метода LSODE. Связывание тромбина с рецептор</w:t>
      </w:r>
      <w:r w:rsidR="00982EF5">
        <w:rPr>
          <w:rFonts w:ascii="Times New Roman" w:hAnsi="Times New Roman" w:cs="Times New Roman"/>
          <w:sz w:val="24"/>
          <w:szCs w:val="24"/>
        </w:rPr>
        <w:t>ами</w:t>
      </w:r>
      <w:r w:rsidRPr="00FB293D">
        <w:rPr>
          <w:rFonts w:ascii="Times New Roman" w:hAnsi="Times New Roman" w:cs="Times New Roman"/>
          <w:sz w:val="24"/>
          <w:szCs w:val="24"/>
        </w:rPr>
        <w:t xml:space="preserve"> PAR1</w:t>
      </w:r>
      <w:r w:rsidR="00982EF5">
        <w:rPr>
          <w:rFonts w:ascii="Times New Roman" w:hAnsi="Times New Roman" w:cs="Times New Roman"/>
          <w:sz w:val="24"/>
          <w:szCs w:val="24"/>
        </w:rPr>
        <w:t xml:space="preserve"> и </w:t>
      </w:r>
      <w:r w:rsidR="00982EF5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sz w:val="24"/>
          <w:szCs w:val="24"/>
        </w:rPr>
        <w:t>4</w:t>
      </w:r>
      <w:r w:rsidRPr="00FB293D">
        <w:rPr>
          <w:rFonts w:ascii="Times New Roman" w:hAnsi="Times New Roman" w:cs="Times New Roman"/>
          <w:sz w:val="24"/>
          <w:szCs w:val="24"/>
        </w:rPr>
        <w:t xml:space="preserve"> приводит к образованию Gαq-ГТФ субъединиц, которые связываясь с фосфолипазой С, вызывают увеличение её активности. Это в свою очередь приводит к образованию инозитолтрифосфата (IP</w:t>
      </w:r>
      <w:r w:rsidRPr="00E4209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B293D">
        <w:rPr>
          <w:rFonts w:ascii="Times New Roman" w:hAnsi="Times New Roman" w:cs="Times New Roman"/>
          <w:sz w:val="24"/>
          <w:szCs w:val="24"/>
        </w:rPr>
        <w:t>), который приводит к выбросу Ca</w:t>
      </w:r>
      <w:r w:rsidRPr="00E420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B293D">
        <w:rPr>
          <w:rFonts w:ascii="Times New Roman" w:hAnsi="Times New Roman" w:cs="Times New Roman"/>
          <w:sz w:val="24"/>
          <w:szCs w:val="24"/>
        </w:rPr>
        <w:t xml:space="preserve"> из ЭПР в цитозоль. Это вызывает увеличение концентрации Ca</w:t>
      </w:r>
      <w:r w:rsidRPr="00E420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B293D">
        <w:rPr>
          <w:rFonts w:ascii="Times New Roman" w:hAnsi="Times New Roman" w:cs="Times New Roman"/>
          <w:sz w:val="24"/>
          <w:szCs w:val="24"/>
        </w:rPr>
        <w:t xml:space="preserve"> в митохондриях, что коррелирует с открытием митохондриальных пор, потерей мембранного потенциала у ми</w:t>
      </w:r>
      <w:r w:rsidRPr="00FB293D">
        <w:rPr>
          <w:rFonts w:ascii="Times New Roman" w:hAnsi="Times New Roman" w:cs="Times New Roman"/>
          <w:sz w:val="24"/>
          <w:szCs w:val="24"/>
        </w:rPr>
        <w:t>тохондрий и выставлению ФС [2].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В результате были получены колебания Ca</w:t>
      </w:r>
      <w:r w:rsidRPr="00E4209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FB293D">
        <w:rPr>
          <w:rFonts w:ascii="Times New Roman" w:hAnsi="Times New Roman" w:cs="Times New Roman"/>
          <w:sz w:val="24"/>
          <w:szCs w:val="24"/>
        </w:rPr>
        <w:t xml:space="preserve"> по частоте и амплитуде совпадающие с полученными в эксперименте. Теоретически показано возрастание количества IP3 при активации тромбоцита с помощью тромбина. Были также получены открытие митохондриальных пор, потеря мембранного потенциала у митохондрий, разделение тромбоцитов на субпопуляции с помощью варьирования количества рецепторов на мембране тромбоцита, согласующееся с экспериментальными данными. Таким образом получена компьютерная модель, адекватно описывающая активацию тромбоцита через рецептор PAR1</w:t>
      </w:r>
      <w:r w:rsidR="00982EF5" w:rsidRPr="00982EF5">
        <w:rPr>
          <w:rFonts w:ascii="Times New Roman" w:hAnsi="Times New Roman" w:cs="Times New Roman"/>
          <w:sz w:val="24"/>
          <w:szCs w:val="24"/>
        </w:rPr>
        <w:t xml:space="preserve"> </w:t>
      </w:r>
      <w:r w:rsidR="00982EF5">
        <w:rPr>
          <w:rFonts w:ascii="Times New Roman" w:hAnsi="Times New Roman" w:cs="Times New Roman"/>
          <w:sz w:val="24"/>
          <w:szCs w:val="24"/>
        </w:rPr>
        <w:t xml:space="preserve">и </w:t>
      </w:r>
      <w:r w:rsidR="00982EF5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982EF5" w:rsidRPr="00982EF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FB293D">
        <w:rPr>
          <w:rFonts w:ascii="Times New Roman" w:hAnsi="Times New Roman" w:cs="Times New Roman"/>
          <w:sz w:val="24"/>
          <w:szCs w:val="24"/>
        </w:rPr>
        <w:t xml:space="preserve"> и разделен</w:t>
      </w:r>
      <w:r w:rsidRPr="00FB293D">
        <w:rPr>
          <w:rFonts w:ascii="Times New Roman" w:hAnsi="Times New Roman" w:cs="Times New Roman"/>
          <w:sz w:val="24"/>
          <w:szCs w:val="24"/>
        </w:rPr>
        <w:t>ие тромбоцитов на субпопуляции.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Работа поддержана грантом РФФИ № 12-04-31401.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Литература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</w:rPr>
        <w:t>1.</w:t>
      </w:r>
      <w:r w:rsidRPr="00FB293D">
        <w:rPr>
          <w:rFonts w:ascii="Times New Roman" w:hAnsi="Times New Roman" w:cs="Times New Roman"/>
          <w:sz w:val="24"/>
          <w:szCs w:val="24"/>
        </w:rPr>
        <w:tab/>
        <w:t xml:space="preserve">Dale G.L., Friese P., Batar P., et al. </w:t>
      </w:r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Stimulated platelets use serotonin to enhance their retention of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procoagulant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proteins on the cell surface // Nature, 6868, 2002. </w:t>
      </w:r>
      <w:r w:rsidRPr="00FB293D">
        <w:rPr>
          <w:rFonts w:ascii="Times New Roman" w:hAnsi="Times New Roman" w:cs="Times New Roman"/>
          <w:sz w:val="24"/>
          <w:szCs w:val="24"/>
        </w:rPr>
        <w:t>Стр. 175-179.</w:t>
      </w:r>
    </w:p>
    <w:p w:rsidR="00FB293D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</w:p>
    <w:p w:rsidR="00464149" w:rsidRPr="00FB293D" w:rsidRDefault="00FB293D" w:rsidP="00E42099">
      <w:pPr>
        <w:rPr>
          <w:rFonts w:ascii="Times New Roman" w:hAnsi="Times New Roman" w:cs="Times New Roman"/>
          <w:sz w:val="24"/>
          <w:szCs w:val="24"/>
        </w:rPr>
      </w:pPr>
      <w:r w:rsidRPr="00FB293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FB293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Choo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Saafir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T.B.,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Mkumba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L., et al. Mitochondrial calcium and reactive oxygen species regulate agonist-initiated platelet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phosphatidylserine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exposure //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Arterioscler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Thromb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293D">
        <w:rPr>
          <w:rFonts w:ascii="Times New Roman" w:hAnsi="Times New Roman" w:cs="Times New Roman"/>
          <w:sz w:val="24"/>
          <w:szCs w:val="24"/>
          <w:lang w:val="en-US"/>
        </w:rPr>
        <w:t>Vasc</w:t>
      </w:r>
      <w:proofErr w:type="spellEnd"/>
      <w:r w:rsidRPr="00FB293D">
        <w:rPr>
          <w:rFonts w:ascii="Times New Roman" w:hAnsi="Times New Roman" w:cs="Times New Roman"/>
          <w:sz w:val="24"/>
          <w:szCs w:val="24"/>
          <w:lang w:val="en-US"/>
        </w:rPr>
        <w:t xml:space="preserve"> Biol., 32, 2012. </w:t>
      </w:r>
      <w:r w:rsidRPr="00FB293D">
        <w:rPr>
          <w:rFonts w:ascii="Times New Roman" w:hAnsi="Times New Roman" w:cs="Times New Roman"/>
          <w:sz w:val="24"/>
          <w:szCs w:val="24"/>
        </w:rPr>
        <w:t>Стр. 2946-2955.</w:t>
      </w:r>
    </w:p>
    <w:sectPr w:rsidR="00464149" w:rsidRPr="00FB293D" w:rsidSect="00FB29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BC"/>
    <w:rsid w:val="00464149"/>
    <w:rsid w:val="00943294"/>
    <w:rsid w:val="00982EF5"/>
    <w:rsid w:val="00DA30BC"/>
    <w:rsid w:val="00E42099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C6BE-D899-475D-BEF0-1D9C6A95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2014-02-25T07:32:00Z</dcterms:created>
  <dcterms:modified xsi:type="dcterms:W3CDTF">2014-02-25T08:52:00Z</dcterms:modified>
</cp:coreProperties>
</file>